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AB504C" w14:textId="77777777" w:rsidR="007F0E1A" w:rsidRPr="00B3283C" w:rsidRDefault="007F0E1A" w:rsidP="007F0E1A">
      <w:pPr>
        <w:pStyle w:val="U2"/>
        <w:spacing w:after="0" w:line="240" w:lineRule="auto"/>
        <w:jc w:val="center"/>
        <w:rPr>
          <w:b w:val="0"/>
          <w:sz w:val="56"/>
          <w:szCs w:val="56"/>
        </w:rPr>
      </w:pPr>
      <w:r w:rsidRPr="00B3283C">
        <w:rPr>
          <w:sz w:val="56"/>
          <w:szCs w:val="56"/>
        </w:rPr>
        <w:t>ÚZEMNÍ PLÁN</w:t>
      </w:r>
    </w:p>
    <w:p w14:paraId="11344B21" w14:textId="77777777" w:rsidR="007F0E1A" w:rsidRPr="00B3283C" w:rsidRDefault="007F0E1A" w:rsidP="007F0E1A">
      <w:pPr>
        <w:pStyle w:val="U2"/>
        <w:spacing w:after="0" w:line="240" w:lineRule="auto"/>
        <w:jc w:val="center"/>
        <w:rPr>
          <w:sz w:val="96"/>
          <w:szCs w:val="96"/>
        </w:rPr>
      </w:pPr>
      <w:r w:rsidRPr="00B3283C">
        <w:rPr>
          <w:sz w:val="96"/>
          <w:szCs w:val="96"/>
        </w:rPr>
        <w:t>NOVÉ DVORY</w:t>
      </w:r>
    </w:p>
    <w:p w14:paraId="1E32EA76" w14:textId="342463C3" w:rsidR="007F0E1A" w:rsidRPr="00B3283C" w:rsidRDefault="007F0E1A" w:rsidP="007F0E1A">
      <w:pPr>
        <w:pStyle w:val="U2"/>
        <w:spacing w:after="0" w:line="240" w:lineRule="auto"/>
        <w:jc w:val="center"/>
        <w:rPr>
          <w:sz w:val="56"/>
          <w:szCs w:val="56"/>
        </w:rPr>
      </w:pPr>
      <w:r w:rsidRPr="00B3283C">
        <w:rPr>
          <w:sz w:val="56"/>
          <w:szCs w:val="56"/>
        </w:rPr>
        <w:t>I.</w:t>
      </w:r>
      <w:r w:rsidR="00562577" w:rsidRPr="00B3283C">
        <w:rPr>
          <w:sz w:val="56"/>
          <w:szCs w:val="56"/>
        </w:rPr>
        <w:t>1</w:t>
      </w:r>
      <w:r w:rsidRPr="00B3283C">
        <w:rPr>
          <w:sz w:val="56"/>
          <w:szCs w:val="56"/>
        </w:rPr>
        <w:t xml:space="preserve"> </w:t>
      </w:r>
      <w:r w:rsidR="00E7492B" w:rsidRPr="00B3283C">
        <w:rPr>
          <w:sz w:val="56"/>
          <w:szCs w:val="56"/>
        </w:rPr>
        <w:t xml:space="preserve">ÚZEMNÍ PLÁN - </w:t>
      </w:r>
      <w:r w:rsidRPr="00B3283C">
        <w:rPr>
          <w:sz w:val="56"/>
          <w:szCs w:val="56"/>
        </w:rPr>
        <w:t xml:space="preserve">TEXTOVÁ ČÁST </w:t>
      </w:r>
    </w:p>
    <w:p w14:paraId="3502D01A" w14:textId="76438061" w:rsidR="0047702A" w:rsidRDefault="00D30B6B" w:rsidP="00122045">
      <w:pPr>
        <w:jc w:val="center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59776" behindDoc="0" locked="0" layoutInCell="1" allowOverlap="1" wp14:anchorId="525B4E2B" wp14:editId="745C32F3">
            <wp:simplePos x="0" y="0"/>
            <wp:positionH relativeFrom="column">
              <wp:posOffset>2325697</wp:posOffset>
            </wp:positionH>
            <wp:positionV relativeFrom="paragraph">
              <wp:posOffset>189865</wp:posOffset>
            </wp:positionV>
            <wp:extent cx="1456836" cy="1732208"/>
            <wp:effectExtent l="0" t="0" r="0" b="190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" r="2214"/>
                    <a:stretch>
                      <a:fillRect/>
                    </a:stretch>
                  </pic:blipFill>
                  <pic:spPr>
                    <a:xfrm>
                      <a:off x="0" y="0"/>
                      <a:ext cx="1456836" cy="1732208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14:paraId="47F63728" w14:textId="77777777" w:rsidR="0047702A" w:rsidRDefault="0047702A" w:rsidP="0099194D">
      <w:pPr>
        <w:rPr>
          <w:sz w:val="20"/>
        </w:rPr>
      </w:pPr>
    </w:p>
    <w:p w14:paraId="0EA78166" w14:textId="77777777" w:rsidR="00AA603E" w:rsidRPr="001B7BB6" w:rsidRDefault="002E17B7" w:rsidP="001B7BB6">
      <w:pPr>
        <w:pBdr>
          <w:bottom w:val="single" w:sz="4" w:space="1" w:color="auto"/>
        </w:pBd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>POŘIZOVATEL:</w:t>
      </w:r>
    </w:p>
    <w:p w14:paraId="4B1BEEBC" w14:textId="77777777" w:rsidR="003B7CB9" w:rsidRPr="003B7CB9" w:rsidRDefault="003B7CB9" w:rsidP="001B7BB6">
      <w:pPr>
        <w:jc w:val="center"/>
      </w:pPr>
    </w:p>
    <w:p w14:paraId="09A2837C" w14:textId="77777777" w:rsidR="007A4B8E" w:rsidRPr="001B7BB6" w:rsidRDefault="003B7CB9" w:rsidP="001B7BB6">
      <w:pPr>
        <w:jc w:val="center"/>
        <w:rPr>
          <w:b/>
        </w:rPr>
      </w:pPr>
      <w:r w:rsidRPr="001B7BB6">
        <w:rPr>
          <w:b/>
        </w:rPr>
        <w:t xml:space="preserve">MĚSTSKÝ ÚŘAD </w:t>
      </w:r>
      <w:r w:rsidR="001C3E7B">
        <w:rPr>
          <w:b/>
        </w:rPr>
        <w:t>DOBŘÍŠ</w:t>
      </w:r>
    </w:p>
    <w:p w14:paraId="3A9ACFB7" w14:textId="77777777" w:rsidR="00F90E7F" w:rsidRPr="001B7BB6" w:rsidRDefault="006E58F0" w:rsidP="001B7BB6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 xml:space="preserve">ODBOR </w:t>
      </w:r>
      <w:r w:rsidR="001C3E7B">
        <w:rPr>
          <w:sz w:val="20"/>
          <w:szCs w:val="20"/>
        </w:rPr>
        <w:t>VÝSTAVBY A ŽIVOTNÍHO PROSTŘEDÍ</w:t>
      </w:r>
    </w:p>
    <w:p w14:paraId="601F64A3" w14:textId="201C4BBA" w:rsidR="00770571" w:rsidRPr="001B7BB6" w:rsidRDefault="006E58F0" w:rsidP="001B7BB6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 xml:space="preserve">ODDĚLENÍ </w:t>
      </w:r>
      <w:r w:rsidR="001C3E7B">
        <w:rPr>
          <w:sz w:val="20"/>
          <w:szCs w:val="20"/>
        </w:rPr>
        <w:t>VÝSTAVBY</w:t>
      </w:r>
    </w:p>
    <w:p w14:paraId="2F64B428" w14:textId="792B0F58" w:rsidR="00F90E7F" w:rsidRPr="001B7BB6" w:rsidRDefault="006E58F0" w:rsidP="001B7BB6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>ÚŘAD ÚZEMNÍHO PLÁNOVÁNÍ</w:t>
      </w:r>
    </w:p>
    <w:p w14:paraId="45602E6F" w14:textId="77777777" w:rsidR="00AA603E" w:rsidRPr="00D459D7" w:rsidRDefault="001C3E7B" w:rsidP="00D459D7">
      <w:pPr>
        <w:pStyle w:val="U2"/>
        <w:spacing w:after="0" w:line="240" w:lineRule="auto"/>
        <w:jc w:val="center"/>
        <w:rPr>
          <w:b w:val="0"/>
          <w:bCs/>
          <w:sz w:val="20"/>
          <w:szCs w:val="20"/>
        </w:rPr>
      </w:pPr>
      <w:r w:rsidRPr="00D459D7">
        <w:rPr>
          <w:b w:val="0"/>
          <w:bCs/>
          <w:sz w:val="20"/>
          <w:szCs w:val="20"/>
        </w:rPr>
        <w:t>MÍROVÉ NÁMĚSTÍ 1602</w:t>
      </w:r>
      <w:r w:rsidR="006E58F0" w:rsidRPr="00D459D7">
        <w:rPr>
          <w:b w:val="0"/>
          <w:bCs/>
          <w:sz w:val="20"/>
          <w:szCs w:val="20"/>
        </w:rPr>
        <w:t>, 26</w:t>
      </w:r>
      <w:r w:rsidRPr="00D459D7">
        <w:rPr>
          <w:b w:val="0"/>
          <w:bCs/>
          <w:sz w:val="20"/>
          <w:szCs w:val="20"/>
        </w:rPr>
        <w:t>3</w:t>
      </w:r>
      <w:r w:rsidR="006E58F0" w:rsidRPr="00D459D7">
        <w:rPr>
          <w:b w:val="0"/>
          <w:bCs/>
          <w:sz w:val="20"/>
          <w:szCs w:val="20"/>
        </w:rPr>
        <w:t xml:space="preserve"> </w:t>
      </w:r>
      <w:r w:rsidRPr="00D459D7">
        <w:rPr>
          <w:b w:val="0"/>
          <w:bCs/>
          <w:sz w:val="20"/>
          <w:szCs w:val="20"/>
        </w:rPr>
        <w:t>01</w:t>
      </w:r>
      <w:r w:rsidR="006E58F0" w:rsidRPr="00D459D7">
        <w:rPr>
          <w:b w:val="0"/>
          <w:bCs/>
          <w:sz w:val="20"/>
          <w:szCs w:val="20"/>
        </w:rPr>
        <w:t xml:space="preserve"> </w:t>
      </w:r>
      <w:r w:rsidRPr="00D459D7">
        <w:rPr>
          <w:b w:val="0"/>
          <w:bCs/>
          <w:sz w:val="20"/>
          <w:szCs w:val="20"/>
        </w:rPr>
        <w:t>DOBŘÍŠ</w:t>
      </w:r>
    </w:p>
    <w:p w14:paraId="21AE26CD" w14:textId="7FA4EA5A" w:rsidR="002E17B7" w:rsidRPr="003B7CB9" w:rsidRDefault="006E58F0" w:rsidP="00D459D7">
      <w:pPr>
        <w:pStyle w:val="U2"/>
        <w:spacing w:after="0" w:line="240" w:lineRule="auto"/>
        <w:jc w:val="center"/>
      </w:pPr>
      <w:r w:rsidRPr="00D459D7">
        <w:rPr>
          <w:b w:val="0"/>
          <w:bCs/>
          <w:sz w:val="20"/>
          <w:szCs w:val="20"/>
        </w:rPr>
        <w:t xml:space="preserve">OPRÁVNĚNÁ ÚŘEDNÍ OSOBA: </w:t>
      </w:r>
      <w:r w:rsidR="00C51F09">
        <w:rPr>
          <w:b w:val="0"/>
          <w:bCs/>
          <w:sz w:val="20"/>
          <w:szCs w:val="20"/>
        </w:rPr>
        <w:t>MGR.</w:t>
      </w:r>
      <w:r w:rsidR="001C3E7B" w:rsidRPr="00D459D7">
        <w:rPr>
          <w:b w:val="0"/>
          <w:bCs/>
          <w:sz w:val="20"/>
          <w:szCs w:val="20"/>
        </w:rPr>
        <w:t xml:space="preserve"> </w:t>
      </w:r>
      <w:r w:rsidR="00C51F09">
        <w:rPr>
          <w:b w:val="0"/>
          <w:bCs/>
          <w:sz w:val="20"/>
          <w:szCs w:val="20"/>
        </w:rPr>
        <w:t>VERONIKA KROPÁČOVÁ</w:t>
      </w:r>
    </w:p>
    <w:p w14:paraId="31135BBE" w14:textId="77777777" w:rsidR="002E17B7" w:rsidRPr="003B7CB9" w:rsidRDefault="002E17B7" w:rsidP="00D459D7">
      <w:pPr>
        <w:pStyle w:val="U2"/>
        <w:spacing w:after="0" w:line="240" w:lineRule="auto"/>
      </w:pPr>
    </w:p>
    <w:p w14:paraId="4EB3569F" w14:textId="77777777" w:rsidR="002E17B7" w:rsidRPr="001B7BB6" w:rsidRDefault="002E17B7" w:rsidP="001B7BB6">
      <w:pPr>
        <w:pBdr>
          <w:bottom w:val="single" w:sz="4" w:space="1" w:color="auto"/>
        </w:pBd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 xml:space="preserve">OBEC, PRO </w:t>
      </w:r>
      <w:r w:rsidR="00E628F3" w:rsidRPr="001B7BB6">
        <w:rPr>
          <w:sz w:val="20"/>
          <w:szCs w:val="20"/>
        </w:rPr>
        <w:t xml:space="preserve">JEJÍŽ ÚZEMÍ JE </w:t>
      </w:r>
      <w:r w:rsidRPr="001B7BB6">
        <w:rPr>
          <w:sz w:val="20"/>
          <w:szCs w:val="20"/>
        </w:rPr>
        <w:t>ÚZEMNÍ PLÁN POŘIZOVÁN:</w:t>
      </w:r>
    </w:p>
    <w:p w14:paraId="510F005B" w14:textId="77777777" w:rsidR="00125151" w:rsidRDefault="00125151" w:rsidP="001B7BB6">
      <w:pPr>
        <w:jc w:val="center"/>
      </w:pPr>
    </w:p>
    <w:p w14:paraId="478D80CB" w14:textId="500849DF" w:rsidR="002E17B7" w:rsidRPr="001B7BB6" w:rsidRDefault="003B7CB9" w:rsidP="001B7BB6">
      <w:pPr>
        <w:jc w:val="center"/>
        <w:rPr>
          <w:b/>
        </w:rPr>
      </w:pPr>
      <w:r w:rsidRPr="001B7BB6">
        <w:rPr>
          <w:b/>
        </w:rPr>
        <w:t xml:space="preserve">OBEC </w:t>
      </w:r>
      <w:r w:rsidR="00C51F09">
        <w:rPr>
          <w:b/>
        </w:rPr>
        <w:t>NOVÉ DVORY</w:t>
      </w:r>
    </w:p>
    <w:p w14:paraId="1A92CE81" w14:textId="12729590" w:rsidR="002E17B7" w:rsidRPr="001B7BB6" w:rsidRDefault="00C51F09" w:rsidP="001B7BB6">
      <w:pPr>
        <w:jc w:val="center"/>
        <w:rPr>
          <w:sz w:val="20"/>
          <w:szCs w:val="20"/>
        </w:rPr>
      </w:pPr>
      <w:r>
        <w:rPr>
          <w:sz w:val="20"/>
          <w:szCs w:val="20"/>
        </w:rPr>
        <w:t>NOVÉ DVORY</w:t>
      </w:r>
      <w:r w:rsidR="004F7102">
        <w:rPr>
          <w:sz w:val="20"/>
          <w:szCs w:val="20"/>
        </w:rPr>
        <w:t xml:space="preserve"> </w:t>
      </w:r>
      <w:r w:rsidR="006E58F0" w:rsidRPr="001B7BB6">
        <w:rPr>
          <w:sz w:val="20"/>
          <w:szCs w:val="20"/>
        </w:rPr>
        <w:t xml:space="preserve">ČP. </w:t>
      </w:r>
      <w:r>
        <w:rPr>
          <w:sz w:val="20"/>
          <w:szCs w:val="20"/>
        </w:rPr>
        <w:t>33</w:t>
      </w:r>
      <w:r w:rsidR="006E58F0" w:rsidRPr="001B7BB6">
        <w:rPr>
          <w:sz w:val="20"/>
          <w:szCs w:val="20"/>
        </w:rPr>
        <w:t>, 26</w:t>
      </w:r>
      <w:r>
        <w:rPr>
          <w:sz w:val="20"/>
          <w:szCs w:val="20"/>
        </w:rPr>
        <w:t>2</w:t>
      </w:r>
      <w:r w:rsidR="006E58F0" w:rsidRPr="001B7BB6">
        <w:rPr>
          <w:sz w:val="20"/>
          <w:szCs w:val="20"/>
        </w:rPr>
        <w:t xml:space="preserve"> </w:t>
      </w:r>
      <w:r w:rsidR="004F7102">
        <w:rPr>
          <w:sz w:val="20"/>
          <w:szCs w:val="20"/>
        </w:rPr>
        <w:t>0</w:t>
      </w:r>
      <w:r>
        <w:rPr>
          <w:sz w:val="20"/>
          <w:szCs w:val="20"/>
        </w:rPr>
        <w:t>3</w:t>
      </w:r>
      <w:r w:rsidR="006E58F0" w:rsidRPr="001B7BB6">
        <w:rPr>
          <w:sz w:val="20"/>
          <w:szCs w:val="20"/>
        </w:rPr>
        <w:t xml:space="preserve"> </w:t>
      </w:r>
      <w:r>
        <w:rPr>
          <w:sz w:val="20"/>
          <w:szCs w:val="20"/>
        </w:rPr>
        <w:t>NOVÝ KNÍN</w:t>
      </w:r>
    </w:p>
    <w:p w14:paraId="0D08EDC7" w14:textId="3A42A4AD" w:rsidR="002E17B7" w:rsidRPr="001B7BB6" w:rsidRDefault="006E58F0" w:rsidP="001B7BB6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>STAROST</w:t>
      </w:r>
      <w:r w:rsidR="00C51F09">
        <w:rPr>
          <w:sz w:val="20"/>
          <w:szCs w:val="20"/>
        </w:rPr>
        <w:t>K</w:t>
      </w:r>
      <w:r w:rsidRPr="001B7BB6">
        <w:rPr>
          <w:sz w:val="20"/>
          <w:szCs w:val="20"/>
        </w:rPr>
        <w:t xml:space="preserve">A: </w:t>
      </w:r>
      <w:r w:rsidR="00C51F09">
        <w:rPr>
          <w:sz w:val="20"/>
          <w:szCs w:val="20"/>
        </w:rPr>
        <w:t>PETRA ŠIKOLOVÁ</w:t>
      </w:r>
    </w:p>
    <w:p w14:paraId="2A96A6A3" w14:textId="22C8DDE2" w:rsidR="002E17B7" w:rsidRPr="001B7BB6" w:rsidRDefault="006E58F0" w:rsidP="001B7BB6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 xml:space="preserve">URČENÝ ZASTUPITEL PRO SPOLUPRÁCI S POŘIZOVATELEM: </w:t>
      </w:r>
      <w:r w:rsidR="001E6437">
        <w:rPr>
          <w:sz w:val="20"/>
          <w:szCs w:val="20"/>
        </w:rPr>
        <w:t xml:space="preserve"> DAVID KODAD</w:t>
      </w:r>
    </w:p>
    <w:p w14:paraId="70838FA8" w14:textId="77777777" w:rsidR="00AA603E" w:rsidRPr="003B7CB9" w:rsidRDefault="00AA603E" w:rsidP="0099194D"/>
    <w:p w14:paraId="022B1513" w14:textId="77777777" w:rsidR="004F7102" w:rsidRPr="001B7BB6" w:rsidRDefault="004F7102" w:rsidP="004F7102">
      <w:pPr>
        <w:pBdr>
          <w:bottom w:val="single" w:sz="4" w:space="1" w:color="auto"/>
        </w:pBdr>
        <w:jc w:val="center"/>
        <w:rPr>
          <w:sz w:val="20"/>
          <w:szCs w:val="20"/>
        </w:rPr>
      </w:pPr>
      <w:r>
        <w:rPr>
          <w:sz w:val="20"/>
          <w:szCs w:val="20"/>
        </w:rPr>
        <w:t>ZPRACOVATEL:</w:t>
      </w:r>
    </w:p>
    <w:p w14:paraId="49D422E3" w14:textId="77777777" w:rsidR="004F7102" w:rsidRPr="003B7CB9" w:rsidRDefault="004F7102" w:rsidP="004F7102">
      <w:pPr>
        <w:jc w:val="center"/>
      </w:pPr>
    </w:p>
    <w:p w14:paraId="6A4B4604" w14:textId="77777777" w:rsidR="004F7102" w:rsidRPr="001B7BB6" w:rsidRDefault="004F7102" w:rsidP="004F7102">
      <w:pPr>
        <w:jc w:val="center"/>
        <w:rPr>
          <w:b/>
        </w:rPr>
      </w:pPr>
      <w:r>
        <w:rPr>
          <w:b/>
        </w:rPr>
        <w:t>ATELIÉR VORLÍČEK S.R.O.</w:t>
      </w:r>
    </w:p>
    <w:p w14:paraId="64C9F958" w14:textId="77777777" w:rsidR="004F7102" w:rsidRPr="004D2DF1" w:rsidRDefault="004F7102" w:rsidP="004F7102">
      <w:pPr>
        <w:jc w:val="center"/>
        <w:rPr>
          <w:sz w:val="20"/>
          <w:szCs w:val="20"/>
        </w:rPr>
      </w:pPr>
      <w:r w:rsidRPr="004D2DF1">
        <w:rPr>
          <w:bCs/>
          <w:sz w:val="20"/>
          <w:szCs w:val="20"/>
        </w:rPr>
        <w:t>OKRUŽNÍ 28/14</w:t>
      </w:r>
      <w:r>
        <w:rPr>
          <w:bCs/>
          <w:sz w:val="20"/>
          <w:szCs w:val="20"/>
        </w:rPr>
        <w:t xml:space="preserve">, </w:t>
      </w:r>
      <w:r w:rsidRPr="004D2DF1">
        <w:rPr>
          <w:bCs/>
          <w:sz w:val="20"/>
          <w:szCs w:val="20"/>
        </w:rPr>
        <w:t>326 00 PLZEŇ</w:t>
      </w:r>
    </w:p>
    <w:p w14:paraId="336F8268" w14:textId="5A8CA318" w:rsidR="004F7102" w:rsidRPr="004D2DF1" w:rsidRDefault="004F7102" w:rsidP="004F7102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(AUTORIZOVANÝ ARCHITEKT: </w:t>
      </w:r>
      <w:r w:rsidRPr="004D2DF1">
        <w:rPr>
          <w:sz w:val="20"/>
          <w:szCs w:val="20"/>
        </w:rPr>
        <w:t>ING.</w:t>
      </w:r>
      <w:r w:rsidR="00382301">
        <w:rPr>
          <w:sz w:val="20"/>
          <w:szCs w:val="20"/>
        </w:rPr>
        <w:t xml:space="preserve"> </w:t>
      </w:r>
      <w:r w:rsidRPr="004D2DF1">
        <w:rPr>
          <w:sz w:val="20"/>
          <w:szCs w:val="20"/>
        </w:rPr>
        <w:t xml:space="preserve">ARCH. MILOSLAV VORLÍČEK </w:t>
      </w:r>
      <w:r>
        <w:rPr>
          <w:sz w:val="20"/>
          <w:szCs w:val="20"/>
        </w:rPr>
        <w:t xml:space="preserve">– AUTORIZACE </w:t>
      </w:r>
      <w:r w:rsidRPr="004D2DF1">
        <w:rPr>
          <w:sz w:val="20"/>
          <w:szCs w:val="20"/>
        </w:rPr>
        <w:t xml:space="preserve">ČKA </w:t>
      </w:r>
      <w:r>
        <w:rPr>
          <w:sz w:val="20"/>
          <w:szCs w:val="20"/>
        </w:rPr>
        <w:t xml:space="preserve">Č. </w:t>
      </w:r>
      <w:r w:rsidRPr="004D2DF1">
        <w:rPr>
          <w:sz w:val="20"/>
          <w:szCs w:val="20"/>
        </w:rPr>
        <w:t>01380</w:t>
      </w:r>
      <w:r>
        <w:rPr>
          <w:sz w:val="20"/>
          <w:szCs w:val="20"/>
        </w:rPr>
        <w:t>)</w:t>
      </w:r>
    </w:p>
    <w:p w14:paraId="57EA96AA" w14:textId="77777777" w:rsidR="004B1B9E" w:rsidRDefault="004B1B9E" w:rsidP="001B7BB6">
      <w:pPr>
        <w:rPr>
          <w:sz w:val="18"/>
          <w:szCs w:val="18"/>
        </w:rPr>
      </w:pPr>
    </w:p>
    <w:p w14:paraId="61E88067" w14:textId="2D9DF332" w:rsidR="00AA603E" w:rsidRPr="001B7BB6" w:rsidRDefault="00BD07A0" w:rsidP="001B7BB6">
      <w:pPr>
        <w:rPr>
          <w:sz w:val="18"/>
          <w:szCs w:val="18"/>
        </w:rPr>
      </w:pPr>
      <w:r w:rsidRPr="001B7BB6">
        <w:rPr>
          <w:sz w:val="18"/>
          <w:szCs w:val="18"/>
        </w:rPr>
        <w:t>Zpracováno v souladu s ustanovením § 47, odst. 1 zákona č. 183/2006 Sb., o územním plánování a stavebním řádu (</w:t>
      </w:r>
      <w:r>
        <w:rPr>
          <w:sz w:val="18"/>
          <w:szCs w:val="18"/>
        </w:rPr>
        <w:t xml:space="preserve">starý </w:t>
      </w:r>
      <w:r w:rsidRPr="001B7BB6">
        <w:rPr>
          <w:sz w:val="18"/>
          <w:szCs w:val="18"/>
        </w:rPr>
        <w:t>stavební zákon), podle přílohy č. 6 k vyhlášce č. 500/2006 Sb., o územně analytických podkladech, územně plánovací dokumentaci a způsobu evidence územně plánovací činnosti, v platném znění</w:t>
      </w:r>
      <w:r>
        <w:rPr>
          <w:sz w:val="18"/>
          <w:szCs w:val="18"/>
        </w:rPr>
        <w:t>, s přihlédnutím k</w:t>
      </w:r>
      <w:r w:rsidR="00AA603E" w:rsidRPr="001B7BB6">
        <w:rPr>
          <w:sz w:val="18"/>
          <w:szCs w:val="18"/>
        </w:rPr>
        <w:t xml:space="preserve"> ustanovením § </w:t>
      </w:r>
      <w:r w:rsidR="000C36B7">
        <w:rPr>
          <w:sz w:val="18"/>
          <w:szCs w:val="18"/>
        </w:rPr>
        <w:t>8</w:t>
      </w:r>
      <w:r w:rsidR="00AA603E" w:rsidRPr="001B7BB6">
        <w:rPr>
          <w:sz w:val="18"/>
          <w:szCs w:val="18"/>
        </w:rPr>
        <w:t xml:space="preserve">7, odst. 1 zákona č. </w:t>
      </w:r>
      <w:r w:rsidR="00B13AA9">
        <w:rPr>
          <w:sz w:val="18"/>
          <w:szCs w:val="18"/>
        </w:rPr>
        <w:t>2</w:t>
      </w:r>
      <w:r w:rsidR="00AA603E" w:rsidRPr="001B7BB6">
        <w:rPr>
          <w:sz w:val="18"/>
          <w:szCs w:val="18"/>
        </w:rPr>
        <w:t>83/20</w:t>
      </w:r>
      <w:r w:rsidR="00B13AA9">
        <w:rPr>
          <w:sz w:val="18"/>
          <w:szCs w:val="18"/>
        </w:rPr>
        <w:t>21</w:t>
      </w:r>
      <w:r w:rsidR="00AA603E" w:rsidRPr="001B7BB6">
        <w:rPr>
          <w:sz w:val="18"/>
          <w:szCs w:val="18"/>
        </w:rPr>
        <w:t xml:space="preserve"> Sb. </w:t>
      </w:r>
      <w:r>
        <w:rPr>
          <w:sz w:val="18"/>
          <w:szCs w:val="18"/>
        </w:rPr>
        <w:t xml:space="preserve">(nový) </w:t>
      </w:r>
      <w:r w:rsidR="00AA603E" w:rsidRPr="001B7BB6">
        <w:rPr>
          <w:sz w:val="18"/>
          <w:szCs w:val="18"/>
        </w:rPr>
        <w:t xml:space="preserve">stavební zákon, </w:t>
      </w:r>
      <w:r w:rsidR="00F90E7F" w:rsidRPr="001B7BB6">
        <w:rPr>
          <w:sz w:val="18"/>
          <w:szCs w:val="18"/>
        </w:rPr>
        <w:t xml:space="preserve">v platném znění, </w:t>
      </w:r>
      <w:r w:rsidR="00AA603E" w:rsidRPr="001B7BB6">
        <w:rPr>
          <w:sz w:val="18"/>
          <w:szCs w:val="18"/>
        </w:rPr>
        <w:t xml:space="preserve">dle přílohy č. </w:t>
      </w:r>
      <w:r w:rsidR="00B13AA9">
        <w:rPr>
          <w:sz w:val="18"/>
          <w:szCs w:val="18"/>
        </w:rPr>
        <w:t xml:space="preserve">8 </w:t>
      </w:r>
      <w:r w:rsidR="000C36B7">
        <w:rPr>
          <w:sz w:val="18"/>
          <w:szCs w:val="18"/>
        </w:rPr>
        <w:t>tohoto zákona</w:t>
      </w:r>
      <w:r w:rsidR="00B13AA9">
        <w:rPr>
          <w:sz w:val="18"/>
          <w:szCs w:val="18"/>
        </w:rPr>
        <w:t xml:space="preserve"> a dle vyhlášky </w:t>
      </w:r>
      <w:r w:rsidR="00AA603E" w:rsidRPr="001B7BB6">
        <w:rPr>
          <w:sz w:val="18"/>
          <w:szCs w:val="18"/>
        </w:rPr>
        <w:t xml:space="preserve">č. </w:t>
      </w:r>
      <w:r w:rsidR="00B13AA9">
        <w:rPr>
          <w:sz w:val="18"/>
          <w:szCs w:val="18"/>
        </w:rPr>
        <w:t>157</w:t>
      </w:r>
      <w:r w:rsidR="00AA603E" w:rsidRPr="001B7BB6">
        <w:rPr>
          <w:sz w:val="18"/>
          <w:szCs w:val="18"/>
        </w:rPr>
        <w:t>/20</w:t>
      </w:r>
      <w:r w:rsidR="00B13AA9">
        <w:rPr>
          <w:sz w:val="18"/>
          <w:szCs w:val="18"/>
        </w:rPr>
        <w:t>24</w:t>
      </w:r>
      <w:r w:rsidR="00AA603E" w:rsidRPr="001B7BB6">
        <w:rPr>
          <w:sz w:val="18"/>
          <w:szCs w:val="18"/>
        </w:rPr>
        <w:t xml:space="preserve"> Sb., o územně analytických podkladech, územně plánovací dokumentaci a </w:t>
      </w:r>
      <w:r w:rsidR="00B13AA9">
        <w:rPr>
          <w:sz w:val="18"/>
          <w:szCs w:val="18"/>
        </w:rPr>
        <w:t>jednotném standardu</w:t>
      </w:r>
      <w:r w:rsidR="00AA603E" w:rsidRPr="001B7BB6">
        <w:rPr>
          <w:sz w:val="18"/>
          <w:szCs w:val="18"/>
        </w:rPr>
        <w:t>.</w:t>
      </w:r>
    </w:p>
    <w:p w14:paraId="2F92EA27" w14:textId="77777777" w:rsidR="00203FED" w:rsidRDefault="00203FED" w:rsidP="0099194D"/>
    <w:p w14:paraId="13598892" w14:textId="394D6D5E" w:rsidR="00963D44" w:rsidRDefault="003B7CB9" w:rsidP="00972F25">
      <w:pPr>
        <w:jc w:val="center"/>
        <w:rPr>
          <w:sz w:val="20"/>
          <w:szCs w:val="20"/>
        </w:rPr>
      </w:pPr>
      <w:r w:rsidRPr="001B7BB6">
        <w:rPr>
          <w:sz w:val="20"/>
          <w:szCs w:val="20"/>
        </w:rPr>
        <w:t xml:space="preserve">Datum zpracování: </w:t>
      </w:r>
      <w:r w:rsidR="00D1722C">
        <w:rPr>
          <w:sz w:val="20"/>
          <w:szCs w:val="20"/>
        </w:rPr>
        <w:t>červenec</w:t>
      </w:r>
      <w:r w:rsidR="008C66C0">
        <w:rPr>
          <w:sz w:val="20"/>
          <w:szCs w:val="20"/>
        </w:rPr>
        <w:t xml:space="preserve"> 2025</w:t>
      </w:r>
      <w:r w:rsidR="00510D38">
        <w:rPr>
          <w:sz w:val="20"/>
          <w:szCs w:val="20"/>
        </w:rPr>
        <w:t xml:space="preserve"> </w:t>
      </w:r>
    </w:p>
    <w:p w14:paraId="322DA1E0" w14:textId="4A7A8B0C" w:rsidR="0047702A" w:rsidRPr="00963D44" w:rsidRDefault="0047702A" w:rsidP="001268C4">
      <w:pPr>
        <w:ind w:left="2124"/>
        <w:jc w:val="left"/>
      </w:pPr>
      <w:r w:rsidRPr="00963D44">
        <w:br w:type="page"/>
      </w:r>
    </w:p>
    <w:p w14:paraId="5D357E91" w14:textId="77777777" w:rsidR="00874A43" w:rsidRPr="00D459D7" w:rsidRDefault="00874A43" w:rsidP="0099194D">
      <w:pPr>
        <w:rPr>
          <w:b/>
          <w:bCs/>
        </w:rPr>
      </w:pPr>
      <w:r w:rsidRPr="00D459D7">
        <w:rPr>
          <w:b/>
          <w:bCs/>
        </w:rPr>
        <w:lastRenderedPageBreak/>
        <w:t>Seznam zkratek:</w:t>
      </w:r>
    </w:p>
    <w:p w14:paraId="68457B08" w14:textId="77777777" w:rsidR="00874A43" w:rsidRPr="003B7CB9" w:rsidRDefault="00874A43" w:rsidP="0099194D"/>
    <w:p w14:paraId="4C8DD37F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BPEJ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Bonitované půdně ekologické jednotky</w:t>
      </w:r>
    </w:p>
    <w:p w14:paraId="77F7970F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CO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Civilní obrana</w:t>
      </w:r>
    </w:p>
    <w:p w14:paraId="01001B91" w14:textId="3ABFB0E1" w:rsidR="006C39BC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EIA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</w:r>
      <w:r w:rsidR="006C39BC" w:rsidRPr="006C39BC">
        <w:rPr>
          <w:sz w:val="20"/>
          <w:szCs w:val="20"/>
        </w:rPr>
        <w:t>Environmental Impact Assessment</w:t>
      </w:r>
      <w:r w:rsidR="002E236B">
        <w:rPr>
          <w:sz w:val="20"/>
          <w:szCs w:val="20"/>
        </w:rPr>
        <w:t xml:space="preserve"> (Posuzování vlivu na životní prostředí)</w:t>
      </w:r>
    </w:p>
    <w:p w14:paraId="706B182D" w14:textId="1F013F69" w:rsidR="00874A43" w:rsidRPr="006C39BC" w:rsidRDefault="006C39BC" w:rsidP="006C39BC">
      <w:pPr>
        <w:ind w:left="708" w:firstLine="708"/>
        <w:rPr>
          <w:i/>
          <w:iCs/>
          <w:sz w:val="20"/>
          <w:szCs w:val="20"/>
        </w:rPr>
      </w:pPr>
      <w:r w:rsidRPr="006C39BC">
        <w:rPr>
          <w:i/>
          <w:iCs/>
          <w:sz w:val="20"/>
          <w:szCs w:val="20"/>
        </w:rPr>
        <w:t>(</w:t>
      </w:r>
      <w:r w:rsidR="00874A43" w:rsidRPr="006C39BC">
        <w:rPr>
          <w:i/>
          <w:iCs/>
          <w:sz w:val="20"/>
          <w:szCs w:val="20"/>
        </w:rPr>
        <w:t>Vyhodnocení vlivů záměru na životní prostředí podle zákona 100/2001 Sb.</w:t>
      </w:r>
      <w:r w:rsidRPr="006C39BC">
        <w:rPr>
          <w:i/>
          <w:iCs/>
          <w:sz w:val="20"/>
          <w:szCs w:val="20"/>
        </w:rPr>
        <w:t>)</w:t>
      </w:r>
    </w:p>
    <w:p w14:paraId="578B6EC2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EVL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Evropsky významné lokality</w:t>
      </w:r>
    </w:p>
    <w:p w14:paraId="1B24DE6C" w14:textId="77777777" w:rsidR="00874A43" w:rsidRPr="007252B6" w:rsidRDefault="00874A43" w:rsidP="001128F0">
      <w:pPr>
        <w:rPr>
          <w:sz w:val="20"/>
          <w:szCs w:val="20"/>
        </w:rPr>
      </w:pPr>
      <w:r w:rsidRPr="007252B6">
        <w:rPr>
          <w:sz w:val="20"/>
          <w:szCs w:val="20"/>
        </w:rPr>
        <w:t>CHLÚ</w:t>
      </w:r>
      <w:r w:rsidRPr="007252B6">
        <w:rPr>
          <w:sz w:val="20"/>
          <w:szCs w:val="20"/>
        </w:rPr>
        <w:tab/>
      </w:r>
      <w:r w:rsidRPr="007252B6">
        <w:rPr>
          <w:sz w:val="20"/>
          <w:szCs w:val="20"/>
        </w:rPr>
        <w:tab/>
        <w:t>Chráněné ložiskové území</w:t>
      </w:r>
    </w:p>
    <w:p w14:paraId="707595D2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MPZ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Městská památková zóna</w:t>
      </w:r>
    </w:p>
    <w:p w14:paraId="6A018928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NKP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Národní kulturní památka</w:t>
      </w:r>
    </w:p>
    <w:p w14:paraId="57F7A4B6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NPÚ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Národní památkový ústav</w:t>
      </w:r>
    </w:p>
    <w:p w14:paraId="5276CA82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OP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Ochranná pásma</w:t>
      </w:r>
    </w:p>
    <w:p w14:paraId="3243C8C0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ORP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Obec s rozšířenou působností</w:t>
      </w:r>
    </w:p>
    <w:p w14:paraId="6D793A53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PO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Ptačí oblasti</w:t>
      </w:r>
    </w:p>
    <w:p w14:paraId="5EBF746B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PUPFL</w:t>
      </w:r>
      <w:r w:rsidRPr="00D459D7">
        <w:rPr>
          <w:sz w:val="20"/>
          <w:szCs w:val="20"/>
        </w:rPr>
        <w:tab/>
      </w:r>
      <w:r w:rsidR="00AA40F1"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 xml:space="preserve">Pozemky určené </w:t>
      </w:r>
      <w:r w:rsidR="004E19E2" w:rsidRPr="00D459D7">
        <w:rPr>
          <w:sz w:val="20"/>
          <w:szCs w:val="20"/>
        </w:rPr>
        <w:t xml:space="preserve">k plnění </w:t>
      </w:r>
      <w:r w:rsidRPr="00D459D7">
        <w:rPr>
          <w:sz w:val="20"/>
          <w:szCs w:val="20"/>
        </w:rPr>
        <w:t>funkc</w:t>
      </w:r>
      <w:r w:rsidR="004E19E2" w:rsidRPr="00D459D7">
        <w:rPr>
          <w:sz w:val="20"/>
          <w:szCs w:val="20"/>
        </w:rPr>
        <w:t>e</w:t>
      </w:r>
      <w:r w:rsidRPr="00D459D7">
        <w:rPr>
          <w:sz w:val="20"/>
          <w:szCs w:val="20"/>
        </w:rPr>
        <w:t xml:space="preserve"> lesa</w:t>
      </w:r>
    </w:p>
    <w:p w14:paraId="71E206DB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PÚR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Politika územního rozvoje</w:t>
      </w:r>
    </w:p>
    <w:p w14:paraId="072E0589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RP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Regulační plán</w:t>
      </w:r>
    </w:p>
    <w:p w14:paraId="34BDE6CF" w14:textId="77777777" w:rsidR="006C39BC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SEA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</w:r>
      <w:r w:rsidR="006C39BC">
        <w:rPr>
          <w:sz w:val="20"/>
          <w:szCs w:val="20"/>
        </w:rPr>
        <w:t xml:space="preserve">Strategické enviromentální hodnocení </w:t>
      </w:r>
    </w:p>
    <w:p w14:paraId="0B97038F" w14:textId="61CCD21F" w:rsidR="00874A43" w:rsidRPr="006C39BC" w:rsidRDefault="006C39BC" w:rsidP="006C39BC">
      <w:pPr>
        <w:ind w:left="708" w:firstLine="708"/>
        <w:rPr>
          <w:i/>
          <w:iCs/>
          <w:sz w:val="20"/>
          <w:szCs w:val="20"/>
        </w:rPr>
      </w:pPr>
      <w:r w:rsidRPr="006C39BC">
        <w:rPr>
          <w:i/>
          <w:iCs/>
          <w:sz w:val="20"/>
          <w:szCs w:val="20"/>
        </w:rPr>
        <w:t>(</w:t>
      </w:r>
      <w:r w:rsidR="00874A43" w:rsidRPr="006C39BC">
        <w:rPr>
          <w:i/>
          <w:iCs/>
          <w:sz w:val="20"/>
          <w:szCs w:val="20"/>
        </w:rPr>
        <w:t>Vyhodnocení vlivů koncepce na životní prostředí podle zákona 100/2001 Sb.</w:t>
      </w:r>
      <w:r w:rsidRPr="006C39BC">
        <w:rPr>
          <w:i/>
          <w:iCs/>
          <w:sz w:val="20"/>
          <w:szCs w:val="20"/>
        </w:rPr>
        <w:t>)</w:t>
      </w:r>
    </w:p>
    <w:p w14:paraId="3B702D90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ÚAP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Územní analytické podklady</w:t>
      </w:r>
    </w:p>
    <w:p w14:paraId="5990B205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ÚP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Územní plán</w:t>
      </w:r>
    </w:p>
    <w:p w14:paraId="1F0A5950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ÚPD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Územně plánovací dokumentace</w:t>
      </w:r>
    </w:p>
    <w:p w14:paraId="6B111053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ÚPO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Územní plán obce</w:t>
      </w:r>
    </w:p>
    <w:p w14:paraId="08AC3E2F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URÚ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Udržitelný rozvoj území</w:t>
      </w:r>
    </w:p>
    <w:p w14:paraId="52DA58A1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ÚS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Územní studie</w:t>
      </w:r>
    </w:p>
    <w:p w14:paraId="1D87043D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ÚSES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Územní systém ekologické stability</w:t>
      </w:r>
    </w:p>
    <w:p w14:paraId="5FBA5347" w14:textId="76062252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VVN/VN</w:t>
      </w:r>
      <w:r w:rsidRPr="00D459D7">
        <w:rPr>
          <w:sz w:val="20"/>
          <w:szCs w:val="20"/>
        </w:rPr>
        <w:tab/>
      </w:r>
      <w:r w:rsidR="00A56F18">
        <w:rPr>
          <w:sz w:val="20"/>
          <w:szCs w:val="20"/>
        </w:rPr>
        <w:tab/>
      </w:r>
      <w:r w:rsidRPr="00D459D7">
        <w:rPr>
          <w:sz w:val="20"/>
          <w:szCs w:val="20"/>
        </w:rPr>
        <w:t>Velmi vysoké napětí/Vysoké napětí</w:t>
      </w:r>
    </w:p>
    <w:p w14:paraId="0A19B0B3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ZPF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Zemědělský půdní fond</w:t>
      </w:r>
    </w:p>
    <w:p w14:paraId="169C77B4" w14:textId="77777777" w:rsidR="00874A43" w:rsidRPr="00D459D7" w:rsidRDefault="00874A43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ZÚR</w:t>
      </w:r>
      <w:r w:rsidRPr="00D459D7">
        <w:rPr>
          <w:sz w:val="20"/>
          <w:szCs w:val="20"/>
        </w:rPr>
        <w:tab/>
      </w:r>
      <w:r w:rsidRPr="00D459D7">
        <w:rPr>
          <w:sz w:val="20"/>
          <w:szCs w:val="20"/>
        </w:rPr>
        <w:tab/>
        <w:t>Zásady územního rozvoje</w:t>
      </w:r>
    </w:p>
    <w:p w14:paraId="0BA90278" w14:textId="6372DD76" w:rsidR="001F7C62" w:rsidRDefault="00DB7B45" w:rsidP="0099194D">
      <w:pPr>
        <w:rPr>
          <w:sz w:val="20"/>
          <w:szCs w:val="20"/>
        </w:rPr>
      </w:pPr>
      <w:r w:rsidRPr="00D459D7">
        <w:rPr>
          <w:sz w:val="20"/>
          <w:szCs w:val="20"/>
        </w:rPr>
        <w:t>Zákon č. 183/2006 Sb., o územním plánování a stavebním řádu</w:t>
      </w:r>
      <w:r w:rsidR="00EE0F79" w:rsidRPr="00D459D7">
        <w:rPr>
          <w:sz w:val="20"/>
          <w:szCs w:val="20"/>
        </w:rPr>
        <w:t xml:space="preserve">, ve znění pozdějších </w:t>
      </w:r>
      <w:r w:rsidR="0037007E" w:rsidRPr="00D459D7">
        <w:rPr>
          <w:sz w:val="20"/>
          <w:szCs w:val="20"/>
        </w:rPr>
        <w:t>předpisů – dále</w:t>
      </w:r>
      <w:r w:rsidR="00EE0F79" w:rsidRPr="00D459D7">
        <w:rPr>
          <w:sz w:val="20"/>
          <w:szCs w:val="20"/>
        </w:rPr>
        <w:t xml:space="preserve"> jen</w:t>
      </w:r>
      <w:r w:rsidRPr="00D459D7">
        <w:rPr>
          <w:sz w:val="20"/>
          <w:szCs w:val="20"/>
        </w:rPr>
        <w:t xml:space="preserve"> „stavební zákon“</w:t>
      </w:r>
      <w:r w:rsidR="000C36B7">
        <w:rPr>
          <w:sz w:val="20"/>
          <w:szCs w:val="20"/>
        </w:rPr>
        <w:t xml:space="preserve"> (tzv. „starý stavební zákon“)</w:t>
      </w:r>
      <w:r w:rsidRPr="00D459D7">
        <w:rPr>
          <w:sz w:val="20"/>
          <w:szCs w:val="20"/>
        </w:rPr>
        <w:t>.</w:t>
      </w:r>
    </w:p>
    <w:p w14:paraId="68073883" w14:textId="63E8F168" w:rsidR="000C36B7" w:rsidRPr="00D459D7" w:rsidRDefault="000C36B7" w:rsidP="0099194D">
      <w:pPr>
        <w:rPr>
          <w:sz w:val="20"/>
          <w:szCs w:val="20"/>
        </w:rPr>
      </w:pPr>
      <w:r>
        <w:rPr>
          <w:sz w:val="20"/>
          <w:szCs w:val="20"/>
        </w:rPr>
        <w:t xml:space="preserve">Zákon č. 283/2021 Sb., stavební zákon (tzv. „nový stavební zákon“) </w:t>
      </w:r>
    </w:p>
    <w:p w14:paraId="6DD07368" w14:textId="77777777" w:rsidR="00032DC7" w:rsidRPr="003B7CB9" w:rsidRDefault="00032DC7" w:rsidP="0099194D">
      <w:pPr>
        <w:pStyle w:val="U2"/>
      </w:pPr>
    </w:p>
    <w:p w14:paraId="70E8575C" w14:textId="77777777" w:rsidR="00101EC0" w:rsidRDefault="00101EC0" w:rsidP="0099194D">
      <w:pPr>
        <w:rPr>
          <w:rFonts w:eastAsiaTheme="majorEastAsia"/>
        </w:rPr>
      </w:pPr>
      <w:r>
        <w:br w:type="page"/>
      </w:r>
    </w:p>
    <w:sdt>
      <w:sdtPr>
        <w:rPr>
          <w:rFonts w:asciiTheme="minorHAnsi" w:hAnsiTheme="minorHAnsi"/>
          <w:b w:val="0"/>
          <w:bCs w:val="0"/>
          <w:color w:val="auto"/>
          <w:sz w:val="22"/>
          <w:szCs w:val="22"/>
        </w:rPr>
        <w:id w:val="1653180118"/>
        <w:docPartObj>
          <w:docPartGallery w:val="Table of Contents"/>
          <w:docPartUnique/>
        </w:docPartObj>
      </w:sdtPr>
      <w:sdtEndPr/>
      <w:sdtContent>
        <w:p w14:paraId="4368E392" w14:textId="714FCD46" w:rsidR="00604B6B" w:rsidRPr="002058BD" w:rsidRDefault="002058BD" w:rsidP="005D0751">
          <w:pPr>
            <w:pStyle w:val="Nadpisobsahu"/>
            <w:rPr>
              <w:rFonts w:asciiTheme="minorHAnsi" w:hAnsiTheme="minorHAnsi" w:cstheme="minorHAnsi"/>
              <w:color w:val="auto"/>
            </w:rPr>
          </w:pPr>
          <w:r w:rsidRPr="002058BD">
            <w:rPr>
              <w:rFonts w:asciiTheme="minorHAnsi" w:hAnsiTheme="minorHAnsi" w:cstheme="minorHAnsi"/>
              <w:color w:val="auto"/>
            </w:rPr>
            <w:t>OBSAH</w:t>
          </w:r>
        </w:p>
        <w:p w14:paraId="4E596527" w14:textId="64B4FCDD" w:rsidR="001706AC" w:rsidRDefault="00604B6B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3487752" w:history="1">
            <w:r w:rsidR="001706AC" w:rsidRPr="000F58C2">
              <w:rPr>
                <w:rStyle w:val="Hypertextovodkaz"/>
              </w:rPr>
              <w:t>A.</w:t>
            </w:r>
            <w:r w:rsidR="001706AC"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="001706AC" w:rsidRPr="000F58C2">
              <w:rPr>
                <w:rStyle w:val="Hypertextovodkaz"/>
              </w:rPr>
              <w:t>VYMEZENÍ ZASTAVĚNÉHO ÚZEMÍ</w:t>
            </w:r>
            <w:r w:rsidR="001706AC">
              <w:rPr>
                <w:webHidden/>
              </w:rPr>
              <w:tab/>
            </w:r>
            <w:r w:rsidR="001706AC">
              <w:rPr>
                <w:webHidden/>
              </w:rPr>
              <w:fldChar w:fldCharType="begin"/>
            </w:r>
            <w:r w:rsidR="001706AC">
              <w:rPr>
                <w:webHidden/>
              </w:rPr>
              <w:instrText xml:space="preserve"> PAGEREF _Toc203487752 \h </w:instrText>
            </w:r>
            <w:r w:rsidR="001706AC">
              <w:rPr>
                <w:webHidden/>
              </w:rPr>
            </w:r>
            <w:r w:rsidR="001706AC"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8</w:t>
            </w:r>
            <w:r w:rsidR="001706AC">
              <w:rPr>
                <w:webHidden/>
              </w:rPr>
              <w:fldChar w:fldCharType="end"/>
            </w:r>
          </w:hyperlink>
        </w:p>
        <w:p w14:paraId="568A5FDC" w14:textId="7B035198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53" w:history="1">
            <w:r w:rsidRPr="000F58C2">
              <w:rPr>
                <w:rStyle w:val="Hypertextovodkaz"/>
              </w:rPr>
              <w:t>B.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ZÁKLADNÍ KONCEPCE ROZVOJE ÚZEMÍ OBCE, OCHRANY A ROZVOJE JEHO HODNOT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158C5AD5" w14:textId="3BD1DEA5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54" w:history="1">
            <w:r w:rsidRPr="000F58C2">
              <w:rPr>
                <w:rStyle w:val="Hypertextovodkaz"/>
              </w:rPr>
              <w:t>B.1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ZÁKLADNÍ KONCEPCE ROZVOJE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44856409" w14:textId="12AA495D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55" w:history="1">
            <w:r w:rsidRPr="000F58C2">
              <w:rPr>
                <w:rStyle w:val="Hypertextovodkaz"/>
              </w:rPr>
              <w:t xml:space="preserve">B.2 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 xml:space="preserve">OCHRANA A ROZVOJ HODNOT ÚZEMÍ, </w:t>
            </w:r>
            <w:r w:rsidRPr="000F58C2">
              <w:rPr>
                <w:rStyle w:val="Hypertextovodkaz"/>
                <w:lang w:bidi="cs-CZ"/>
              </w:rPr>
              <w:t>ROZVOJ A PODPORA CESTNÍ SÍTĚ, ZEJMÉNA PRO PĚŠÍ A CYKLISTY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4C5B921F" w14:textId="3DFEAA7A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56" w:history="1">
            <w:r w:rsidRPr="000F58C2">
              <w:rPr>
                <w:rStyle w:val="Hypertextovodkaz"/>
                <w:noProof/>
              </w:rPr>
              <w:t>B.2.1 KULTURNÍ A ARCHITEKTONICKÉ HODNOTY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019BD5" w14:textId="1CF4B2C6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57" w:history="1">
            <w:r w:rsidRPr="000F58C2">
              <w:rPr>
                <w:rStyle w:val="Hypertextovodkaz"/>
                <w:noProof/>
              </w:rPr>
              <w:t xml:space="preserve">B.2.2  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CIVILIZAČNÍ HODNOTY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C41BCA" w14:textId="76721D73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58" w:history="1">
            <w:r w:rsidRPr="000F58C2">
              <w:rPr>
                <w:rStyle w:val="Hypertextovodkaz"/>
                <w:noProof/>
              </w:rPr>
              <w:t>B.2.3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bCs/>
                <w:noProof/>
              </w:rPr>
              <w:t>PŘÍRODNÍ HODNOTY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6ACCF4" w14:textId="513FC1F8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59" w:history="1">
            <w:r w:rsidRPr="000F58C2">
              <w:rPr>
                <w:rStyle w:val="Hypertextovodkaz"/>
              </w:rPr>
              <w:t>C.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URBANISTICKÁ KONCEPCE, VČETNĚ VYMEZENÍ ZASTAVITELNÝCH PLOCH, PLOCH PŘESTAVBY A SYSTÉMU SÍDELNÍ ZELENĚ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2A458BCD" w14:textId="441165BB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60" w:history="1">
            <w:r w:rsidRPr="000F58C2">
              <w:rPr>
                <w:rStyle w:val="Hypertextovodkaz"/>
              </w:rPr>
              <w:t xml:space="preserve">C.1 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USPOŘÁDÁNÍ SÍDELNÍ STRUKTURY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_Toc203487760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4911052C" w14:textId="2C76C333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61" w:history="1">
            <w:r w:rsidRPr="000F58C2">
              <w:rPr>
                <w:rStyle w:val="Hypertextovodkaz"/>
              </w:rPr>
              <w:t>C.2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PODMÍNKY A POŽADAVKY NA PLOŠNÉ (FUNKČNÍ) USPOŘÁDÁNÍ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2D0050B0" w14:textId="100C6D9C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2" w:history="1">
            <w:r w:rsidRPr="000F58C2">
              <w:rPr>
                <w:rStyle w:val="Hypertextovodkaz"/>
                <w:noProof/>
              </w:rPr>
              <w:t>C.2.1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BYDLENÍ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243267" w14:textId="6B29BEEE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3" w:history="1">
            <w:r w:rsidRPr="000F58C2">
              <w:rPr>
                <w:rStyle w:val="Hypertextovodkaz"/>
                <w:noProof/>
              </w:rPr>
              <w:t>C.2.2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OBČANSKÉ VYBAVENÍ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AE5151" w14:textId="6C4759A3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4" w:history="1">
            <w:r w:rsidRPr="000F58C2">
              <w:rPr>
                <w:rStyle w:val="Hypertextovodkaz"/>
                <w:noProof/>
              </w:rPr>
              <w:t xml:space="preserve">C.2.3 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VÝROBA A PODNIKÁNÍ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72573C" w14:textId="1C1F05E5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5" w:history="1">
            <w:r w:rsidRPr="000F58C2">
              <w:rPr>
                <w:rStyle w:val="Hypertextovodkaz"/>
                <w:noProof/>
              </w:rPr>
              <w:t xml:space="preserve">C.2.4 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REKREACE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89739A" w14:textId="2F8AC881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6" w:history="1">
            <w:r w:rsidRPr="000F58C2">
              <w:rPr>
                <w:rStyle w:val="Hypertextovodkaz"/>
                <w:noProof/>
              </w:rPr>
              <w:t>C.2.4.1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CESTOVNÍ RUCH, NEPOBYTOVÁ REKREACE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24AB32" w14:textId="3D82521E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7" w:history="1">
            <w:r w:rsidRPr="000F58C2">
              <w:rPr>
                <w:rStyle w:val="Hypertextovodkaz"/>
                <w:noProof/>
              </w:rPr>
              <w:t>C.2.4.2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INDIVIDUÁLNÍ REKREACE – STAVBY PRO RODINNOU REKREACI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C8653F" w14:textId="308E1EEC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8" w:history="1">
            <w:r w:rsidRPr="000F58C2">
              <w:rPr>
                <w:rStyle w:val="Hypertextovodkaz"/>
                <w:noProof/>
              </w:rPr>
              <w:t>C.2.4.3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HROMADNÁ REKREACE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E0F1B0" w14:textId="11E29E33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69" w:history="1">
            <w:r w:rsidRPr="000F58C2">
              <w:rPr>
                <w:rStyle w:val="Hypertextovodkaz"/>
                <w:noProof/>
              </w:rPr>
              <w:t>C.2.4.4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AGROTURISTIKA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A4B192" w14:textId="30BC0D8E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70" w:history="1">
            <w:r w:rsidRPr="000F58C2">
              <w:rPr>
                <w:rStyle w:val="Hypertextovodkaz"/>
                <w:noProof/>
              </w:rPr>
              <w:t>C.2.5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3D1691" w14:textId="52F62149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71" w:history="1">
            <w:r w:rsidRPr="000F58C2">
              <w:rPr>
                <w:rStyle w:val="Hypertextovodkaz"/>
              </w:rPr>
              <w:t>D.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VEŘEJNÉ INFRASTRUKTURY, VČETNĚ PODMÍNEK PRO JEJÍ UMÍSŤOVÁNÍ, VYMEZENÍ PLOCH A KORIDORŮ PRO VEŘEJNOU INFRASTRUKTURU, VČETNĚ STANOVENÍ PODMÍNEK PRO JEJICH VYUŽITÍ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6C977B23" w14:textId="77123B28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72" w:history="1">
            <w:r w:rsidRPr="000F58C2">
              <w:rPr>
                <w:rStyle w:val="Hypertextovodkaz"/>
              </w:rPr>
              <w:t>E.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USPOŘÁDÁNÍ KRAJINY, VČETNĚ VYMEZENÍ PLOCH S ROZDÍLNÝM ZPŮSOBEM VYUŽITÍ, PLOCH ZMĚN V KRAJINĚ A STANOVENÍ PODMÍNEK PRO JEJICH VYUŽITÍ, ÚZEMNÍHO SYSTÉMU EKOLOGICKÉ STABILITY, PROSTUPNOSTI KRAJINY, PROTIEROZNÍCH OPATŘENÍ, OCHRANY PŘED POVODNĚMI, REKREACE, DOBÝVÁNÍ LOŽISEK NEROSTNÝCH SUROVIN A PODOBNĚ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0A5BCBFA" w14:textId="36C003CB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73" w:history="1">
            <w:r w:rsidRPr="000F58C2">
              <w:rPr>
                <w:rStyle w:val="Hypertextovodkaz"/>
              </w:rPr>
              <w:t>F.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PODMÍNKY A POŽADAVKY NA PROSTOROVÉ USPOŘÁDÁNÍ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7EACFCC6" w14:textId="5E444401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74" w:history="1">
            <w:r w:rsidRPr="000F58C2">
              <w:rPr>
                <w:rStyle w:val="Hypertextovodkaz"/>
              </w:rPr>
              <w:t>F.1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ZASTAVITELNÝCH PLOCH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4D6A38A8" w14:textId="04F0E5AB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75" w:history="1">
            <w:r w:rsidRPr="000F58C2">
              <w:rPr>
                <w:rStyle w:val="Hypertextovodkaz"/>
              </w:rPr>
              <w:t>F.2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SYSTÉM SÍDELNÍ ZELENĚ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7F0C6144" w14:textId="3B914A88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76" w:history="1">
            <w:r w:rsidRPr="000F58C2">
              <w:rPr>
                <w:rStyle w:val="Hypertextovodkaz"/>
              </w:rPr>
              <w:t>G.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PODMÍNKY A POŽADAVKY NA USPOŘÁDÁNÍ SYSTÉMU CENTER A VEŘEJNÝCH PROSTRANSTVÍ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18FC5E8C" w14:textId="257CF618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77" w:history="1">
            <w:r w:rsidRPr="000F58C2">
              <w:rPr>
                <w:rStyle w:val="Hypertextovodkaz"/>
              </w:rPr>
              <w:t>G.1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DOPRAVNÍ INFRASTRUKTURY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24C3E99E" w14:textId="16E9077E" w:rsidR="001706AC" w:rsidRDefault="001706AC">
          <w:pPr>
            <w:pStyle w:val="Obsah1"/>
            <w:tabs>
              <w:tab w:val="left" w:pos="1418"/>
            </w:tabs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78" w:history="1">
            <w:r w:rsidRPr="000F58C2">
              <w:rPr>
                <w:rStyle w:val="Hypertextovodkaz"/>
              </w:rPr>
              <w:t>G.1.1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SILNIČNÍ DOPRAVA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0AE61430" w14:textId="6813AECC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79" w:history="1">
            <w:r w:rsidRPr="000F58C2">
              <w:rPr>
                <w:rStyle w:val="Hypertextovodkaz"/>
                <w:noProof/>
              </w:rPr>
              <w:t>G.1.1.1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MÍSTNÍ KOMUNIKACE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A13B59" w14:textId="7E6C25CE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0" w:history="1">
            <w:r w:rsidRPr="000F58C2">
              <w:rPr>
                <w:rStyle w:val="Hypertextovodkaz"/>
                <w:noProof/>
              </w:rPr>
              <w:t>G.1.1.2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ÚČELOVÉ KOMUNIKACE, CESTY V KRAJINĚ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6E8ADE" w14:textId="32D69B6F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1" w:history="1">
            <w:r w:rsidRPr="000F58C2">
              <w:rPr>
                <w:rStyle w:val="Hypertextovodkaz"/>
                <w:noProof/>
              </w:rPr>
              <w:t>G.1.1.3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DOPRAVA V KLIDU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D22FB5" w14:textId="50B06F03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2" w:history="1">
            <w:r w:rsidRPr="000F58C2">
              <w:rPr>
                <w:rStyle w:val="Hypertextovodkaz"/>
                <w:noProof/>
              </w:rPr>
              <w:t>G.1.1.4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DOPRAVNÍ VYBAVENOST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7CEA0D" w14:textId="58342332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3" w:history="1">
            <w:r w:rsidRPr="000F58C2">
              <w:rPr>
                <w:rStyle w:val="Hypertextovodkaz"/>
                <w:noProof/>
              </w:rPr>
              <w:t>G.1.1.5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PĚŠÍ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2BD083" w14:textId="56CAF70C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4" w:history="1">
            <w:r w:rsidRPr="000F58C2">
              <w:rPr>
                <w:rStyle w:val="Hypertextovodkaz"/>
                <w:noProof/>
              </w:rPr>
              <w:t>G.1.1.6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CYKLISTICKÁ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EAF8A0" w14:textId="61A24021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5" w:history="1">
            <w:r w:rsidRPr="000F58C2">
              <w:rPr>
                <w:rStyle w:val="Hypertextovodkaz"/>
                <w:noProof/>
              </w:rPr>
              <w:t>G.1.1.7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HIPOSTEZKY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50CD19" w14:textId="4A9CA552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86" w:history="1">
            <w:r w:rsidRPr="000F58C2">
              <w:rPr>
                <w:rStyle w:val="Hypertextovodkaz"/>
              </w:rPr>
              <w:t>G.2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TECHNICKÉ INFRASTRUKTURY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19</w:t>
            </w:r>
            <w:r>
              <w:rPr>
                <w:webHidden/>
              </w:rPr>
              <w:fldChar w:fldCharType="end"/>
            </w:r>
          </w:hyperlink>
        </w:p>
        <w:p w14:paraId="35D8E9B0" w14:textId="03334294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7" w:history="1">
            <w:r w:rsidRPr="000F58C2">
              <w:rPr>
                <w:rStyle w:val="Hypertextovodkaz"/>
                <w:noProof/>
              </w:rPr>
              <w:t>G.2.1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ZÁSOBOVÁNÍ ELEKTRICKOU ENERGIÍ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89D8D9" w14:textId="3EE11706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8" w:history="1">
            <w:r w:rsidRPr="000F58C2">
              <w:rPr>
                <w:rStyle w:val="Hypertextovodkaz"/>
                <w:noProof/>
              </w:rPr>
              <w:t>G.2.2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SPOJE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50D82C" w14:textId="2E484BBE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89" w:history="1">
            <w:r w:rsidRPr="000F58C2">
              <w:rPr>
                <w:rStyle w:val="Hypertextovodkaz"/>
                <w:noProof/>
              </w:rPr>
              <w:t>G.2.3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ZÁSOBOVÁNÍ PLYNEM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81D393" w14:textId="42AA690F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90" w:history="1">
            <w:r w:rsidRPr="000F58C2">
              <w:rPr>
                <w:rStyle w:val="Hypertextovodkaz"/>
                <w:noProof/>
              </w:rPr>
              <w:t>G.2.4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ZÁSOBOVÁNÍ PITNOU VODOU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9E5BBC" w14:textId="296AE7C6" w:rsidR="001706AC" w:rsidRDefault="001706AC">
          <w:pPr>
            <w:pStyle w:val="Obsah2"/>
            <w:rPr>
              <w:rFonts w:eastAsiaTheme="minorEastAsia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203487791" w:history="1">
            <w:r w:rsidRPr="000F58C2">
              <w:rPr>
                <w:rStyle w:val="Hypertextovodkaz"/>
                <w:noProof/>
              </w:rPr>
              <w:t>G.2.5</w:t>
            </w:r>
            <w:r>
              <w:rPr>
                <w:rFonts w:eastAsiaTheme="minorEastAsia" w:cstheme="minorBidi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  <w:noProof/>
              </w:rPr>
              <w:t>ODKANALIZOVÁNÍ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_Toc203487791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E5712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321103" w14:textId="13762B82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2" w:history="1">
            <w:r w:rsidRPr="000F58C2">
              <w:rPr>
                <w:rStyle w:val="Hypertextovodkaz"/>
              </w:rPr>
              <w:t>G.3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OBČANSKÉ VYBAVENÍ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04C39881" w14:textId="5A4400C1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3" w:history="1">
            <w:r w:rsidRPr="000F58C2">
              <w:rPr>
                <w:rStyle w:val="Hypertextovodkaz"/>
              </w:rPr>
              <w:t>G.4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CIVILNÍ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5EBE3C71" w14:textId="43CE6779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794" w:history="1">
            <w:r w:rsidRPr="000F58C2">
              <w:rPr>
                <w:rStyle w:val="Hypertextovodkaz"/>
              </w:rPr>
              <w:t>H.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KONCEPCE USPOŘÁDÁNÍ KRAJINY, VČETNĚ VYMEZENÍ PLOCH A STANOVENÍ PODMÍNEK PRO ZMĚNY V JEJICH VYUŽITI, ÚZEMNÍ SYSTÉM EKOLOGICKÉ STABILITY, PROSTUPNOST KRAJINY, PROTIEROZNÍ OPATŘENÍ, OCHRANA PŘED POVODNĚMI, REKREACE, DOBÝVÁNÍ LOŽISEK NEROSTNÝCH SUROVIN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4321A201" w14:textId="0455CDFA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5" w:history="1">
            <w:r w:rsidRPr="000F58C2">
              <w:rPr>
                <w:rStyle w:val="Hypertextovodkaz"/>
              </w:rPr>
              <w:t>H.1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PROMÍTNUTÍ KONCEPCE USPOŘÁDÁNÍ KRAJINY DO PLOCH S ROZDÍLNÝM ZPŮSOBEM VYUŽITÍ V KRAJINĚ A STANOVENÍ PODMÍNEK PRO ZMĚNY V JEJICH VYUŽITÍ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7C50C9DD" w14:textId="239A5162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6" w:history="1">
            <w:r w:rsidRPr="000F58C2">
              <w:rPr>
                <w:rStyle w:val="Hypertextovodkaz"/>
              </w:rPr>
              <w:t>H.2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ÚZEMNÍ SYSTÉM EKOLOGICKÉ STABILITY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425D2AC1" w14:textId="5965B600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7" w:history="1">
            <w:r w:rsidRPr="000F58C2">
              <w:rPr>
                <w:rStyle w:val="Hypertextovodkaz"/>
              </w:rPr>
              <w:t>H.3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PROSTOROTVORNÉ VAZBY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0B3E178A" w14:textId="6B2AAF0C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8" w:history="1">
            <w:r w:rsidRPr="000F58C2">
              <w:rPr>
                <w:rStyle w:val="Hypertextovodkaz"/>
              </w:rPr>
              <w:t xml:space="preserve">H.4 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PROSTUPNOST KRAJINY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6819D269" w14:textId="5A2AACF0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799" w:history="1">
            <w:r w:rsidRPr="000F58C2">
              <w:rPr>
                <w:rStyle w:val="Hypertextovodkaz"/>
              </w:rPr>
              <w:t>H.5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OCHRANA PŘED POVODNĚMI A PROTIEROZNÍ OPATŘENÍ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_Toc203487799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41A9F8B6" w14:textId="5D8E9D38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800" w:history="1">
            <w:r w:rsidRPr="000F58C2">
              <w:rPr>
                <w:rStyle w:val="Hypertextovodkaz"/>
              </w:rPr>
              <w:t>H.6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REKREACE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30B72D8B" w14:textId="7D292D7D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801" w:history="1">
            <w:r w:rsidRPr="000F58C2">
              <w:rPr>
                <w:rStyle w:val="Hypertextovodkaz"/>
              </w:rPr>
              <w:t>H.7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DOBÝVÁNÍ LOŽISEK NEROSTNÝCH SUROVIN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7E5AF5A6" w14:textId="6B05F0AD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02" w:history="1">
            <w:r w:rsidRPr="000F58C2">
              <w:rPr>
                <w:rStyle w:val="Hypertextovodkaz"/>
              </w:rPr>
              <w:t>I.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VYUŽITÍ A STANOVENÍ PODMÍNEK PROSTOROVÉHO USPOŘÁDÁNÍ VČETNĚ ZÁKLADNÍCH PODMÍNEK OCHRANY KRAJINNÉHO RÁZU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028EDE70" w14:textId="39376DAD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803" w:history="1">
            <w:r w:rsidRPr="000F58C2">
              <w:rPr>
                <w:rStyle w:val="Hypertextovodkaz"/>
              </w:rPr>
              <w:t>I.1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OBECNÉ PODMÍNKY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3DF82F5A" w14:textId="6182786E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804" w:history="1">
            <w:r w:rsidRPr="000F58C2">
              <w:rPr>
                <w:rStyle w:val="Hypertextovodkaz"/>
              </w:rPr>
              <w:t>I.2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PODMÍNKY PRO VYUŽITÍ PLOCH A JEJICH PROSTOROVÉ USPOŘÁDÁNÍ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753D602B" w14:textId="3DC0D1DF" w:rsidR="001706AC" w:rsidRDefault="001706AC">
          <w:pPr>
            <w:pStyle w:val="Obsah1"/>
            <w:rPr>
              <w:rFonts w:eastAsiaTheme="minorEastAsia" w:cstheme="minorBidi"/>
              <w:b w:val="0"/>
              <w:kern w:val="2"/>
              <w:sz w:val="24"/>
              <w:szCs w:val="24"/>
              <w14:ligatures w14:val="standardContextual"/>
            </w:rPr>
          </w:pPr>
          <w:hyperlink w:anchor="_Toc203487805" w:history="1">
            <w:r w:rsidRPr="000F58C2">
              <w:rPr>
                <w:rStyle w:val="Hypertextovodkaz"/>
              </w:rPr>
              <w:t>I.3</w:t>
            </w:r>
            <w:r>
              <w:rPr>
                <w:rFonts w:eastAsiaTheme="minorEastAsia" w:cstheme="minorBidi"/>
                <w:b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STANOVENÍ PODMÍNEK OCHRANY KRAJINNÉHO RÁZU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44</w:t>
            </w:r>
            <w:r>
              <w:rPr>
                <w:webHidden/>
              </w:rPr>
              <w:fldChar w:fldCharType="end"/>
            </w:r>
          </w:hyperlink>
        </w:p>
        <w:p w14:paraId="4E9F459C" w14:textId="1F1E65DC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06" w:history="1">
            <w:r w:rsidRPr="000F58C2">
              <w:rPr>
                <w:rStyle w:val="Hypertextovodkaz"/>
              </w:rPr>
              <w:t>J.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VEŘEJNĚ PROSPĚŠNÝCH STAVEB, VEŘEJNĚ PROSPĚŠNÝCH OPATŘENÍ, STAVEB A OPATŘENÍ K ZAJIŠŤOVÁNÍ OBRANY A BEZPEČNOSTI STÁTU A PLOCH PRO ASANACI, PRO KTERÉ LZE PRÁVA K POZEMKŮM A STAVBÁM VYVLASTNIT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44</w:t>
            </w:r>
            <w:r>
              <w:rPr>
                <w:webHidden/>
              </w:rPr>
              <w:fldChar w:fldCharType="end"/>
            </w:r>
          </w:hyperlink>
        </w:p>
        <w:p w14:paraId="4F3E5267" w14:textId="004C3B26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07" w:history="1">
            <w:r w:rsidRPr="000F58C2">
              <w:rPr>
                <w:rStyle w:val="Hypertextovodkaz"/>
              </w:rPr>
              <w:t>K.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PLOCH A KORIDORŮ ÚZEMNÍCH REZERV A STANOVENÍ MOŽNÉHO BUDOUCÍHO VYUŽITÍ, VČETNĚ PODMÍNEK PRO JEHO PROVĚŘENÍ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24EC265E" w14:textId="32F72DCC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08" w:history="1">
            <w:r w:rsidRPr="000F58C2">
              <w:rPr>
                <w:rStyle w:val="Hypertextovodkaz"/>
              </w:rPr>
              <w:t>L.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PLOCH A KORIDORŮ, VE KTERÝCH JE ROZHODOVÁNÍ O ZMĚNÁCH V ÚZEMÍ PODMÍNĚNO UZAVŘENÍM DOHODY O PARCELACI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12889BAC" w14:textId="7EF0564D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09" w:history="1">
            <w:r w:rsidRPr="000F58C2">
              <w:rPr>
                <w:rStyle w:val="Hypertextovodkaz"/>
              </w:rPr>
              <w:t>M.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PLOCH A KORIDORŮ, VE KTERÝCH JE ROZHODOVÁNÍ O ZMĚNÁCH V ÚZEMÍ PODMÍNĚNO ZPRACOVÁNÍM ÚZEMNÍ STUDIE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1DC8DFD1" w14:textId="588EFBFE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10" w:history="1">
            <w:r w:rsidRPr="000F58C2">
              <w:rPr>
                <w:rStyle w:val="Hypertextovodkaz"/>
              </w:rPr>
              <w:t>N.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STANOVENÍ POŘADÍ ZMĚN V ÚZEMÍ (ETAPIZACE)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3E3F0F98" w14:textId="687C5818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11" w:history="1">
            <w:r w:rsidRPr="000F58C2">
              <w:rPr>
                <w:rStyle w:val="Hypertextovodkaz"/>
              </w:rPr>
              <w:t>O.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VYMEZENÍ ARCHITEKTONICKY NEBO URBANISTICKY VÝZNAMNÝCH STAVEB, PRO KTERÉ MŮŽE VYPRACOVÁVAT ARCHITEKTONICKOU ČÁST PROJEKTOVÉ DOKUMENTACE JEN AUTORIZOVANÝ ARCHITEKT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14461CAD" w14:textId="6016AAB4" w:rsidR="001706AC" w:rsidRDefault="001706AC">
          <w:pPr>
            <w:pStyle w:val="Obsah3"/>
            <w:rPr>
              <w:rFonts w:eastAsiaTheme="minorEastAsia" w:cstheme="minorBidi"/>
              <w:b w:val="0"/>
              <w:bCs w:val="0"/>
              <w:kern w:val="2"/>
              <w:sz w:val="24"/>
              <w:szCs w:val="24"/>
              <w14:ligatures w14:val="standardContextual"/>
            </w:rPr>
          </w:pPr>
          <w:hyperlink w:anchor="_Toc203487812" w:history="1">
            <w:r w:rsidRPr="000F58C2">
              <w:rPr>
                <w:rStyle w:val="Hypertextovodkaz"/>
              </w:rPr>
              <w:t>P.</w:t>
            </w:r>
            <w:r>
              <w:rPr>
                <w:rFonts w:eastAsiaTheme="minorEastAsia" w:cstheme="minorBidi"/>
                <w:b w:val="0"/>
                <w:bCs w:val="0"/>
                <w:kern w:val="2"/>
                <w:sz w:val="24"/>
                <w:szCs w:val="24"/>
                <w14:ligatures w14:val="standardContextual"/>
              </w:rPr>
              <w:tab/>
            </w:r>
            <w:r w:rsidRPr="000F58C2">
              <w:rPr>
                <w:rStyle w:val="Hypertextovodkaz"/>
              </w:rPr>
              <w:t>ÚDAJE O POČTU LISTŮ ÚZEMNÍHO PLÁNU A POČTU VÝKRESŮ K NĚMU PŘIPOJENÉ GRAFICKÉ ČÁSTI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_Toc203487812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E5712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29EF24C4" w14:textId="60C6E63F" w:rsidR="00604B6B" w:rsidRDefault="00604B6B">
          <w:r>
            <w:rPr>
              <w:b/>
              <w:bCs/>
            </w:rPr>
            <w:fldChar w:fldCharType="end"/>
          </w:r>
        </w:p>
      </w:sdtContent>
    </w:sdt>
    <w:p w14:paraId="4FECFA2B" w14:textId="77777777" w:rsidR="00604B6B" w:rsidRDefault="00604B6B" w:rsidP="007B52C3">
      <w:pPr>
        <w:rPr>
          <w:rFonts w:eastAsia="Arial"/>
          <w:lang w:bidi="cs-CZ"/>
        </w:rPr>
      </w:pPr>
    </w:p>
    <w:p w14:paraId="5115A0AA" w14:textId="497FEB0F" w:rsidR="007B52C3" w:rsidRPr="00A6044D" w:rsidRDefault="00D205DF" w:rsidP="0071653D">
      <w:pPr>
        <w:spacing w:after="240"/>
        <w:rPr>
          <w:b/>
          <w:sz w:val="24"/>
          <w:szCs w:val="24"/>
          <w:lang w:bidi="cs-CZ"/>
        </w:rPr>
      </w:pPr>
      <w:r w:rsidRPr="00A6044D">
        <w:rPr>
          <w:b/>
          <w:sz w:val="24"/>
          <w:szCs w:val="24"/>
          <w:lang w:bidi="cs-CZ"/>
        </w:rPr>
        <w:t>OBSAH VÝKRESOVÉ ČÁSTI</w:t>
      </w:r>
      <w:r w:rsidR="001A5E00" w:rsidRPr="00A6044D">
        <w:rPr>
          <w:b/>
          <w:sz w:val="24"/>
          <w:szCs w:val="24"/>
          <w:lang w:bidi="cs-CZ"/>
        </w:rPr>
        <w:t>:</w:t>
      </w:r>
    </w:p>
    <w:p w14:paraId="26D130B9" w14:textId="194F47EF" w:rsidR="001A5E00" w:rsidRDefault="00562577" w:rsidP="007B52C3">
      <w:pPr>
        <w:rPr>
          <w:bCs/>
          <w:lang w:bidi="cs-CZ"/>
        </w:rPr>
      </w:pPr>
      <w:r>
        <w:rPr>
          <w:b/>
          <w:sz w:val="28"/>
          <w:szCs w:val="28"/>
          <w:lang w:bidi="cs-CZ"/>
        </w:rPr>
        <w:t>I.2</w:t>
      </w:r>
      <w:r w:rsidR="00A6044D">
        <w:rPr>
          <w:b/>
          <w:sz w:val="28"/>
          <w:szCs w:val="28"/>
          <w:lang w:bidi="cs-CZ"/>
        </w:rPr>
        <w:t xml:space="preserve">. </w:t>
      </w:r>
      <w:r>
        <w:rPr>
          <w:b/>
          <w:sz w:val="28"/>
          <w:szCs w:val="28"/>
          <w:lang w:bidi="cs-CZ"/>
        </w:rPr>
        <w:tab/>
        <w:t>ÚZEMNÍ PLÁN</w:t>
      </w:r>
      <w:r w:rsidR="00A6044D">
        <w:rPr>
          <w:b/>
          <w:sz w:val="28"/>
          <w:szCs w:val="28"/>
          <w:lang w:bidi="cs-CZ"/>
        </w:rPr>
        <w:t xml:space="preserve"> – GRAFICKÁ ČÁST</w:t>
      </w:r>
    </w:p>
    <w:p w14:paraId="45C18B80" w14:textId="409532F6" w:rsidR="00D205DF" w:rsidRPr="00D459D7" w:rsidRDefault="00562577" w:rsidP="007B52C3">
      <w:pPr>
        <w:rPr>
          <w:sz w:val="20"/>
          <w:szCs w:val="20"/>
        </w:rPr>
      </w:pPr>
      <w:r>
        <w:rPr>
          <w:bCs/>
          <w:sz w:val="20"/>
          <w:szCs w:val="20"/>
          <w:lang w:bidi="cs-CZ"/>
        </w:rPr>
        <w:t>I.2.</w:t>
      </w:r>
      <w:r w:rsidR="00B81788" w:rsidRPr="00D459D7">
        <w:rPr>
          <w:bCs/>
          <w:sz w:val="20"/>
          <w:szCs w:val="20"/>
          <w:lang w:bidi="cs-CZ"/>
        </w:rPr>
        <w:t>1</w:t>
      </w:r>
      <w:r w:rsidR="00B81788" w:rsidRPr="00D459D7">
        <w:rPr>
          <w:bCs/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 xml:space="preserve">ZÁKLADNÍ ČLENĚNÍ ÚZEMÍ </w:t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37007E" w:rsidRPr="00D459D7">
        <w:rPr>
          <w:sz w:val="20"/>
          <w:szCs w:val="20"/>
          <w:lang w:bidi="cs-CZ"/>
        </w:rPr>
        <w:t>1:</w:t>
      </w:r>
      <w:r w:rsidR="00B81788" w:rsidRPr="00D459D7">
        <w:rPr>
          <w:sz w:val="20"/>
          <w:szCs w:val="20"/>
          <w:lang w:bidi="cs-CZ"/>
        </w:rPr>
        <w:t xml:space="preserve"> 5 000</w:t>
      </w:r>
    </w:p>
    <w:p w14:paraId="2D117D00" w14:textId="41EF1F16" w:rsidR="00D205DF" w:rsidRPr="00D459D7" w:rsidRDefault="00562577" w:rsidP="007B52C3">
      <w:pPr>
        <w:rPr>
          <w:sz w:val="20"/>
          <w:szCs w:val="20"/>
        </w:rPr>
      </w:pPr>
      <w:r>
        <w:rPr>
          <w:bCs/>
          <w:sz w:val="20"/>
          <w:szCs w:val="20"/>
          <w:lang w:bidi="cs-CZ"/>
        </w:rPr>
        <w:t>I.2.</w:t>
      </w:r>
      <w:r w:rsidR="00B81788" w:rsidRPr="00D459D7">
        <w:rPr>
          <w:bCs/>
          <w:sz w:val="20"/>
          <w:szCs w:val="20"/>
          <w:lang w:bidi="cs-CZ"/>
        </w:rPr>
        <w:t>2</w:t>
      </w:r>
      <w:r w:rsidR="00B81788" w:rsidRPr="00D459D7">
        <w:rPr>
          <w:bCs/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 xml:space="preserve">HLAVNÍ VÝKRES </w:t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C06665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37007E" w:rsidRPr="00D459D7">
        <w:rPr>
          <w:sz w:val="20"/>
          <w:szCs w:val="20"/>
          <w:lang w:bidi="cs-CZ"/>
        </w:rPr>
        <w:t>1:</w:t>
      </w:r>
      <w:r w:rsidR="00B81788" w:rsidRPr="00D459D7">
        <w:rPr>
          <w:sz w:val="20"/>
          <w:szCs w:val="20"/>
          <w:lang w:bidi="cs-CZ"/>
        </w:rPr>
        <w:t xml:space="preserve"> 5 000</w:t>
      </w:r>
    </w:p>
    <w:p w14:paraId="12F53821" w14:textId="094B1C18" w:rsidR="00D205DF" w:rsidRPr="00D459D7" w:rsidRDefault="00562577" w:rsidP="007B52C3">
      <w:pPr>
        <w:rPr>
          <w:sz w:val="20"/>
          <w:szCs w:val="20"/>
        </w:rPr>
      </w:pPr>
      <w:r>
        <w:rPr>
          <w:bCs/>
          <w:sz w:val="20"/>
          <w:szCs w:val="20"/>
          <w:lang w:bidi="cs-CZ"/>
        </w:rPr>
        <w:t>I.2.</w:t>
      </w:r>
      <w:r w:rsidR="00B81788" w:rsidRPr="00D459D7">
        <w:rPr>
          <w:bCs/>
          <w:sz w:val="20"/>
          <w:szCs w:val="20"/>
          <w:lang w:bidi="cs-CZ"/>
        </w:rPr>
        <w:t>3</w:t>
      </w:r>
      <w:r w:rsidR="00B81788" w:rsidRPr="00D459D7">
        <w:rPr>
          <w:bCs/>
          <w:sz w:val="20"/>
          <w:szCs w:val="20"/>
          <w:lang w:bidi="cs-CZ"/>
        </w:rPr>
        <w:tab/>
      </w:r>
      <w:r w:rsidR="000B565B">
        <w:rPr>
          <w:bCs/>
          <w:sz w:val="20"/>
          <w:szCs w:val="20"/>
          <w:lang w:bidi="cs-CZ"/>
        </w:rPr>
        <w:t xml:space="preserve">VÝKRES </w:t>
      </w:r>
      <w:r w:rsidR="00B81788" w:rsidRPr="00D459D7">
        <w:rPr>
          <w:sz w:val="20"/>
          <w:szCs w:val="20"/>
          <w:lang w:bidi="cs-CZ"/>
        </w:rPr>
        <w:t>VEŘEJNĚ PROSPĚŠN</w:t>
      </w:r>
      <w:r w:rsidR="000B565B">
        <w:rPr>
          <w:sz w:val="20"/>
          <w:szCs w:val="20"/>
          <w:lang w:bidi="cs-CZ"/>
        </w:rPr>
        <w:t>ÝCH</w:t>
      </w:r>
      <w:r w:rsidR="00B81788" w:rsidRPr="00D459D7">
        <w:rPr>
          <w:sz w:val="20"/>
          <w:szCs w:val="20"/>
          <w:lang w:bidi="cs-CZ"/>
        </w:rPr>
        <w:t xml:space="preserve"> STAV</w:t>
      </w:r>
      <w:r w:rsidR="000B565B">
        <w:rPr>
          <w:sz w:val="20"/>
          <w:szCs w:val="20"/>
          <w:lang w:bidi="cs-CZ"/>
        </w:rPr>
        <w:t>E</w:t>
      </w:r>
      <w:r w:rsidR="00B81788" w:rsidRPr="00D459D7">
        <w:rPr>
          <w:sz w:val="20"/>
          <w:szCs w:val="20"/>
          <w:lang w:bidi="cs-CZ"/>
        </w:rPr>
        <w:t xml:space="preserve">B A OPATŘENÍ </w:t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B81788" w:rsidRPr="00D459D7">
        <w:rPr>
          <w:sz w:val="20"/>
          <w:szCs w:val="20"/>
          <w:lang w:bidi="cs-CZ"/>
        </w:rPr>
        <w:tab/>
      </w:r>
      <w:r w:rsidR="00C06665">
        <w:rPr>
          <w:sz w:val="20"/>
          <w:szCs w:val="20"/>
          <w:lang w:bidi="cs-CZ"/>
        </w:rPr>
        <w:tab/>
      </w:r>
      <w:r w:rsidR="0037007E" w:rsidRPr="00D459D7">
        <w:rPr>
          <w:sz w:val="20"/>
          <w:szCs w:val="20"/>
          <w:lang w:bidi="cs-CZ"/>
        </w:rPr>
        <w:t>1:</w:t>
      </w:r>
      <w:r w:rsidR="00B81788" w:rsidRPr="00D459D7">
        <w:rPr>
          <w:sz w:val="20"/>
          <w:szCs w:val="20"/>
          <w:lang w:bidi="cs-CZ"/>
        </w:rPr>
        <w:t xml:space="preserve"> 5 000</w:t>
      </w:r>
    </w:p>
    <w:p w14:paraId="6476F645" w14:textId="77777777" w:rsidR="007B52C3" w:rsidRDefault="007B52C3" w:rsidP="007B52C3">
      <w:pPr>
        <w:rPr>
          <w:b/>
          <w:sz w:val="28"/>
          <w:szCs w:val="28"/>
          <w:lang w:bidi="cs-CZ"/>
        </w:rPr>
      </w:pPr>
    </w:p>
    <w:p w14:paraId="7A2EB0D6" w14:textId="005437AD" w:rsidR="005274C8" w:rsidRDefault="005274C8" w:rsidP="00D459D7">
      <w:pPr>
        <w:rPr>
          <w:lang w:bidi="cs-CZ"/>
        </w:rPr>
      </w:pPr>
    </w:p>
    <w:p w14:paraId="516DA86C" w14:textId="77777777" w:rsidR="00562577" w:rsidRDefault="00562577" w:rsidP="00D459D7">
      <w:pPr>
        <w:rPr>
          <w:lang w:bidi="cs-CZ"/>
        </w:rPr>
      </w:pPr>
    </w:p>
    <w:p w14:paraId="01B96491" w14:textId="77777777" w:rsidR="00562577" w:rsidRDefault="00562577" w:rsidP="00D459D7">
      <w:pPr>
        <w:rPr>
          <w:lang w:bidi="cs-CZ"/>
        </w:rPr>
      </w:pPr>
    </w:p>
    <w:p w14:paraId="697156A6" w14:textId="77777777" w:rsidR="00562577" w:rsidRDefault="00562577" w:rsidP="00D459D7">
      <w:pPr>
        <w:rPr>
          <w:lang w:bidi="cs-CZ"/>
        </w:rPr>
      </w:pPr>
    </w:p>
    <w:p w14:paraId="357DEB58" w14:textId="77777777" w:rsidR="00562577" w:rsidRDefault="00562577" w:rsidP="00D459D7">
      <w:pPr>
        <w:rPr>
          <w:lang w:bidi="cs-CZ"/>
        </w:rPr>
      </w:pPr>
    </w:p>
    <w:p w14:paraId="18402DD2" w14:textId="77777777" w:rsidR="00562577" w:rsidRDefault="00562577" w:rsidP="00D459D7">
      <w:pPr>
        <w:rPr>
          <w:lang w:bidi="cs-CZ"/>
        </w:rPr>
      </w:pPr>
    </w:p>
    <w:p w14:paraId="071A460B" w14:textId="77777777" w:rsidR="00562577" w:rsidRDefault="00562577" w:rsidP="00D459D7">
      <w:pPr>
        <w:rPr>
          <w:lang w:bidi="cs-CZ"/>
        </w:rPr>
      </w:pPr>
    </w:p>
    <w:p w14:paraId="439B0179" w14:textId="77777777" w:rsidR="00562577" w:rsidRDefault="00562577" w:rsidP="00D459D7">
      <w:pPr>
        <w:rPr>
          <w:lang w:bidi="cs-CZ"/>
        </w:rPr>
      </w:pPr>
    </w:p>
    <w:p w14:paraId="5424C480" w14:textId="77777777" w:rsidR="00562577" w:rsidRDefault="00562577" w:rsidP="00D459D7">
      <w:pPr>
        <w:rPr>
          <w:lang w:bidi="cs-CZ"/>
        </w:rPr>
      </w:pPr>
    </w:p>
    <w:p w14:paraId="2C3EBC16" w14:textId="77777777" w:rsidR="00562577" w:rsidRDefault="00562577" w:rsidP="00D459D7">
      <w:pPr>
        <w:rPr>
          <w:lang w:bidi="cs-CZ"/>
        </w:rPr>
      </w:pPr>
    </w:p>
    <w:p w14:paraId="22770507" w14:textId="77777777" w:rsidR="00562577" w:rsidRDefault="00562577" w:rsidP="00D459D7">
      <w:pPr>
        <w:rPr>
          <w:lang w:bidi="cs-CZ"/>
        </w:rPr>
      </w:pPr>
    </w:p>
    <w:p w14:paraId="228DC00B" w14:textId="77777777" w:rsidR="00562577" w:rsidRDefault="00562577" w:rsidP="00D459D7">
      <w:pPr>
        <w:rPr>
          <w:lang w:bidi="cs-CZ"/>
        </w:rPr>
      </w:pPr>
    </w:p>
    <w:p w14:paraId="1A2F3644" w14:textId="77777777" w:rsidR="00562577" w:rsidRDefault="00562577" w:rsidP="00D459D7">
      <w:pPr>
        <w:rPr>
          <w:lang w:bidi="cs-CZ"/>
        </w:rPr>
      </w:pPr>
    </w:p>
    <w:p w14:paraId="1064BFC2" w14:textId="77777777" w:rsidR="00562577" w:rsidRDefault="00562577" w:rsidP="00D459D7">
      <w:pPr>
        <w:rPr>
          <w:lang w:bidi="cs-CZ"/>
        </w:rPr>
      </w:pPr>
    </w:p>
    <w:p w14:paraId="712882BC" w14:textId="77777777" w:rsidR="00562577" w:rsidRDefault="00562577" w:rsidP="00D459D7">
      <w:pPr>
        <w:rPr>
          <w:lang w:bidi="cs-CZ"/>
        </w:rPr>
      </w:pPr>
    </w:p>
    <w:p w14:paraId="5511867C" w14:textId="77777777" w:rsidR="00562577" w:rsidRDefault="00562577" w:rsidP="00D459D7">
      <w:pPr>
        <w:rPr>
          <w:lang w:bidi="cs-CZ"/>
        </w:rPr>
      </w:pPr>
    </w:p>
    <w:p w14:paraId="58C87228" w14:textId="77777777" w:rsidR="00562577" w:rsidRDefault="00562577" w:rsidP="00D459D7">
      <w:pPr>
        <w:rPr>
          <w:lang w:bidi="cs-CZ"/>
        </w:rPr>
      </w:pPr>
    </w:p>
    <w:p w14:paraId="7D555F42" w14:textId="77777777" w:rsidR="00562577" w:rsidRDefault="00562577" w:rsidP="00D459D7">
      <w:pPr>
        <w:rPr>
          <w:lang w:bidi="cs-CZ"/>
        </w:rPr>
      </w:pPr>
    </w:p>
    <w:p w14:paraId="25F75D99" w14:textId="77777777" w:rsidR="00562577" w:rsidRDefault="00562577" w:rsidP="00D459D7">
      <w:pPr>
        <w:rPr>
          <w:lang w:bidi="cs-CZ"/>
        </w:rPr>
      </w:pPr>
    </w:p>
    <w:p w14:paraId="058F3CFC" w14:textId="77777777" w:rsidR="00333FF1" w:rsidRDefault="00333FF1" w:rsidP="00D459D7">
      <w:pPr>
        <w:rPr>
          <w:lang w:bidi="cs-CZ"/>
        </w:rPr>
      </w:pPr>
    </w:p>
    <w:p w14:paraId="594DE02E" w14:textId="77777777" w:rsidR="00333FF1" w:rsidRDefault="00333FF1" w:rsidP="00D459D7">
      <w:pPr>
        <w:rPr>
          <w:lang w:bidi="cs-CZ"/>
        </w:rPr>
      </w:pPr>
    </w:p>
    <w:p w14:paraId="1E3A3F8D" w14:textId="77777777" w:rsidR="00333FF1" w:rsidRDefault="00333FF1" w:rsidP="00D459D7">
      <w:pPr>
        <w:rPr>
          <w:lang w:bidi="cs-CZ"/>
        </w:rPr>
      </w:pPr>
    </w:p>
    <w:p w14:paraId="38C66419" w14:textId="77777777" w:rsidR="00333FF1" w:rsidRDefault="00333FF1" w:rsidP="00D459D7">
      <w:pPr>
        <w:rPr>
          <w:lang w:bidi="cs-CZ"/>
        </w:rPr>
      </w:pPr>
    </w:p>
    <w:p w14:paraId="0C4F0335" w14:textId="77777777" w:rsidR="00333FF1" w:rsidRDefault="00333FF1" w:rsidP="00D459D7">
      <w:pPr>
        <w:rPr>
          <w:lang w:bidi="cs-CZ"/>
        </w:rPr>
      </w:pPr>
    </w:p>
    <w:p w14:paraId="3CD696E7" w14:textId="77777777" w:rsidR="00333FF1" w:rsidRDefault="00333FF1" w:rsidP="00D459D7">
      <w:pPr>
        <w:rPr>
          <w:lang w:bidi="cs-CZ"/>
        </w:rPr>
      </w:pPr>
    </w:p>
    <w:p w14:paraId="1F8E84B5" w14:textId="77777777" w:rsidR="00333FF1" w:rsidRDefault="00333FF1" w:rsidP="00D459D7">
      <w:pPr>
        <w:rPr>
          <w:lang w:bidi="cs-CZ"/>
        </w:rPr>
      </w:pPr>
    </w:p>
    <w:p w14:paraId="5D5E26EA" w14:textId="77777777" w:rsidR="00333FF1" w:rsidRDefault="00333FF1" w:rsidP="00D459D7">
      <w:pPr>
        <w:rPr>
          <w:lang w:bidi="cs-CZ"/>
        </w:rPr>
      </w:pPr>
    </w:p>
    <w:p w14:paraId="43792C6F" w14:textId="77777777" w:rsidR="00333FF1" w:rsidRDefault="00333FF1" w:rsidP="00D459D7">
      <w:pPr>
        <w:rPr>
          <w:lang w:bidi="cs-CZ"/>
        </w:rPr>
      </w:pPr>
    </w:p>
    <w:p w14:paraId="1A5D70B9" w14:textId="77777777" w:rsidR="00333FF1" w:rsidRDefault="00333FF1" w:rsidP="00D459D7">
      <w:pPr>
        <w:rPr>
          <w:lang w:bidi="cs-CZ"/>
        </w:rPr>
      </w:pPr>
    </w:p>
    <w:p w14:paraId="3932E881" w14:textId="77777777" w:rsidR="00333FF1" w:rsidRDefault="00333FF1" w:rsidP="00D459D7">
      <w:pPr>
        <w:rPr>
          <w:lang w:bidi="cs-CZ"/>
        </w:rPr>
      </w:pPr>
    </w:p>
    <w:p w14:paraId="51713A22" w14:textId="77777777" w:rsidR="00333FF1" w:rsidRDefault="00333FF1" w:rsidP="00D459D7">
      <w:pPr>
        <w:rPr>
          <w:lang w:bidi="cs-CZ"/>
        </w:rPr>
      </w:pPr>
    </w:p>
    <w:p w14:paraId="6B3A9217" w14:textId="77777777" w:rsidR="00333FF1" w:rsidRDefault="00333FF1" w:rsidP="00D459D7">
      <w:pPr>
        <w:rPr>
          <w:lang w:bidi="cs-CZ"/>
        </w:rPr>
      </w:pPr>
    </w:p>
    <w:p w14:paraId="16960748" w14:textId="77777777" w:rsidR="00562577" w:rsidRDefault="00562577" w:rsidP="00D459D7">
      <w:pPr>
        <w:rPr>
          <w:lang w:bidi="cs-CZ"/>
        </w:rPr>
      </w:pPr>
    </w:p>
    <w:p w14:paraId="2A7C3AA2" w14:textId="77777777" w:rsidR="00562577" w:rsidRDefault="00562577" w:rsidP="00D459D7">
      <w:pPr>
        <w:rPr>
          <w:lang w:bidi="cs-CZ"/>
        </w:rPr>
      </w:pPr>
    </w:p>
    <w:p w14:paraId="3F2A5385" w14:textId="39E88A77" w:rsidR="00501FBF" w:rsidRDefault="00501FBF" w:rsidP="001268C4">
      <w:pPr>
        <w:ind w:left="1416" w:firstLine="708"/>
        <w:jc w:val="left"/>
        <w:rPr>
          <w:rFonts w:ascii="Calibri" w:eastAsia="Calibri" w:hAnsi="Calibri"/>
          <w:lang w:eastAsia="en-US"/>
        </w:rPr>
      </w:pPr>
    </w:p>
    <w:tbl>
      <w:tblPr>
        <w:tblW w:w="0" w:type="auto"/>
        <w:jc w:val="center"/>
        <w:tblLayout w:type="fixed"/>
        <w:tblCellMar>
          <w:top w:w="85" w:type="dxa"/>
          <w:left w:w="85" w:type="dxa"/>
          <w:bottom w:w="85" w:type="dxa"/>
          <w:right w:w="85" w:type="dxa"/>
        </w:tblCellMar>
        <w:tblLook w:val="0000" w:firstRow="0" w:lastRow="0" w:firstColumn="0" w:lastColumn="0" w:noHBand="0" w:noVBand="0"/>
      </w:tblPr>
      <w:tblGrid>
        <w:gridCol w:w="4594"/>
        <w:gridCol w:w="4648"/>
      </w:tblGrid>
      <w:tr w:rsidR="00ED07CA" w:rsidRPr="00DA27AB" w14:paraId="193EB6EB" w14:textId="77777777" w:rsidTr="001C73F2">
        <w:trPr>
          <w:cantSplit/>
          <w:trHeight w:val="411"/>
          <w:jc w:val="center"/>
        </w:trPr>
        <w:tc>
          <w:tcPr>
            <w:tcW w:w="9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2F646" w14:textId="77777777" w:rsidR="00ED07CA" w:rsidRPr="00D459D7" w:rsidRDefault="00ED07CA" w:rsidP="001C73F2">
            <w:pPr>
              <w:keepNext/>
              <w:suppressAutoHyphens/>
              <w:snapToGrid w:val="0"/>
              <w:spacing w:line="240" w:lineRule="atLeast"/>
              <w:jc w:val="center"/>
              <w:outlineLvl w:val="7"/>
              <w:rPr>
                <w:rFonts w:cstheme="minorHAnsi"/>
                <w:b/>
                <w:color w:val="000000"/>
                <w:kern w:val="1"/>
                <w:sz w:val="20"/>
                <w:lang w:eastAsia="ar-SA"/>
              </w:rPr>
            </w:pPr>
            <w:r w:rsidRPr="00331DD4">
              <w:rPr>
                <w:rFonts w:cstheme="minorHAnsi"/>
                <w:b/>
                <w:color w:val="000000"/>
                <w:kern w:val="1"/>
                <w:sz w:val="24"/>
                <w:szCs w:val="28"/>
                <w:lang w:eastAsia="ar-SA"/>
              </w:rPr>
              <w:lastRenderedPageBreak/>
              <w:t>ZÁZNAM O ÚČINNOSTI</w:t>
            </w:r>
          </w:p>
        </w:tc>
      </w:tr>
      <w:tr w:rsidR="00ED07CA" w:rsidRPr="00DA27AB" w14:paraId="4C679126" w14:textId="77777777" w:rsidTr="001C73F2">
        <w:trPr>
          <w:cantSplit/>
          <w:trHeight w:val="454"/>
          <w:jc w:val="center"/>
        </w:trPr>
        <w:tc>
          <w:tcPr>
            <w:tcW w:w="4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FC26E5" w14:textId="77777777" w:rsidR="00ED07CA" w:rsidRPr="00D459D7" w:rsidRDefault="00ED07CA" w:rsidP="001C73F2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 xml:space="preserve">Označení správního orgánu, který </w:t>
            </w:r>
          </w:p>
          <w:p w14:paraId="056CEAA6" w14:textId="77777777" w:rsidR="00ED07CA" w:rsidRPr="00DA27AB" w:rsidRDefault="00ED07CA" w:rsidP="001C73F2">
            <w:pPr>
              <w:snapToGrid w:val="0"/>
              <w:rPr>
                <w:rFonts w:ascii="Arial" w:eastAsia="Lucida Sans Unicode" w:hAnsi="Arial"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územní plán vydal:</w:t>
            </w:r>
          </w:p>
        </w:tc>
        <w:tc>
          <w:tcPr>
            <w:tcW w:w="4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729269" w14:textId="45D24021" w:rsidR="00ED07CA" w:rsidRPr="00D459D7" w:rsidRDefault="00ED07CA" w:rsidP="001C73F2">
            <w:pPr>
              <w:keepNext/>
              <w:suppressAutoHyphens/>
              <w:snapToGrid w:val="0"/>
              <w:outlineLvl w:val="7"/>
              <w:rPr>
                <w:rFonts w:cstheme="minorHAnsi"/>
                <w:color w:val="000000"/>
                <w:kern w:val="1"/>
                <w:sz w:val="20"/>
                <w:lang w:eastAsia="ar-SA"/>
              </w:rPr>
            </w:pPr>
            <w:r w:rsidRPr="00D459D7">
              <w:rPr>
                <w:rFonts w:cstheme="minorHAnsi"/>
                <w:color w:val="000000"/>
                <w:kern w:val="1"/>
                <w:sz w:val="20"/>
                <w:lang w:eastAsia="ar-SA"/>
              </w:rPr>
              <w:t xml:space="preserve">Zastupitelstvo obce </w:t>
            </w:r>
            <w:r w:rsidR="006548E4">
              <w:rPr>
                <w:rFonts w:cstheme="minorHAnsi"/>
                <w:color w:val="000000"/>
                <w:kern w:val="1"/>
                <w:sz w:val="20"/>
                <w:lang w:eastAsia="ar-SA"/>
              </w:rPr>
              <w:t>Nové Dvory</w:t>
            </w:r>
          </w:p>
        </w:tc>
      </w:tr>
      <w:tr w:rsidR="00ED07CA" w:rsidRPr="00DA27AB" w14:paraId="68DE335F" w14:textId="77777777" w:rsidTr="001C73F2">
        <w:trPr>
          <w:cantSplit/>
          <w:trHeight w:val="680"/>
          <w:jc w:val="center"/>
        </w:trPr>
        <w:tc>
          <w:tcPr>
            <w:tcW w:w="4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3831D3" w14:textId="77777777" w:rsidR="00ED07CA" w:rsidRPr="00D459D7" w:rsidRDefault="00ED07CA" w:rsidP="001C73F2">
            <w:pPr>
              <w:snapToGrid w:val="0"/>
              <w:rPr>
                <w:rFonts w:eastAsia="Lucida Sans Unicode" w:cstheme="minorHAnsi"/>
                <w:b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b/>
                <w:color w:val="000000"/>
                <w:kern w:val="24"/>
                <w:sz w:val="20"/>
                <w:lang w:eastAsia="ar-SA"/>
              </w:rPr>
              <w:t>Datum nabytí účinnosti územního plánu:</w:t>
            </w:r>
          </w:p>
        </w:tc>
        <w:tc>
          <w:tcPr>
            <w:tcW w:w="4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DC4F62" w14:textId="77777777" w:rsidR="00ED07CA" w:rsidRPr="00D459D7" w:rsidRDefault="00ED07CA" w:rsidP="001C73F2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</w:p>
        </w:tc>
      </w:tr>
      <w:tr w:rsidR="00ED07CA" w:rsidRPr="00DA27AB" w14:paraId="6CF861D3" w14:textId="77777777" w:rsidTr="001C73F2">
        <w:trPr>
          <w:cantSplit/>
          <w:trHeight w:val="454"/>
          <w:jc w:val="center"/>
        </w:trPr>
        <w:tc>
          <w:tcPr>
            <w:tcW w:w="9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65BC5F" w14:textId="77777777" w:rsidR="00ED07CA" w:rsidRPr="00D459D7" w:rsidRDefault="00ED07CA" w:rsidP="001C73F2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Oprávněná úřední osoba pořizovatele:</w:t>
            </w:r>
          </w:p>
        </w:tc>
      </w:tr>
      <w:tr w:rsidR="00ED07CA" w:rsidRPr="00DA27AB" w14:paraId="34F825CF" w14:textId="77777777" w:rsidTr="001C73F2">
        <w:trPr>
          <w:cantSplit/>
          <w:trHeight w:val="454"/>
          <w:jc w:val="center"/>
        </w:trPr>
        <w:tc>
          <w:tcPr>
            <w:tcW w:w="4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FCDC947" w14:textId="77777777" w:rsidR="00ED07CA" w:rsidRPr="00D459D7" w:rsidRDefault="00ED07CA" w:rsidP="001C73F2">
            <w:pPr>
              <w:spacing w:line="240" w:lineRule="atLeast"/>
              <w:rPr>
                <w:rFonts w:cstheme="minorHAnsi"/>
                <w:color w:val="000000"/>
                <w:kern w:val="1"/>
                <w:sz w:val="20"/>
                <w:lang w:eastAsia="ar-SA"/>
              </w:rPr>
            </w:pPr>
            <w:r w:rsidRPr="00D459D7">
              <w:rPr>
                <w:rFonts w:cstheme="minorHAnsi"/>
                <w:color w:val="000000"/>
                <w:kern w:val="1"/>
                <w:sz w:val="20"/>
                <w:lang w:eastAsia="ar-SA"/>
              </w:rPr>
              <w:t>Jméno a příjmení:</w:t>
            </w:r>
          </w:p>
        </w:tc>
        <w:tc>
          <w:tcPr>
            <w:tcW w:w="4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F5260" w14:textId="3D1FC46E" w:rsidR="00ED07CA" w:rsidRPr="00D459D7" w:rsidRDefault="006548E4" w:rsidP="001C73F2">
            <w:pPr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Mgr. Veronika Kropáčová</w:t>
            </w:r>
          </w:p>
        </w:tc>
      </w:tr>
      <w:tr w:rsidR="00ED07CA" w:rsidRPr="00DA27AB" w14:paraId="42A28D3C" w14:textId="77777777" w:rsidTr="001C73F2">
        <w:trPr>
          <w:cantSplit/>
          <w:trHeight w:val="454"/>
          <w:jc w:val="center"/>
        </w:trPr>
        <w:tc>
          <w:tcPr>
            <w:tcW w:w="4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CF567C" w14:textId="77777777" w:rsidR="00ED07CA" w:rsidRPr="00D459D7" w:rsidRDefault="00ED07CA" w:rsidP="001C73F2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Funkce:</w:t>
            </w:r>
          </w:p>
        </w:tc>
        <w:tc>
          <w:tcPr>
            <w:tcW w:w="4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35962E" w14:textId="78B01C7F" w:rsidR="00DE4F73" w:rsidRPr="00D459D7" w:rsidRDefault="00FF7D64" w:rsidP="00DE4F73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r</w:t>
            </w: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eferent</w:t>
            </w:r>
            <w:r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ka</w:t>
            </w: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 xml:space="preserve"> úřadu</w:t>
            </w:r>
            <w:r w:rsidR="000B0916"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 xml:space="preserve"> územního plánování</w:t>
            </w:r>
          </w:p>
          <w:p w14:paraId="506E8474" w14:textId="77777777" w:rsidR="00FF7D64" w:rsidRDefault="00ED07CA" w:rsidP="00DE4F73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 xml:space="preserve">Městský úřad </w:t>
            </w:r>
            <w:r w:rsidR="00DE4F73" w:rsidRPr="00D459D7"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Dobříš</w:t>
            </w:r>
          </w:p>
          <w:p w14:paraId="19CF5953" w14:textId="64E01B80" w:rsidR="00ED07CA" w:rsidRPr="00D459D7" w:rsidRDefault="006B1A3A" w:rsidP="00DE4F73">
            <w:pPr>
              <w:snapToGrid w:val="0"/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</w:pPr>
            <w:r>
              <w:rPr>
                <w:rFonts w:eastAsia="Lucida Sans Unicode" w:cstheme="minorHAnsi"/>
                <w:color w:val="000000"/>
                <w:kern w:val="24"/>
                <w:sz w:val="20"/>
                <w:lang w:eastAsia="ar-SA"/>
              </w:rPr>
              <w:t>odbor výstavby a životního prostředí</w:t>
            </w:r>
          </w:p>
        </w:tc>
      </w:tr>
      <w:tr w:rsidR="00ED07CA" w:rsidRPr="00DA27AB" w14:paraId="087D7945" w14:textId="77777777" w:rsidTr="00D459D7">
        <w:trPr>
          <w:cantSplit/>
          <w:trHeight w:val="2905"/>
          <w:jc w:val="center"/>
        </w:trPr>
        <w:tc>
          <w:tcPr>
            <w:tcW w:w="9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1110698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3536E038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15448682" w14:textId="77777777" w:rsidR="00ED07CA" w:rsidRPr="00D459D7" w:rsidRDefault="00ED07CA" w:rsidP="00D459D7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00E8EB9E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02A3BD55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5EA30A72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</w:pPr>
          </w:p>
          <w:p w14:paraId="2FD48EF7" w14:textId="77777777" w:rsidR="00ED07CA" w:rsidRPr="00D459D7" w:rsidRDefault="00ED07CA">
            <w:pPr>
              <w:snapToGrid w:val="0"/>
              <w:spacing w:line="240" w:lineRule="atLeast"/>
              <w:jc w:val="center"/>
              <w:rPr>
                <w:rFonts w:cstheme="minorHAnsi"/>
                <w:color w:val="000000"/>
                <w:kern w:val="1"/>
                <w:sz w:val="20"/>
                <w:lang w:eastAsia="ar-SA"/>
              </w:rPr>
            </w:pPr>
            <w:r w:rsidRPr="00D459D7">
              <w:rPr>
                <w:rFonts w:cstheme="minorHAnsi"/>
                <w:i/>
                <w:color w:val="000000"/>
                <w:kern w:val="1"/>
                <w:sz w:val="20"/>
                <w:lang w:eastAsia="ar-SA"/>
              </w:rPr>
              <w:t>Podpis a otisk úředního razítka:</w:t>
            </w:r>
          </w:p>
        </w:tc>
      </w:tr>
    </w:tbl>
    <w:p w14:paraId="50A1EFE2" w14:textId="77777777" w:rsidR="00ED07CA" w:rsidRDefault="00ED07CA" w:rsidP="00643EE0">
      <w:pPr>
        <w:jc w:val="center"/>
        <w:rPr>
          <w:b/>
          <w:sz w:val="32"/>
          <w:szCs w:val="32"/>
        </w:rPr>
      </w:pPr>
    </w:p>
    <w:p w14:paraId="6F7C8432" w14:textId="77777777" w:rsidR="00ED07CA" w:rsidRDefault="00ED07CA"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14:paraId="16E85CDD" w14:textId="2237B504" w:rsidR="00643EE0" w:rsidRPr="00643EE0" w:rsidRDefault="00643EE0" w:rsidP="00643EE0">
      <w:pPr>
        <w:jc w:val="center"/>
        <w:rPr>
          <w:rFonts w:ascii="Calibri" w:eastAsia="Calibri" w:hAnsi="Calibri"/>
          <w:lang w:eastAsia="en-US"/>
        </w:rPr>
      </w:pPr>
      <w:r w:rsidRPr="00501FBF">
        <w:rPr>
          <w:b/>
          <w:sz w:val="32"/>
          <w:szCs w:val="32"/>
        </w:rPr>
        <w:lastRenderedPageBreak/>
        <w:t xml:space="preserve">OPATŘENÍ OBECNÉ POVAHY </w:t>
      </w:r>
      <w:r>
        <w:rPr>
          <w:b/>
          <w:sz w:val="32"/>
          <w:szCs w:val="32"/>
        </w:rPr>
        <w:t xml:space="preserve">OBCE </w:t>
      </w:r>
      <w:r w:rsidR="006548E4">
        <w:rPr>
          <w:b/>
          <w:sz w:val="32"/>
          <w:szCs w:val="32"/>
        </w:rPr>
        <w:t>NOVÉ DVORY</w:t>
      </w:r>
      <w:r>
        <w:rPr>
          <w:b/>
          <w:sz w:val="32"/>
          <w:szCs w:val="32"/>
        </w:rPr>
        <w:t xml:space="preserve"> </w:t>
      </w:r>
      <w:r w:rsidRPr="00501FBF">
        <w:rPr>
          <w:b/>
          <w:sz w:val="32"/>
          <w:szCs w:val="32"/>
        </w:rPr>
        <w:t>Č. ……</w:t>
      </w:r>
      <w:r>
        <w:rPr>
          <w:b/>
          <w:sz w:val="32"/>
          <w:szCs w:val="32"/>
        </w:rPr>
        <w:t>……</w:t>
      </w:r>
      <w:r w:rsidRPr="00501FBF">
        <w:rPr>
          <w:b/>
          <w:sz w:val="32"/>
          <w:szCs w:val="32"/>
        </w:rPr>
        <w:t>.</w:t>
      </w:r>
    </w:p>
    <w:p w14:paraId="6B3F56EF" w14:textId="77777777" w:rsidR="00643EE0" w:rsidRPr="00643EE0" w:rsidRDefault="00643EE0" w:rsidP="00643EE0">
      <w:pPr>
        <w:pStyle w:val="Y4"/>
        <w:jc w:val="center"/>
      </w:pPr>
      <w:r>
        <w:t>(dle § 171 zákona č. 500/2004 Sb., správní řád, v platném znění)</w:t>
      </w:r>
    </w:p>
    <w:p w14:paraId="77F7080E" w14:textId="77777777" w:rsidR="005B4340" w:rsidRPr="005B4340" w:rsidRDefault="005B4340" w:rsidP="00185D4E">
      <w:pPr>
        <w:pStyle w:val="Y4"/>
        <w:jc w:val="center"/>
        <w:rPr>
          <w:b/>
          <w:sz w:val="40"/>
          <w:szCs w:val="40"/>
        </w:rPr>
      </w:pPr>
    </w:p>
    <w:p w14:paraId="5AFCFD64" w14:textId="5ACD8ABA" w:rsidR="00185D4E" w:rsidRPr="009652AD" w:rsidRDefault="00185D4E" w:rsidP="00643EE0">
      <w:pPr>
        <w:pStyle w:val="Y4"/>
        <w:ind w:left="0"/>
        <w:rPr>
          <w:rFonts w:cstheme="minorHAnsi"/>
        </w:rPr>
      </w:pPr>
      <w:r w:rsidRPr="009652AD">
        <w:rPr>
          <w:rFonts w:cstheme="minorHAnsi"/>
        </w:rPr>
        <w:t xml:space="preserve">Zastupitelstvo obce </w:t>
      </w:r>
      <w:r w:rsidR="006548E4">
        <w:rPr>
          <w:rFonts w:cstheme="minorHAnsi"/>
        </w:rPr>
        <w:t xml:space="preserve">Nové Dvory </w:t>
      </w:r>
      <w:r w:rsidRPr="009652AD">
        <w:rPr>
          <w:rFonts w:cstheme="minorHAnsi"/>
        </w:rPr>
        <w:t>příslušn</w:t>
      </w:r>
      <w:r w:rsidR="009652AD">
        <w:rPr>
          <w:rFonts w:cstheme="minorHAnsi"/>
        </w:rPr>
        <w:t>é podle</w:t>
      </w:r>
      <w:r w:rsidRPr="009652AD">
        <w:rPr>
          <w:rFonts w:cstheme="minorHAnsi"/>
        </w:rPr>
        <w:t xml:space="preserve"> § </w:t>
      </w:r>
      <w:r w:rsidR="00A60D1F">
        <w:rPr>
          <w:rFonts w:cstheme="minorHAnsi"/>
        </w:rPr>
        <w:t>87</w:t>
      </w:r>
      <w:r w:rsidRPr="009652AD">
        <w:rPr>
          <w:rFonts w:cstheme="minorHAnsi"/>
        </w:rPr>
        <w:t xml:space="preserve"> odst. </w:t>
      </w:r>
      <w:r w:rsidR="00A60D1F">
        <w:rPr>
          <w:rFonts w:cstheme="minorHAnsi"/>
        </w:rPr>
        <w:t>1</w:t>
      </w:r>
      <w:r w:rsidRPr="009652AD">
        <w:rPr>
          <w:rFonts w:cstheme="minorHAnsi"/>
        </w:rPr>
        <w:t xml:space="preserve"> písm. </w:t>
      </w:r>
      <w:r w:rsidR="00A60D1F">
        <w:rPr>
          <w:rFonts w:cstheme="minorHAnsi"/>
        </w:rPr>
        <w:t>a</w:t>
      </w:r>
      <w:r w:rsidRPr="009652AD">
        <w:rPr>
          <w:rFonts w:cstheme="minorHAnsi"/>
        </w:rPr>
        <w:t xml:space="preserve">) zákona č. </w:t>
      </w:r>
      <w:r w:rsidR="00A60D1F">
        <w:rPr>
          <w:rFonts w:cstheme="minorHAnsi"/>
        </w:rPr>
        <w:t>2</w:t>
      </w:r>
      <w:r w:rsidRPr="009652AD">
        <w:rPr>
          <w:rFonts w:cstheme="minorHAnsi"/>
        </w:rPr>
        <w:t>83/20</w:t>
      </w:r>
      <w:r w:rsidR="00A60D1F">
        <w:rPr>
          <w:rFonts w:cstheme="minorHAnsi"/>
        </w:rPr>
        <w:t>21</w:t>
      </w:r>
      <w:r w:rsidRPr="009652AD">
        <w:rPr>
          <w:rFonts w:cstheme="minorHAnsi"/>
        </w:rPr>
        <w:t xml:space="preserve"> Sb. </w:t>
      </w:r>
      <w:r w:rsidR="00A60D1F">
        <w:rPr>
          <w:rFonts w:cstheme="minorHAnsi"/>
        </w:rPr>
        <w:t>stavební zákon</w:t>
      </w:r>
      <w:r w:rsidRPr="009652AD">
        <w:rPr>
          <w:rFonts w:cstheme="minorHAnsi"/>
        </w:rPr>
        <w:t xml:space="preserve"> </w:t>
      </w:r>
      <w:r w:rsidR="009652AD">
        <w:rPr>
          <w:rFonts w:cstheme="minorHAnsi"/>
        </w:rPr>
        <w:t xml:space="preserve">v platném znění, </w:t>
      </w:r>
      <w:r w:rsidR="002C23E4" w:rsidRPr="009652AD">
        <w:rPr>
          <w:rFonts w:cstheme="minorHAnsi"/>
        </w:rPr>
        <w:t>za</w:t>
      </w:r>
      <w:r w:rsidRPr="009652AD">
        <w:rPr>
          <w:rFonts w:cstheme="minorHAnsi"/>
        </w:rPr>
        <w:t xml:space="preserve"> použití § 43 odst. 4 </w:t>
      </w:r>
      <w:r w:rsidR="00643EE0">
        <w:rPr>
          <w:rFonts w:cstheme="minorHAnsi"/>
        </w:rPr>
        <w:t xml:space="preserve">a </w:t>
      </w:r>
      <w:r w:rsidRPr="009652AD">
        <w:rPr>
          <w:rFonts w:cstheme="minorHAnsi"/>
        </w:rPr>
        <w:t>§ 171</w:t>
      </w:r>
      <w:r w:rsidR="00643EE0">
        <w:rPr>
          <w:rFonts w:cstheme="minorHAnsi"/>
        </w:rPr>
        <w:t xml:space="preserve"> a následujících</w:t>
      </w:r>
      <w:r w:rsidRPr="009652AD">
        <w:rPr>
          <w:rFonts w:cstheme="minorHAnsi"/>
        </w:rPr>
        <w:t xml:space="preserve"> zákona č. 500/2004 Sb. </w:t>
      </w:r>
      <w:r w:rsidR="00EC3A13" w:rsidRPr="009652AD">
        <w:rPr>
          <w:rFonts w:cstheme="minorHAnsi"/>
        </w:rPr>
        <w:t xml:space="preserve">(správní řád) </w:t>
      </w:r>
      <w:r w:rsidR="00643EE0">
        <w:rPr>
          <w:rFonts w:cstheme="minorHAnsi"/>
        </w:rPr>
        <w:t>v platném znění svým usnesením č. ……</w:t>
      </w:r>
      <w:proofErr w:type="gramStart"/>
      <w:r w:rsidR="00643EE0">
        <w:rPr>
          <w:rFonts w:cstheme="minorHAnsi"/>
        </w:rPr>
        <w:t>……..….…..</w:t>
      </w:r>
      <w:proofErr w:type="gramEnd"/>
      <w:r w:rsidR="00643EE0">
        <w:rPr>
          <w:rFonts w:cstheme="minorHAnsi"/>
        </w:rPr>
        <w:t>ze dne………</w:t>
      </w:r>
      <w:proofErr w:type="gramStart"/>
      <w:r w:rsidR="00643EE0">
        <w:rPr>
          <w:rFonts w:cstheme="minorHAnsi"/>
        </w:rPr>
        <w:t>……..….</w:t>
      </w:r>
      <w:proofErr w:type="gramEnd"/>
      <w:r w:rsidR="00643EE0">
        <w:rPr>
          <w:rFonts w:cstheme="minorHAnsi"/>
        </w:rPr>
        <w:t>.</w:t>
      </w:r>
    </w:p>
    <w:p w14:paraId="3691CC5B" w14:textId="77777777" w:rsidR="00EC3A13" w:rsidRPr="005B4340" w:rsidRDefault="00EC3A13" w:rsidP="007E666E">
      <w:pPr>
        <w:pStyle w:val="Y4"/>
        <w:spacing w:line="240" w:lineRule="auto"/>
        <w:ind w:left="0"/>
        <w:rPr>
          <w:rFonts w:cstheme="minorHAnsi"/>
          <w:sz w:val="32"/>
          <w:szCs w:val="32"/>
        </w:rPr>
      </w:pPr>
    </w:p>
    <w:p w14:paraId="12598F89" w14:textId="77777777" w:rsidR="00EC3A13" w:rsidRDefault="005B4340" w:rsidP="007E666E">
      <w:pPr>
        <w:pStyle w:val="Y4"/>
        <w:spacing w:line="240" w:lineRule="auto"/>
        <w:ind w:left="0"/>
        <w:jc w:val="center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>v</w:t>
      </w:r>
      <w:r w:rsidR="00EC3A13" w:rsidRPr="005B4340">
        <w:rPr>
          <w:rFonts w:cstheme="minorHAnsi"/>
          <w:b/>
          <w:sz w:val="32"/>
          <w:szCs w:val="32"/>
        </w:rPr>
        <w:t>ydává</w:t>
      </w:r>
    </w:p>
    <w:p w14:paraId="10E43165" w14:textId="77777777" w:rsidR="005B4340" w:rsidRPr="005B4340" w:rsidRDefault="005B4340" w:rsidP="007E666E">
      <w:pPr>
        <w:pStyle w:val="Y4"/>
        <w:spacing w:line="240" w:lineRule="auto"/>
        <w:ind w:left="0"/>
        <w:jc w:val="center"/>
        <w:rPr>
          <w:rFonts w:cstheme="minorHAnsi"/>
          <w:b/>
          <w:sz w:val="32"/>
          <w:szCs w:val="32"/>
        </w:rPr>
      </w:pPr>
    </w:p>
    <w:p w14:paraId="1D47B321" w14:textId="6B71E5E7" w:rsidR="00EC3A13" w:rsidRPr="005B4340" w:rsidRDefault="00643EE0" w:rsidP="007E666E">
      <w:pPr>
        <w:pStyle w:val="Y4"/>
        <w:spacing w:line="240" w:lineRule="auto"/>
        <w:ind w:left="0"/>
        <w:jc w:val="center"/>
        <w:rPr>
          <w:rFonts w:cstheme="minorHAnsi"/>
          <w:b/>
          <w:sz w:val="48"/>
          <w:szCs w:val="48"/>
        </w:rPr>
      </w:pPr>
      <w:r>
        <w:rPr>
          <w:rFonts w:cstheme="minorHAnsi"/>
          <w:b/>
          <w:sz w:val="48"/>
          <w:szCs w:val="48"/>
        </w:rPr>
        <w:t>Ú</w:t>
      </w:r>
      <w:r w:rsidRPr="005B4340">
        <w:rPr>
          <w:rFonts w:cstheme="minorHAnsi"/>
          <w:b/>
          <w:sz w:val="48"/>
          <w:szCs w:val="48"/>
        </w:rPr>
        <w:t xml:space="preserve">ZEMNÍ PLÁN </w:t>
      </w:r>
      <w:r w:rsidR="006548E4">
        <w:rPr>
          <w:rFonts w:cstheme="minorHAnsi"/>
          <w:b/>
          <w:sz w:val="48"/>
          <w:szCs w:val="48"/>
        </w:rPr>
        <w:t>NOVÉ DVORY</w:t>
      </w:r>
    </w:p>
    <w:p w14:paraId="62AFBEBF" w14:textId="77777777" w:rsidR="00EC3A13" w:rsidRDefault="00EC3A13" w:rsidP="007E666E">
      <w:pPr>
        <w:pStyle w:val="Y4"/>
        <w:spacing w:line="240" w:lineRule="auto"/>
        <w:ind w:left="0"/>
        <w:jc w:val="center"/>
        <w:rPr>
          <w:rFonts w:cstheme="minorHAnsi"/>
          <w:sz w:val="20"/>
          <w:szCs w:val="20"/>
        </w:rPr>
      </w:pPr>
    </w:p>
    <w:p w14:paraId="0B35835A" w14:textId="77777777" w:rsidR="00EC3A13" w:rsidRP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 w:rsidRPr="00EC3A13">
        <w:rPr>
          <w:rFonts w:cstheme="minorHAnsi"/>
        </w:rPr>
        <w:t>Obsahující:</w:t>
      </w:r>
    </w:p>
    <w:p w14:paraId="1EFCBEA2" w14:textId="77777777" w:rsidR="00EC3A13" w:rsidRP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612A0366" w14:textId="37B00400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 xml:space="preserve">- </w:t>
      </w:r>
      <w:r w:rsidRPr="00EC3A13">
        <w:rPr>
          <w:rFonts w:cstheme="minorHAnsi"/>
        </w:rPr>
        <w:t xml:space="preserve">Textovou část Územního plánu </w:t>
      </w:r>
      <w:r w:rsidR="006548E4">
        <w:rPr>
          <w:rFonts w:cstheme="minorHAnsi"/>
        </w:rPr>
        <w:t>Nové Dvory</w:t>
      </w:r>
      <w:r>
        <w:rPr>
          <w:rFonts w:cstheme="minorHAnsi"/>
        </w:rPr>
        <w:t xml:space="preserve">, která je nedílnou součástí tohoto Opatření obecné povahy jako Příloha </w:t>
      </w:r>
      <w:r w:rsidR="002C23E4">
        <w:rPr>
          <w:rFonts w:cstheme="minorHAnsi"/>
        </w:rPr>
        <w:t>č. 1</w:t>
      </w:r>
    </w:p>
    <w:p w14:paraId="23D142E3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2DFFC858" w14:textId="7D1C089D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 xml:space="preserve">- Grafickou </w:t>
      </w:r>
      <w:r w:rsidRPr="00EC3A13">
        <w:rPr>
          <w:rFonts w:cstheme="minorHAnsi"/>
        </w:rPr>
        <w:t xml:space="preserve">část Územního plánu </w:t>
      </w:r>
      <w:r w:rsidR="006548E4">
        <w:rPr>
          <w:rFonts w:cstheme="minorHAnsi"/>
        </w:rPr>
        <w:t>Nové Dvory</w:t>
      </w:r>
      <w:r>
        <w:rPr>
          <w:rFonts w:cstheme="minorHAnsi"/>
        </w:rPr>
        <w:t xml:space="preserve">, která je nedílnou součástí tohoto Opatření obecné povahy jako Příloha </w:t>
      </w:r>
      <w:r w:rsidR="002C23E4">
        <w:rPr>
          <w:rFonts w:cstheme="minorHAnsi"/>
        </w:rPr>
        <w:t>č. 2</w:t>
      </w:r>
    </w:p>
    <w:p w14:paraId="48B5B58E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7E02DD67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>ODŮVODNĚNÍ</w:t>
      </w:r>
    </w:p>
    <w:p w14:paraId="4EF4A9EF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1B2816DC" w14:textId="0A91962A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 xml:space="preserve">Odůvodnění ÚP </w:t>
      </w:r>
      <w:r w:rsidR="006548E4">
        <w:rPr>
          <w:rFonts w:cstheme="minorHAnsi"/>
        </w:rPr>
        <w:t>Nové Dvory</w:t>
      </w:r>
      <w:r>
        <w:rPr>
          <w:rFonts w:cstheme="minorHAnsi"/>
        </w:rPr>
        <w:t xml:space="preserve"> obsahuje:</w:t>
      </w:r>
    </w:p>
    <w:p w14:paraId="6C01B203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181710DB" w14:textId="558F98BE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 xml:space="preserve">- </w:t>
      </w:r>
      <w:r w:rsidRPr="00EC3A13">
        <w:rPr>
          <w:rFonts w:cstheme="minorHAnsi"/>
        </w:rPr>
        <w:t xml:space="preserve">Textovou část </w:t>
      </w:r>
      <w:r>
        <w:rPr>
          <w:rFonts w:cstheme="minorHAnsi"/>
        </w:rPr>
        <w:t xml:space="preserve">Odůvodnění </w:t>
      </w:r>
      <w:r w:rsidRPr="00EC3A13">
        <w:rPr>
          <w:rFonts w:cstheme="minorHAnsi"/>
        </w:rPr>
        <w:t xml:space="preserve">Územního plánu </w:t>
      </w:r>
      <w:r w:rsidR="006548E4">
        <w:rPr>
          <w:rFonts w:cstheme="minorHAnsi"/>
        </w:rPr>
        <w:t>Nové Dvory</w:t>
      </w:r>
      <w:r>
        <w:rPr>
          <w:rFonts w:cstheme="minorHAnsi"/>
        </w:rPr>
        <w:t xml:space="preserve">, která je nedílnou součástí tohoto Opatření obecné povahy jako Příloha </w:t>
      </w:r>
      <w:r w:rsidR="002C23E4">
        <w:rPr>
          <w:rFonts w:cstheme="minorHAnsi"/>
        </w:rPr>
        <w:t>č. 3</w:t>
      </w:r>
    </w:p>
    <w:p w14:paraId="47EE6D76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20EA21C9" w14:textId="64B5BF99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  <w:r>
        <w:rPr>
          <w:rFonts w:cstheme="minorHAnsi"/>
        </w:rPr>
        <w:t xml:space="preserve">- Grafickou </w:t>
      </w:r>
      <w:r w:rsidRPr="00EC3A13">
        <w:rPr>
          <w:rFonts w:cstheme="minorHAnsi"/>
        </w:rPr>
        <w:t xml:space="preserve">část </w:t>
      </w:r>
      <w:r>
        <w:rPr>
          <w:rFonts w:cstheme="minorHAnsi"/>
        </w:rPr>
        <w:t xml:space="preserve">Odůvodnění </w:t>
      </w:r>
      <w:r w:rsidRPr="00EC3A13">
        <w:rPr>
          <w:rFonts w:cstheme="minorHAnsi"/>
        </w:rPr>
        <w:t xml:space="preserve">Územního plánu </w:t>
      </w:r>
      <w:r w:rsidR="006548E4">
        <w:rPr>
          <w:rFonts w:cstheme="minorHAnsi"/>
        </w:rPr>
        <w:t>Nové Dvory</w:t>
      </w:r>
      <w:r>
        <w:rPr>
          <w:rFonts w:cstheme="minorHAnsi"/>
        </w:rPr>
        <w:t xml:space="preserve">, která je nedílnou součástí tohoto Opatření obecné povahy jako Příloha </w:t>
      </w:r>
      <w:r w:rsidR="002C23E4">
        <w:rPr>
          <w:rFonts w:cstheme="minorHAnsi"/>
        </w:rPr>
        <w:t>č. 4</w:t>
      </w:r>
    </w:p>
    <w:p w14:paraId="511ECE4C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25DD0EE1" w14:textId="77777777" w:rsidR="00EC3A13" w:rsidRDefault="00EC3A13" w:rsidP="007E666E">
      <w:pPr>
        <w:pStyle w:val="Y4"/>
        <w:spacing w:line="240" w:lineRule="auto"/>
        <w:ind w:left="0"/>
        <w:rPr>
          <w:rFonts w:cstheme="minorHAnsi"/>
        </w:rPr>
      </w:pPr>
    </w:p>
    <w:p w14:paraId="2C909C57" w14:textId="77777777" w:rsidR="00EC3A13" w:rsidRDefault="005B4340" w:rsidP="007E666E">
      <w:pPr>
        <w:pStyle w:val="Y4"/>
        <w:ind w:left="0"/>
        <w:jc w:val="center"/>
        <w:rPr>
          <w:rFonts w:cstheme="minorHAnsi"/>
          <w:b/>
          <w:sz w:val="32"/>
          <w:szCs w:val="32"/>
        </w:rPr>
      </w:pPr>
      <w:r w:rsidRPr="00C90AD9">
        <w:rPr>
          <w:rFonts w:cstheme="minorHAnsi"/>
          <w:b/>
          <w:sz w:val="32"/>
          <w:szCs w:val="32"/>
        </w:rPr>
        <w:t>Poučení</w:t>
      </w:r>
    </w:p>
    <w:p w14:paraId="6EFC3E49" w14:textId="77777777" w:rsidR="006548E4" w:rsidRDefault="00EC3A13" w:rsidP="007E666E">
      <w:pPr>
        <w:pStyle w:val="Y4"/>
        <w:spacing w:line="240" w:lineRule="auto"/>
        <w:ind w:left="0"/>
        <w:rPr>
          <w:rFonts w:cstheme="minorHAnsi"/>
        </w:rPr>
      </w:pPr>
      <w:r w:rsidRPr="00643EE0">
        <w:rPr>
          <w:rFonts w:cstheme="minorHAnsi"/>
        </w:rPr>
        <w:t xml:space="preserve">Proti </w:t>
      </w:r>
      <w:r w:rsidR="00643EE0" w:rsidRPr="00643EE0">
        <w:rPr>
          <w:rFonts w:cstheme="minorHAnsi"/>
        </w:rPr>
        <w:t xml:space="preserve">ÚP, který byl vydán formou </w:t>
      </w:r>
      <w:r w:rsidRPr="00643EE0">
        <w:rPr>
          <w:rFonts w:cstheme="minorHAnsi"/>
        </w:rPr>
        <w:t>opatření obecné povahy</w:t>
      </w:r>
      <w:r w:rsidR="00643EE0" w:rsidRPr="00643EE0">
        <w:rPr>
          <w:rFonts w:cstheme="minorHAnsi"/>
        </w:rPr>
        <w:t>,</w:t>
      </w:r>
      <w:r w:rsidRPr="00643EE0">
        <w:rPr>
          <w:rFonts w:cstheme="minorHAnsi"/>
        </w:rPr>
        <w:t xml:space="preserve"> nelze </w:t>
      </w:r>
      <w:r w:rsidR="00643EE0" w:rsidRPr="00643EE0">
        <w:rPr>
          <w:rFonts w:cstheme="minorHAnsi"/>
        </w:rPr>
        <w:t xml:space="preserve">podat opravný prostředek </w:t>
      </w:r>
    </w:p>
    <w:p w14:paraId="42CA7DD6" w14:textId="2F5618CB" w:rsidR="00EC3A13" w:rsidRPr="00643EE0" w:rsidRDefault="00643EE0" w:rsidP="007E666E">
      <w:pPr>
        <w:pStyle w:val="Y4"/>
        <w:spacing w:line="240" w:lineRule="auto"/>
        <w:ind w:left="0"/>
        <w:rPr>
          <w:rFonts w:cstheme="minorHAnsi"/>
        </w:rPr>
      </w:pPr>
      <w:r w:rsidRPr="00643EE0">
        <w:rPr>
          <w:rFonts w:cstheme="minorHAnsi"/>
        </w:rPr>
        <w:t>-</w:t>
      </w:r>
      <w:r w:rsidR="00EC3A13" w:rsidRPr="00643EE0">
        <w:rPr>
          <w:rFonts w:cstheme="minorHAnsi"/>
        </w:rPr>
        <w:t xml:space="preserve"> § 173 odst. 2 Správn</w:t>
      </w:r>
      <w:r w:rsidR="00366CA3">
        <w:rPr>
          <w:rFonts w:cstheme="minorHAnsi"/>
        </w:rPr>
        <w:t>í</w:t>
      </w:r>
      <w:r w:rsidR="00EC3A13" w:rsidRPr="00643EE0">
        <w:rPr>
          <w:rFonts w:cstheme="minorHAnsi"/>
        </w:rPr>
        <w:t>ho řádu</w:t>
      </w:r>
      <w:r w:rsidRPr="00643EE0">
        <w:rPr>
          <w:rFonts w:cstheme="minorHAnsi"/>
        </w:rPr>
        <w:t>.</w:t>
      </w:r>
    </w:p>
    <w:p w14:paraId="6D4A587A" w14:textId="77777777" w:rsidR="00EC3A13" w:rsidRDefault="00EC3A13" w:rsidP="00EC3A13">
      <w:pPr>
        <w:pStyle w:val="Y4"/>
        <w:spacing w:line="240" w:lineRule="auto"/>
        <w:rPr>
          <w:rFonts w:cstheme="minorHAnsi"/>
        </w:rPr>
      </w:pPr>
    </w:p>
    <w:p w14:paraId="58312313" w14:textId="77777777" w:rsidR="00EC3A13" w:rsidRDefault="00EC3A13" w:rsidP="00EC3A13">
      <w:pPr>
        <w:pStyle w:val="Y4"/>
        <w:spacing w:line="240" w:lineRule="auto"/>
        <w:rPr>
          <w:rFonts w:cstheme="minorHAnsi"/>
        </w:rPr>
      </w:pPr>
    </w:p>
    <w:p w14:paraId="701B7953" w14:textId="77777777" w:rsidR="00EC3A13" w:rsidRDefault="00EC3A13" w:rsidP="00EC3A13">
      <w:pPr>
        <w:pStyle w:val="Y4"/>
        <w:spacing w:line="240" w:lineRule="auto"/>
        <w:rPr>
          <w:rFonts w:cstheme="minorHAnsi"/>
        </w:rPr>
      </w:pPr>
    </w:p>
    <w:p w14:paraId="690A54CB" w14:textId="77777777" w:rsidR="00EC3A13" w:rsidRDefault="00EC3A13" w:rsidP="00EC3A13">
      <w:pPr>
        <w:pStyle w:val="Y4"/>
        <w:spacing w:line="240" w:lineRule="auto"/>
        <w:rPr>
          <w:rFonts w:cstheme="minorHAnsi"/>
        </w:rPr>
      </w:pPr>
    </w:p>
    <w:p w14:paraId="4C63E276" w14:textId="77777777" w:rsidR="00EC3A13" w:rsidRDefault="00EC3A13" w:rsidP="000B6C30">
      <w:pPr>
        <w:pStyle w:val="Y4"/>
        <w:tabs>
          <w:tab w:val="clear" w:pos="1985"/>
          <w:tab w:val="left" w:pos="2127"/>
        </w:tabs>
        <w:spacing w:line="240" w:lineRule="auto"/>
        <w:ind w:left="1418"/>
        <w:rPr>
          <w:rFonts w:cstheme="minorHAnsi"/>
        </w:rPr>
      </w:pPr>
    </w:p>
    <w:p w14:paraId="2EF3A63B" w14:textId="77777777" w:rsidR="00EC3A13" w:rsidRDefault="00EC3A13" w:rsidP="000B6C30">
      <w:pPr>
        <w:pStyle w:val="Y4"/>
        <w:spacing w:line="240" w:lineRule="auto"/>
        <w:rPr>
          <w:rFonts w:cstheme="minorHAnsi"/>
        </w:rPr>
      </w:pPr>
    </w:p>
    <w:p w14:paraId="543CE559" w14:textId="6299CEF3" w:rsidR="00EC3A13" w:rsidRDefault="006548E4" w:rsidP="006548E4">
      <w:pPr>
        <w:pStyle w:val="Y4"/>
        <w:spacing w:line="240" w:lineRule="auto"/>
        <w:ind w:left="0" w:firstLine="0"/>
        <w:rPr>
          <w:rFonts w:cstheme="minorHAnsi"/>
        </w:rPr>
      </w:pPr>
      <w:r>
        <w:rPr>
          <w:rFonts w:cstheme="minorHAnsi"/>
        </w:rPr>
        <w:t xml:space="preserve">            </w:t>
      </w:r>
      <w:r w:rsidR="00027185">
        <w:rPr>
          <w:rFonts w:cstheme="minorHAnsi"/>
        </w:rPr>
        <w:t>______________________________</w:t>
      </w:r>
      <w:r w:rsidR="00027185">
        <w:rPr>
          <w:rFonts w:cstheme="minorHAnsi"/>
        </w:rPr>
        <w:tab/>
      </w:r>
      <w:r w:rsidR="000B6C30">
        <w:rPr>
          <w:rFonts w:cstheme="minorHAnsi"/>
        </w:rPr>
        <w:t xml:space="preserve">     </w:t>
      </w:r>
      <w:r w:rsidR="00027185">
        <w:rPr>
          <w:rFonts w:cstheme="minorHAnsi"/>
        </w:rPr>
        <w:tab/>
      </w:r>
      <w:r w:rsidR="00027185">
        <w:rPr>
          <w:rFonts w:cstheme="minorHAnsi"/>
        </w:rPr>
        <w:tab/>
        <w:t>____________________________</w:t>
      </w:r>
    </w:p>
    <w:p w14:paraId="3F375ED9" w14:textId="74307371" w:rsidR="000E609E" w:rsidRPr="000E609E" w:rsidRDefault="006548E4" w:rsidP="000B6C30">
      <w:pPr>
        <w:pStyle w:val="Y4"/>
        <w:spacing w:line="240" w:lineRule="auto"/>
        <w:rPr>
          <w:rFonts w:cstheme="minorHAnsi"/>
          <w:i/>
        </w:rPr>
      </w:pPr>
      <w:r>
        <w:rPr>
          <w:rFonts w:cstheme="minorHAnsi"/>
          <w:i/>
        </w:rPr>
        <w:t xml:space="preserve">David Kodad              </w:t>
      </w:r>
      <w:r w:rsidR="0054468F">
        <w:rPr>
          <w:rFonts w:cstheme="minorHAnsi"/>
          <w:i/>
        </w:rPr>
        <w:t xml:space="preserve">     </w:t>
      </w:r>
      <w:r w:rsidR="000E609E" w:rsidRPr="000E609E">
        <w:rPr>
          <w:rFonts w:cstheme="minorHAnsi"/>
          <w:i/>
        </w:rPr>
        <w:t xml:space="preserve">                                                        </w:t>
      </w:r>
      <w:r>
        <w:rPr>
          <w:rFonts w:cstheme="minorHAnsi"/>
          <w:i/>
        </w:rPr>
        <w:t>Petra Šikolová</w:t>
      </w:r>
    </w:p>
    <w:p w14:paraId="4A3E8AAA" w14:textId="58654C91" w:rsidR="00EC3A13" w:rsidRPr="000E609E" w:rsidRDefault="000E609E" w:rsidP="000B6C30">
      <w:pPr>
        <w:pStyle w:val="Y4"/>
        <w:spacing w:line="240" w:lineRule="auto"/>
        <w:rPr>
          <w:rFonts w:cstheme="minorHAnsi"/>
          <w:i/>
          <w:sz w:val="20"/>
          <w:szCs w:val="20"/>
        </w:rPr>
      </w:pPr>
      <w:r w:rsidRPr="000E609E">
        <w:rPr>
          <w:rFonts w:cstheme="minorHAnsi"/>
          <w:sz w:val="20"/>
          <w:szCs w:val="20"/>
        </w:rPr>
        <w:t>místo</w:t>
      </w:r>
      <w:r w:rsidR="00EC3A13" w:rsidRPr="000E609E">
        <w:rPr>
          <w:rFonts w:cstheme="minorHAnsi"/>
          <w:sz w:val="20"/>
          <w:szCs w:val="20"/>
        </w:rPr>
        <w:t>s</w:t>
      </w:r>
      <w:r w:rsidR="00EC3A13" w:rsidRPr="000E609E">
        <w:rPr>
          <w:rFonts w:cstheme="minorHAnsi"/>
          <w:i/>
          <w:sz w:val="20"/>
          <w:szCs w:val="20"/>
        </w:rPr>
        <w:t xml:space="preserve">tarosta </w:t>
      </w:r>
      <w:r w:rsidR="002C23E4" w:rsidRPr="000E609E">
        <w:rPr>
          <w:rFonts w:cstheme="minorHAnsi"/>
          <w:i/>
          <w:sz w:val="20"/>
          <w:szCs w:val="20"/>
        </w:rPr>
        <w:t xml:space="preserve">obce </w:t>
      </w:r>
      <w:r w:rsidR="00336250" w:rsidRPr="000E609E">
        <w:rPr>
          <w:rFonts w:cstheme="minorHAnsi"/>
          <w:i/>
          <w:sz w:val="20"/>
          <w:szCs w:val="20"/>
        </w:rPr>
        <w:t xml:space="preserve">      </w:t>
      </w:r>
      <w:r>
        <w:rPr>
          <w:rFonts w:cstheme="minorHAnsi"/>
          <w:i/>
          <w:sz w:val="20"/>
          <w:szCs w:val="20"/>
        </w:rPr>
        <w:t xml:space="preserve">             </w:t>
      </w:r>
      <w:r w:rsidR="00336250" w:rsidRPr="000E609E">
        <w:rPr>
          <w:rFonts w:cstheme="minorHAnsi"/>
          <w:i/>
          <w:sz w:val="20"/>
          <w:szCs w:val="20"/>
        </w:rPr>
        <w:t xml:space="preserve">     </w:t>
      </w:r>
      <w:r w:rsidRPr="000E609E">
        <w:rPr>
          <w:rFonts w:cstheme="minorHAnsi"/>
          <w:i/>
          <w:sz w:val="20"/>
          <w:szCs w:val="20"/>
        </w:rPr>
        <w:t xml:space="preserve">  </w:t>
      </w:r>
      <w:r w:rsidR="00336250" w:rsidRPr="000E609E">
        <w:rPr>
          <w:rFonts w:cstheme="minorHAnsi"/>
          <w:i/>
          <w:sz w:val="20"/>
          <w:szCs w:val="20"/>
        </w:rPr>
        <w:t xml:space="preserve"> </w:t>
      </w:r>
      <w:r w:rsidRPr="000E609E">
        <w:rPr>
          <w:rFonts w:cstheme="minorHAnsi"/>
          <w:i/>
          <w:sz w:val="20"/>
          <w:szCs w:val="20"/>
        </w:rPr>
        <w:t xml:space="preserve">    </w:t>
      </w:r>
      <w:r w:rsidR="00336250" w:rsidRPr="000E609E">
        <w:rPr>
          <w:rFonts w:cstheme="minorHAnsi"/>
          <w:i/>
          <w:sz w:val="20"/>
          <w:szCs w:val="20"/>
        </w:rPr>
        <w:t xml:space="preserve">                                          </w:t>
      </w:r>
      <w:r w:rsidR="002C23E4" w:rsidRPr="000E609E">
        <w:rPr>
          <w:rFonts w:cstheme="minorHAnsi"/>
          <w:i/>
          <w:sz w:val="20"/>
          <w:szCs w:val="20"/>
        </w:rPr>
        <w:t>starost</w:t>
      </w:r>
      <w:r w:rsidR="006548E4">
        <w:rPr>
          <w:rFonts w:cstheme="minorHAnsi"/>
          <w:i/>
          <w:sz w:val="20"/>
          <w:szCs w:val="20"/>
        </w:rPr>
        <w:t>k</w:t>
      </w:r>
      <w:r w:rsidR="002C23E4" w:rsidRPr="000E609E">
        <w:rPr>
          <w:rFonts w:cstheme="minorHAnsi"/>
          <w:i/>
          <w:sz w:val="20"/>
          <w:szCs w:val="20"/>
        </w:rPr>
        <w:t>a</w:t>
      </w:r>
      <w:r w:rsidR="00EC3A13" w:rsidRPr="000E609E">
        <w:rPr>
          <w:rFonts w:cstheme="minorHAnsi"/>
          <w:i/>
          <w:sz w:val="20"/>
          <w:szCs w:val="20"/>
        </w:rPr>
        <w:t xml:space="preserve"> obce</w:t>
      </w:r>
    </w:p>
    <w:p w14:paraId="5C5A81CF" w14:textId="77777777" w:rsidR="00EC3A13" w:rsidRDefault="00EC3A13" w:rsidP="000B6C30">
      <w:pPr>
        <w:pStyle w:val="Y4"/>
        <w:spacing w:line="240" w:lineRule="auto"/>
        <w:jc w:val="center"/>
        <w:rPr>
          <w:rFonts w:cstheme="minorHAnsi"/>
          <w:i/>
        </w:rPr>
      </w:pPr>
    </w:p>
    <w:p w14:paraId="1732CB2D" w14:textId="77777777" w:rsidR="00355D21" w:rsidRDefault="00355D21" w:rsidP="00C7057C">
      <w:pPr>
        <w:pStyle w:val="Y4"/>
        <w:spacing w:line="240" w:lineRule="auto"/>
        <w:jc w:val="center"/>
        <w:rPr>
          <w:rFonts w:cstheme="minorHAnsi"/>
          <w:i/>
        </w:rPr>
      </w:pPr>
    </w:p>
    <w:p w14:paraId="12A9432F" w14:textId="77777777" w:rsidR="00506B62" w:rsidRDefault="00506B62" w:rsidP="00643EE0">
      <w:pPr>
        <w:pStyle w:val="Y4"/>
        <w:spacing w:line="240" w:lineRule="auto"/>
        <w:ind w:left="0"/>
        <w:rPr>
          <w:rFonts w:cstheme="minorHAnsi"/>
        </w:rPr>
      </w:pPr>
    </w:p>
    <w:p w14:paraId="028320A5" w14:textId="77777777" w:rsidR="00643EE0" w:rsidRPr="00643EE0" w:rsidRDefault="00643EE0" w:rsidP="00643EE0">
      <w:pPr>
        <w:pStyle w:val="Y4"/>
        <w:spacing w:line="240" w:lineRule="auto"/>
        <w:ind w:left="0"/>
        <w:rPr>
          <w:rFonts w:cstheme="minorHAnsi"/>
        </w:rPr>
      </w:pPr>
      <w:r w:rsidRPr="00643EE0">
        <w:rPr>
          <w:rFonts w:cstheme="minorHAnsi"/>
        </w:rPr>
        <w:t>Datum nabytí účinnosti: ………………………….</w:t>
      </w:r>
    </w:p>
    <w:p w14:paraId="7B8800C0" w14:textId="77777777" w:rsidR="00415492" w:rsidRPr="0052528D" w:rsidRDefault="00415492" w:rsidP="00590EEA">
      <w:pPr>
        <w:pStyle w:val="Nadpis3"/>
      </w:pPr>
      <w:bookmarkStart w:id="0" w:name="bookmark15"/>
      <w:bookmarkStart w:id="1" w:name="bookmark16"/>
      <w:bookmarkStart w:id="2" w:name="_Toc203487752"/>
      <w:r w:rsidRPr="0052528D">
        <w:lastRenderedPageBreak/>
        <w:t>VYMEZENÍ ZASTAVĚNÉHO ÚZEMÍ</w:t>
      </w:r>
      <w:bookmarkEnd w:id="0"/>
      <w:bookmarkEnd w:id="1"/>
      <w:bookmarkEnd w:id="2"/>
    </w:p>
    <w:p w14:paraId="12E8445F" w14:textId="24BB7303" w:rsidR="00D36AA3" w:rsidRPr="00A05C05" w:rsidRDefault="00D36AA3" w:rsidP="00074FDD">
      <w:pPr>
        <w:ind w:right="169"/>
      </w:pPr>
      <w:r w:rsidRPr="00A05C05">
        <w:t xml:space="preserve">Řešeným územím ÚP je správní území obce </w:t>
      </w:r>
      <w:r w:rsidR="008E69CB">
        <w:t>Nové Dvory</w:t>
      </w:r>
      <w:r w:rsidRPr="00A05C05">
        <w:t xml:space="preserve"> </w:t>
      </w:r>
      <w:r w:rsidR="00FE6AD1">
        <w:t xml:space="preserve">(540897) </w:t>
      </w:r>
      <w:r w:rsidRPr="00A05C05">
        <w:t xml:space="preserve">tvořené </w:t>
      </w:r>
      <w:r w:rsidR="008E69CB">
        <w:t>čtyřmi</w:t>
      </w:r>
      <w:r w:rsidR="007E2C24">
        <w:t xml:space="preserve"> </w:t>
      </w:r>
      <w:r w:rsidRPr="00A05C05">
        <w:t>historickými částmi (</w:t>
      </w:r>
      <w:r w:rsidR="008E69CB">
        <w:t>Nové Dvory, Krámy, Porostliny a Královky</w:t>
      </w:r>
      <w:r w:rsidRPr="00A05C05">
        <w:t xml:space="preserve">) na </w:t>
      </w:r>
      <w:r w:rsidR="007E2C24">
        <w:t>dvou</w:t>
      </w:r>
      <w:r w:rsidRPr="00A05C05">
        <w:t xml:space="preserve"> katastrálních územích a to k. ú. </w:t>
      </w:r>
      <w:r w:rsidR="008E69CB">
        <w:t>Krámy</w:t>
      </w:r>
      <w:r w:rsidRPr="00A05C05">
        <w:t xml:space="preserve"> (</w:t>
      </w:r>
      <w:r w:rsidR="007E2C24">
        <w:t>7</w:t>
      </w:r>
      <w:r w:rsidR="008E69CB">
        <w:t>06086</w:t>
      </w:r>
      <w:r w:rsidRPr="00A05C05">
        <w:t xml:space="preserve">) a k.ú. </w:t>
      </w:r>
      <w:r w:rsidR="008E69CB">
        <w:t>Nové Dvory u Dobříše</w:t>
      </w:r>
      <w:r w:rsidRPr="00A05C05">
        <w:t xml:space="preserve"> (</w:t>
      </w:r>
      <w:r w:rsidR="00411947">
        <w:t>7</w:t>
      </w:r>
      <w:r w:rsidR="008E69CB">
        <w:t>06094</w:t>
      </w:r>
      <w:r w:rsidRPr="00A05C05">
        <w:t>).</w:t>
      </w:r>
    </w:p>
    <w:p w14:paraId="73939CB7" w14:textId="39017F22" w:rsidR="00415492" w:rsidRPr="00A05C05" w:rsidRDefault="00415492" w:rsidP="00074FDD">
      <w:pPr>
        <w:ind w:right="169"/>
      </w:pPr>
      <w:r w:rsidRPr="00A05C05">
        <w:t>Hranice zastavěného území byla</w:t>
      </w:r>
      <w:r w:rsidR="00DE38D5">
        <w:t>,</w:t>
      </w:r>
      <w:r w:rsidRPr="00A05C05">
        <w:t xml:space="preserve"> </w:t>
      </w:r>
      <w:r w:rsidR="00FE5B9F">
        <w:t xml:space="preserve">s přihlédnutím k ÚAP ORP Dobříš (2020) a </w:t>
      </w:r>
      <w:r w:rsidR="003C6D01">
        <w:t>ÚP obce Nové Dvory z roku 2007</w:t>
      </w:r>
      <w:r w:rsidR="00DE38D5">
        <w:t xml:space="preserve">, </w:t>
      </w:r>
      <w:r w:rsidRPr="00A05C05">
        <w:t>vymezena v souladu se stavebním zákonem a zachycuje stav k</w:t>
      </w:r>
      <w:r w:rsidR="00AF4AB3">
        <w:t> </w:t>
      </w:r>
      <w:r w:rsidR="008E69CB">
        <w:t>3</w:t>
      </w:r>
      <w:r w:rsidR="00E55A3F">
        <w:t>1</w:t>
      </w:r>
      <w:r w:rsidR="00AF4AB3">
        <w:t>.</w:t>
      </w:r>
      <w:r w:rsidR="004D4A8F">
        <w:t>0</w:t>
      </w:r>
      <w:r w:rsidR="00E55A3F">
        <w:t>1</w:t>
      </w:r>
      <w:r w:rsidR="00AF4AB3">
        <w:t>.20</w:t>
      </w:r>
      <w:r w:rsidR="004D4A8F">
        <w:t>2</w:t>
      </w:r>
      <w:r w:rsidR="00E55A3F">
        <w:t>5</w:t>
      </w:r>
      <w:r w:rsidRPr="00A05C05">
        <w:t>.</w:t>
      </w:r>
    </w:p>
    <w:p w14:paraId="00F01F21" w14:textId="631DAF7F" w:rsidR="00415492" w:rsidRPr="00A05C05" w:rsidRDefault="00415492" w:rsidP="00074FDD">
      <w:pPr>
        <w:ind w:right="169"/>
      </w:pPr>
      <w:r w:rsidRPr="00A05C05">
        <w:t xml:space="preserve">Zastavěné území je zakresleno ve výkrese </w:t>
      </w:r>
      <w:r w:rsidR="004C06A0" w:rsidRPr="00DE38D5">
        <w:t>B.1</w:t>
      </w:r>
      <w:r w:rsidR="004C06A0">
        <w:t xml:space="preserve"> </w:t>
      </w:r>
      <w:r w:rsidRPr="00A05C05">
        <w:t>Základní členění území i v ostatních výkresech.</w:t>
      </w:r>
    </w:p>
    <w:p w14:paraId="35CC93BF" w14:textId="77777777" w:rsidR="00415492" w:rsidRPr="00A05C05" w:rsidRDefault="00415492" w:rsidP="00B02510">
      <w:pPr>
        <w:pStyle w:val="Nadpis3"/>
        <w:spacing w:after="0"/>
      </w:pPr>
      <w:bookmarkStart w:id="3" w:name="bookmark17"/>
      <w:bookmarkStart w:id="4" w:name="bookmark18"/>
      <w:bookmarkStart w:id="5" w:name="_Toc203487753"/>
      <w:r w:rsidRPr="00A05C05">
        <w:t>ZÁKLADNÍ KONCEPCE ROZVOJE ÚZEMÍ OBCE, OCHRANY A ROZVOJE</w:t>
      </w:r>
      <w:bookmarkEnd w:id="3"/>
      <w:bookmarkEnd w:id="4"/>
      <w:r w:rsidR="00E47D1C" w:rsidRPr="00A05C05">
        <w:t xml:space="preserve"> </w:t>
      </w:r>
      <w:bookmarkStart w:id="6" w:name="bookmark19"/>
      <w:r w:rsidRPr="00A05C05">
        <w:t>JEHO HODNOT</w:t>
      </w:r>
      <w:bookmarkEnd w:id="6"/>
      <w:bookmarkEnd w:id="5"/>
    </w:p>
    <w:p w14:paraId="43B79CEA" w14:textId="77777777" w:rsidR="00B02510" w:rsidRDefault="00B02510" w:rsidP="00B02510">
      <w:bookmarkStart w:id="7" w:name="bookmark20"/>
      <w:bookmarkStart w:id="8" w:name="bookmark21"/>
    </w:p>
    <w:p w14:paraId="044CD5DA" w14:textId="4C7871EE" w:rsidR="00415492" w:rsidRPr="00A05C05" w:rsidRDefault="00324548" w:rsidP="005D0751">
      <w:pPr>
        <w:pStyle w:val="Nadpis1"/>
      </w:pPr>
      <w:bookmarkStart w:id="9" w:name="_Toc203487754"/>
      <w:r w:rsidRPr="00A05C05">
        <w:t>B.1</w:t>
      </w:r>
      <w:r w:rsidR="008A66F0">
        <w:tab/>
      </w:r>
      <w:r w:rsidR="00E47D1C" w:rsidRPr="00A05C05">
        <w:t>ZÁKLADNÍ KONCEPCE ROZVOJE ÚZEMÍ</w:t>
      </w:r>
      <w:bookmarkEnd w:id="7"/>
      <w:bookmarkEnd w:id="8"/>
      <w:bookmarkEnd w:id="9"/>
    </w:p>
    <w:p w14:paraId="4423DD22" w14:textId="77777777" w:rsidR="00B02510" w:rsidRDefault="00B02510" w:rsidP="00B02510">
      <w:pPr>
        <w:pStyle w:val="Zkladntext1"/>
        <w:shd w:val="clear" w:color="auto" w:fill="auto"/>
        <w:rPr>
          <w:rFonts w:asciiTheme="minorHAnsi" w:hAnsiTheme="minorHAnsi" w:cstheme="minorHAnsi"/>
          <w:color w:val="000000"/>
          <w:sz w:val="22"/>
          <w:lang w:bidi="cs-CZ"/>
        </w:rPr>
      </w:pPr>
    </w:p>
    <w:p w14:paraId="12B4C4B2" w14:textId="2D3422B2" w:rsidR="00231C0E" w:rsidRDefault="00231C0E" w:rsidP="00074FDD">
      <w:pPr>
        <w:pStyle w:val="Zkladntext1"/>
        <w:shd w:val="clear" w:color="auto" w:fill="auto"/>
        <w:spacing w:after="120"/>
        <w:rPr>
          <w:rFonts w:asciiTheme="minorHAnsi" w:hAnsiTheme="minorHAnsi" w:cstheme="minorHAnsi"/>
          <w:color w:val="000000"/>
          <w:sz w:val="22"/>
          <w:lang w:bidi="cs-CZ"/>
        </w:rPr>
      </w:pPr>
      <w:r>
        <w:rPr>
          <w:rFonts w:asciiTheme="minorHAnsi" w:hAnsiTheme="minorHAnsi" w:cstheme="minorHAnsi"/>
          <w:color w:val="000000"/>
          <w:sz w:val="22"/>
          <w:lang w:bidi="cs-CZ"/>
        </w:rPr>
        <w:t>V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ýchodisk</w:t>
      </w:r>
      <w:r>
        <w:rPr>
          <w:rFonts w:asciiTheme="minorHAnsi" w:hAnsiTheme="minorHAnsi" w:cstheme="minorHAnsi"/>
          <w:color w:val="000000"/>
          <w:sz w:val="22"/>
          <w:lang w:bidi="cs-CZ"/>
        </w:rPr>
        <w:t>em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pro 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stanovení základní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koncepc</w:t>
      </w:r>
      <w:r>
        <w:rPr>
          <w:rFonts w:asciiTheme="minorHAnsi" w:hAnsiTheme="minorHAnsi" w:cstheme="minorHAnsi"/>
          <w:color w:val="000000"/>
          <w:sz w:val="22"/>
          <w:lang w:bidi="cs-CZ"/>
        </w:rPr>
        <w:t>e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rozvoje území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je</w:t>
      </w:r>
      <w:r>
        <w:rPr>
          <w:rFonts w:asciiTheme="minorHAnsi" w:hAnsiTheme="minorHAnsi" w:cstheme="minorHAnsi"/>
          <w:color w:val="000000"/>
          <w:sz w:val="22"/>
          <w:lang w:bidi="cs-CZ"/>
        </w:rPr>
        <w:t>, mimo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požadavků vyplývajících z právních předpisů a nadřazené ÚPD/PÚR</w:t>
      </w:r>
      <w:r>
        <w:rPr>
          <w:rFonts w:asciiTheme="minorHAnsi" w:hAnsiTheme="minorHAnsi" w:cstheme="minorHAnsi"/>
          <w:color w:val="000000"/>
          <w:sz w:val="22"/>
          <w:lang w:bidi="cs-CZ"/>
        </w:rPr>
        <w:t>, především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současný stav území, na </w:t>
      </w:r>
      <w:r w:rsidR="0082794B" w:rsidRPr="00231C0E">
        <w:rPr>
          <w:rFonts w:asciiTheme="minorHAnsi" w:hAnsiTheme="minorHAnsi" w:cstheme="minorHAnsi"/>
          <w:color w:val="000000"/>
          <w:sz w:val="22"/>
          <w:lang w:bidi="cs-CZ"/>
        </w:rPr>
        <w:t>základě,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kterého je stanoveno optimální funkční využití ploch</w:t>
      </w:r>
      <w:r w:rsidR="00E25116">
        <w:rPr>
          <w:rFonts w:asciiTheme="minorHAnsi" w:hAnsiTheme="minorHAnsi" w:cstheme="minorHAnsi"/>
          <w:color w:val="000000"/>
          <w:sz w:val="22"/>
          <w:lang w:bidi="cs-CZ"/>
        </w:rPr>
        <w:t xml:space="preserve"> a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jsou nastaveny </w:t>
      </w:r>
      <w:r>
        <w:rPr>
          <w:rFonts w:asciiTheme="minorHAnsi" w:hAnsiTheme="minorHAnsi" w:cstheme="minorHAnsi"/>
          <w:color w:val="000000"/>
          <w:sz w:val="22"/>
          <w:lang w:bidi="cs-CZ"/>
        </w:rPr>
        <w:t>vhodné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podmínky pro prostorové uspořádání </w:t>
      </w:r>
      <w:r>
        <w:rPr>
          <w:rFonts w:asciiTheme="minorHAnsi" w:hAnsiTheme="minorHAnsi" w:cstheme="minorHAnsi"/>
          <w:color w:val="000000"/>
          <w:sz w:val="22"/>
          <w:lang w:bidi="cs-CZ"/>
        </w:rPr>
        <w:t>zá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stavby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,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případ</w:t>
      </w:r>
      <w:r>
        <w:rPr>
          <w:rFonts w:asciiTheme="minorHAnsi" w:hAnsiTheme="minorHAnsi" w:cstheme="minorHAnsi"/>
          <w:color w:val="000000"/>
          <w:sz w:val="22"/>
          <w:lang w:bidi="cs-CZ"/>
        </w:rPr>
        <w:t>n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ě další formy regulace rozvoje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 území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. </w:t>
      </w:r>
    </w:p>
    <w:p w14:paraId="3BEA927E" w14:textId="77777777" w:rsidR="00231C0E" w:rsidRPr="00231C0E" w:rsidRDefault="00231C0E" w:rsidP="00074FDD">
      <w:pPr>
        <w:pStyle w:val="Zkladntext1"/>
        <w:shd w:val="clear" w:color="auto" w:fill="auto"/>
        <w:spacing w:after="120"/>
        <w:rPr>
          <w:rFonts w:asciiTheme="minorHAnsi" w:hAnsiTheme="minorHAnsi" w:cstheme="minorHAnsi"/>
          <w:sz w:val="22"/>
        </w:rPr>
      </w:pP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Cílem je zajistit přiměřený rozvoj všech složek udržitelného rozvoje území při zachování a rozvoji jeho hodnot. Do územního plánu byly dále zahrnuty požadavky vlastníků pozemků a </w:t>
      </w:r>
      <w:r>
        <w:rPr>
          <w:rFonts w:asciiTheme="minorHAnsi" w:hAnsiTheme="minorHAnsi" w:cstheme="minorHAnsi"/>
          <w:color w:val="000000"/>
          <w:sz w:val="22"/>
          <w:lang w:bidi="cs-CZ"/>
        </w:rPr>
        <w:t>obce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. </w:t>
      </w:r>
      <w:r>
        <w:rPr>
          <w:rFonts w:asciiTheme="minorHAnsi" w:hAnsiTheme="minorHAnsi" w:cstheme="minorHAnsi"/>
          <w:color w:val="000000"/>
          <w:sz w:val="22"/>
          <w:lang w:bidi="cs-CZ"/>
        </w:rPr>
        <w:t>Další r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ozvoj je omezen limity využití území, které byly zohledněny a odůvodněny. 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Nedílnou součástí koncepce je i zohlednění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prognóz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y demografického vývoje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počtu obyvatel</w:t>
      </w:r>
      <w:r>
        <w:rPr>
          <w:rFonts w:asciiTheme="minorHAnsi" w:hAnsiTheme="minorHAnsi" w:cstheme="minorHAnsi"/>
          <w:color w:val="000000"/>
          <w:sz w:val="22"/>
          <w:lang w:bidi="cs-CZ"/>
        </w:rPr>
        <w:t xml:space="preserve"> především ve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střednědobém horizontu.</w:t>
      </w:r>
    </w:p>
    <w:p w14:paraId="3102BD99" w14:textId="77777777" w:rsidR="00231C0E" w:rsidRPr="00231C0E" w:rsidRDefault="006A506E" w:rsidP="00074FDD">
      <w:pPr>
        <w:pStyle w:val="Zkladntext1"/>
        <w:shd w:val="clear" w:color="auto" w:fill="auto"/>
        <w:spacing w:after="120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color w:val="000000"/>
          <w:sz w:val="22"/>
          <w:lang w:bidi="cs-CZ"/>
        </w:rPr>
        <w:t>Nedílnou s</w:t>
      </w:r>
      <w:r w:rsidR="00231C0E"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oučástí koncepce rozvoje území obce je samostatná koncepce rozvoje technické infrastruktury (zajištění zásobování energiemi a pitnou vodou; </w:t>
      </w:r>
      <w:r w:rsidR="0079530D">
        <w:rPr>
          <w:rFonts w:asciiTheme="minorHAnsi" w:hAnsiTheme="minorHAnsi" w:cstheme="minorHAnsi"/>
          <w:color w:val="000000"/>
          <w:sz w:val="22"/>
          <w:lang w:bidi="cs-CZ"/>
        </w:rPr>
        <w:t>likvidace splaškových a dešťových vod</w:t>
      </w:r>
      <w:r w:rsidR="00231C0E" w:rsidRPr="00231C0E">
        <w:rPr>
          <w:rFonts w:asciiTheme="minorHAnsi" w:hAnsiTheme="minorHAnsi" w:cstheme="minorHAnsi"/>
          <w:color w:val="000000"/>
          <w:sz w:val="22"/>
          <w:lang w:bidi="cs-CZ"/>
        </w:rPr>
        <w:t>), koncepce rozvoje dopravy (rozvoj silniční a cestní sítě; dopravní napojení rozvojových ploch, které to svým charakterem vyžadují), koncepce uspořádání krajiny (ÚSES, rozvoj sídelní i krajinné zeleně, protierozní opatření, prostupnost území, obnova údolních niv atd.).</w:t>
      </w:r>
    </w:p>
    <w:p w14:paraId="5130578B" w14:textId="71ACA485" w:rsidR="006203A7" w:rsidRDefault="00231C0E" w:rsidP="00074FDD">
      <w:pPr>
        <w:pStyle w:val="Zkladntext1"/>
        <w:shd w:val="clear" w:color="auto" w:fill="auto"/>
        <w:spacing w:after="220"/>
        <w:rPr>
          <w:rFonts w:asciiTheme="minorHAnsi" w:hAnsiTheme="minorHAnsi" w:cstheme="minorHAnsi"/>
          <w:color w:val="000000"/>
          <w:sz w:val="22"/>
          <w:lang w:bidi="cs-CZ"/>
        </w:rPr>
      </w:pP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Územní plán je koncipován s ohledem na udržitelný rozvoj území, tj. vyvážený vztah všech územních podmínek. Je proto 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>zachován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potenciál rozvoje 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 xml:space="preserve">převážně stávajících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ekonomických aktivit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 xml:space="preserve"> </w:t>
      </w:r>
      <w:r w:rsidR="00F819F6">
        <w:rPr>
          <w:rFonts w:asciiTheme="minorHAnsi" w:hAnsiTheme="minorHAnsi" w:cstheme="minorHAnsi"/>
          <w:color w:val="000000"/>
          <w:sz w:val="22"/>
          <w:lang w:bidi="cs-CZ"/>
        </w:rPr>
        <w:t xml:space="preserve">a </w:t>
      </w:r>
      <w:r w:rsidR="0079530D">
        <w:rPr>
          <w:rFonts w:asciiTheme="minorHAnsi" w:hAnsiTheme="minorHAnsi" w:cstheme="minorHAnsi"/>
          <w:color w:val="000000"/>
          <w:sz w:val="22"/>
          <w:lang w:bidi="cs-CZ"/>
        </w:rPr>
        <w:t>vytváření podmínek pro rozvoj podnikatelských aktivit, které by přispěly ke stabiliz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>a</w:t>
      </w:r>
      <w:r w:rsidR="0079530D">
        <w:rPr>
          <w:rFonts w:asciiTheme="minorHAnsi" w:hAnsiTheme="minorHAnsi" w:cstheme="minorHAnsi"/>
          <w:color w:val="000000"/>
          <w:sz w:val="22"/>
          <w:lang w:bidi="cs-CZ"/>
        </w:rPr>
        <w:t xml:space="preserve">ci obyvatelstva. Územním plánem je 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 xml:space="preserve">podpořen rozvojový potenciál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bydlení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 xml:space="preserve"> při zachování úrovně 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>občanské vybavenosti</w:t>
      </w:r>
      <w:r w:rsidR="006A506E">
        <w:rPr>
          <w:rFonts w:asciiTheme="minorHAnsi" w:hAnsiTheme="minorHAnsi" w:cstheme="minorHAnsi"/>
          <w:color w:val="000000"/>
          <w:sz w:val="22"/>
          <w:lang w:bidi="cs-CZ"/>
        </w:rPr>
        <w:t xml:space="preserve"> a</w:t>
      </w:r>
      <w:r w:rsidRPr="00231C0E">
        <w:rPr>
          <w:rFonts w:asciiTheme="minorHAnsi" w:hAnsiTheme="minorHAnsi" w:cstheme="minorHAnsi"/>
          <w:color w:val="000000"/>
          <w:sz w:val="22"/>
          <w:lang w:bidi="cs-CZ"/>
        </w:rPr>
        <w:t xml:space="preserve"> veřejných prostranství</w:t>
      </w:r>
      <w:r w:rsidR="006203A7">
        <w:rPr>
          <w:rFonts w:asciiTheme="minorHAnsi" w:hAnsiTheme="minorHAnsi" w:cstheme="minorHAnsi"/>
          <w:color w:val="000000"/>
          <w:sz w:val="22"/>
          <w:lang w:bidi="cs-CZ"/>
        </w:rPr>
        <w:t>.</w:t>
      </w:r>
    </w:p>
    <w:p w14:paraId="469B5BD8" w14:textId="77777777" w:rsidR="00231C0E" w:rsidRDefault="006203A7" w:rsidP="00074FDD">
      <w:pPr>
        <w:pStyle w:val="Zkladntext1"/>
        <w:shd w:val="clear" w:color="auto" w:fill="auto"/>
        <w:spacing w:after="220"/>
      </w:pPr>
      <w:r>
        <w:rPr>
          <w:rFonts w:asciiTheme="minorHAnsi" w:hAnsiTheme="minorHAnsi" w:cstheme="minorHAnsi"/>
          <w:color w:val="000000"/>
          <w:sz w:val="22"/>
          <w:lang w:bidi="cs-CZ"/>
        </w:rPr>
        <w:t>Veškerý rozvoj obce je koncipován tak</w:t>
      </w:r>
      <w:r w:rsidR="00231C0E" w:rsidRPr="00231C0E">
        <w:rPr>
          <w:rFonts w:asciiTheme="minorHAnsi" w:hAnsiTheme="minorHAnsi" w:cstheme="minorHAnsi"/>
          <w:color w:val="000000"/>
          <w:sz w:val="22"/>
          <w:lang w:bidi="cs-CZ"/>
        </w:rPr>
        <w:t>, aby nedošlo k významným negativním zásahům do přírodních poměrů v území nebo narušení jeho hodnot.</w:t>
      </w:r>
    </w:p>
    <w:p w14:paraId="511F39F8" w14:textId="06BD741F" w:rsidR="00415492" w:rsidRPr="00A05C05" w:rsidRDefault="00415492" w:rsidP="00074FDD">
      <w:pPr>
        <w:ind w:right="169"/>
      </w:pPr>
      <w:r w:rsidRPr="00A05C05">
        <w:t>V</w:t>
      </w:r>
      <w:r w:rsidR="0023226F" w:rsidRPr="00A05C05">
        <w:t xml:space="preserve"> obci </w:t>
      </w:r>
      <w:r w:rsidR="00906C5B">
        <w:t>Nové Dvory</w:t>
      </w:r>
      <w:r w:rsidRPr="00A05C05">
        <w:t xml:space="preserve"> je základním cílem stabilizace trvale bydlícího obyvatelstva.</w:t>
      </w:r>
    </w:p>
    <w:p w14:paraId="35FFCA64" w14:textId="77777777" w:rsidR="00D36AA3" w:rsidRPr="00A05C05" w:rsidRDefault="00D36AA3" w:rsidP="00074FDD">
      <w:pPr>
        <w:ind w:right="169"/>
        <w:rPr>
          <w:color w:val="984806" w:themeColor="accent6" w:themeShade="80"/>
        </w:rPr>
      </w:pPr>
    </w:p>
    <w:p w14:paraId="0A8C940E" w14:textId="2200AC4A" w:rsidR="00415492" w:rsidRPr="00A05C05" w:rsidRDefault="00324548" w:rsidP="005D0751">
      <w:pPr>
        <w:pStyle w:val="Nadpis1"/>
      </w:pPr>
      <w:bookmarkStart w:id="10" w:name="bookmark22"/>
      <w:bookmarkStart w:id="11" w:name="bookmark23"/>
      <w:bookmarkStart w:id="12" w:name="_Toc203487755"/>
      <w:r w:rsidRPr="00A05C05">
        <w:t>B.2</w:t>
      </w:r>
      <w:r w:rsidR="008A66F0">
        <w:t xml:space="preserve"> </w:t>
      </w:r>
      <w:r w:rsidR="008A66F0">
        <w:tab/>
      </w:r>
      <w:r w:rsidRPr="00590EEA">
        <w:t>OCHRANA</w:t>
      </w:r>
      <w:r w:rsidRPr="00A05C05">
        <w:t xml:space="preserve"> A ROZVOJ HODNOT ÚZEMÍ</w:t>
      </w:r>
      <w:bookmarkEnd w:id="10"/>
      <w:bookmarkEnd w:id="11"/>
      <w:r w:rsidR="001B0BC4">
        <w:t xml:space="preserve">, </w:t>
      </w:r>
      <w:r w:rsidR="001B0BC4">
        <w:rPr>
          <w:lang w:bidi="cs-CZ"/>
        </w:rPr>
        <w:t>ROZVOJ A PODPORA CESTNÍ SÍTĚ, ZEJMÉNA PRO PĚŠÍ A CYKLISTY</w:t>
      </w:r>
      <w:bookmarkEnd w:id="12"/>
    </w:p>
    <w:p w14:paraId="04B8F57F" w14:textId="77777777" w:rsidR="008A66F0" w:rsidRDefault="008A66F0" w:rsidP="00074FDD">
      <w:pPr>
        <w:ind w:right="169"/>
      </w:pPr>
    </w:p>
    <w:p w14:paraId="4E188F83" w14:textId="0EDE6442" w:rsidR="00415492" w:rsidRPr="00A05C05" w:rsidRDefault="00415492" w:rsidP="00074FDD">
      <w:pPr>
        <w:ind w:right="169"/>
      </w:pPr>
      <w:r w:rsidRPr="00A05C05">
        <w:t xml:space="preserve">Veškerý rozvoj je podmíněn ochranou přírodních, kulturních i civilizačních hodnot území, </w:t>
      </w:r>
      <w:r w:rsidR="00E47D1C" w:rsidRPr="00A05C05">
        <w:t>r</w:t>
      </w:r>
      <w:r w:rsidRPr="00A05C05">
        <w:t xml:space="preserve">espektováním genia loci </w:t>
      </w:r>
      <w:r w:rsidR="00233245">
        <w:t>o</w:t>
      </w:r>
      <w:r w:rsidR="00D36AA3" w:rsidRPr="00A05C05">
        <w:t>bce</w:t>
      </w:r>
      <w:r w:rsidRPr="00A05C05">
        <w:t xml:space="preserve"> a členité </w:t>
      </w:r>
      <w:r w:rsidR="00BF271F">
        <w:t>krajiny Středních Čech v území mezi Brdy na západě a Povltavím na východě.</w:t>
      </w:r>
    </w:p>
    <w:p w14:paraId="1F4677CC" w14:textId="77777777" w:rsidR="00E47D1C" w:rsidRPr="00A05C05" w:rsidRDefault="00E47D1C" w:rsidP="00074FDD">
      <w:pPr>
        <w:ind w:right="169"/>
      </w:pPr>
    </w:p>
    <w:p w14:paraId="6D6E9377" w14:textId="77777777" w:rsidR="00415492" w:rsidRPr="00A05C05" w:rsidRDefault="00415492" w:rsidP="00074FDD">
      <w:pPr>
        <w:ind w:right="169"/>
      </w:pPr>
      <w:r w:rsidRPr="00A05C05">
        <w:t>Předmětem ochrany jsou zejména tyto hodnoty:</w:t>
      </w:r>
    </w:p>
    <w:p w14:paraId="62347826" w14:textId="77777777" w:rsidR="008B5FE2" w:rsidRDefault="008B5FE2" w:rsidP="00074FDD">
      <w:pPr>
        <w:ind w:right="169"/>
        <w:rPr>
          <w:color w:val="984806" w:themeColor="accent6" w:themeShade="80"/>
        </w:rPr>
      </w:pPr>
      <w:bookmarkStart w:id="13" w:name="bookmark24"/>
    </w:p>
    <w:p w14:paraId="091E7E34" w14:textId="77777777" w:rsidR="00D1722C" w:rsidRDefault="00D1722C" w:rsidP="00074FDD">
      <w:pPr>
        <w:ind w:right="169"/>
        <w:rPr>
          <w:color w:val="984806" w:themeColor="accent6" w:themeShade="80"/>
        </w:rPr>
      </w:pPr>
    </w:p>
    <w:p w14:paraId="2D67F718" w14:textId="77777777" w:rsidR="00D1722C" w:rsidRDefault="00D1722C" w:rsidP="00074FDD">
      <w:pPr>
        <w:ind w:right="169"/>
        <w:rPr>
          <w:color w:val="984806" w:themeColor="accent6" w:themeShade="80"/>
        </w:rPr>
      </w:pPr>
    </w:p>
    <w:p w14:paraId="11C3B771" w14:textId="77777777" w:rsidR="00D1722C" w:rsidRDefault="00D1722C" w:rsidP="00074FDD">
      <w:pPr>
        <w:ind w:right="169"/>
        <w:rPr>
          <w:color w:val="984806" w:themeColor="accent6" w:themeShade="80"/>
        </w:rPr>
      </w:pPr>
    </w:p>
    <w:p w14:paraId="44990767" w14:textId="77777777" w:rsidR="00D1722C" w:rsidRPr="00A05C05" w:rsidRDefault="00D1722C" w:rsidP="00074FDD">
      <w:pPr>
        <w:ind w:right="169"/>
        <w:rPr>
          <w:color w:val="984806" w:themeColor="accent6" w:themeShade="80"/>
        </w:rPr>
      </w:pPr>
    </w:p>
    <w:p w14:paraId="41C07D3F" w14:textId="27C912CC" w:rsidR="00415492" w:rsidRDefault="00324548" w:rsidP="005D0751">
      <w:pPr>
        <w:pStyle w:val="Nadpis2"/>
      </w:pPr>
      <w:bookmarkStart w:id="14" w:name="_Toc203487756"/>
      <w:r w:rsidRPr="00A05C05">
        <w:lastRenderedPageBreak/>
        <w:t>B.2.1</w:t>
      </w:r>
      <w:r w:rsidR="008A66F0">
        <w:t xml:space="preserve"> </w:t>
      </w:r>
      <w:r w:rsidR="0052528D" w:rsidRPr="00A05C05">
        <w:t xml:space="preserve">KULTURNÍ A </w:t>
      </w:r>
      <w:r w:rsidR="0052528D" w:rsidRPr="00590EEA">
        <w:t>ARCHITEKTONICKÉ</w:t>
      </w:r>
      <w:r w:rsidR="0052528D" w:rsidRPr="00A05C05">
        <w:t xml:space="preserve"> HODNOTY</w:t>
      </w:r>
      <w:bookmarkEnd w:id="13"/>
      <w:bookmarkEnd w:id="14"/>
    </w:p>
    <w:p w14:paraId="1091A15F" w14:textId="3FFEDE47" w:rsidR="00415492" w:rsidRPr="00A05C05" w:rsidRDefault="00415492" w:rsidP="00D1722C">
      <w:pPr>
        <w:pStyle w:val="Y4"/>
        <w:numPr>
          <w:ilvl w:val="0"/>
          <w:numId w:val="7"/>
        </w:numPr>
        <w:spacing w:before="240" w:line="240" w:lineRule="auto"/>
        <w:ind w:right="169"/>
      </w:pPr>
      <w:r w:rsidRPr="00A05C05">
        <w:t>území s archeologickými nálezy</w:t>
      </w:r>
      <w:r w:rsidR="0056610F" w:rsidRPr="00241378">
        <w:rPr>
          <w:b/>
          <w:bCs/>
          <w:vertAlign w:val="superscript"/>
        </w:rPr>
        <w:footnoteReference w:id="1"/>
      </w:r>
    </w:p>
    <w:p w14:paraId="3DE877ED" w14:textId="47218A2C" w:rsidR="00415492" w:rsidRDefault="00415492" w:rsidP="004C17FE">
      <w:pPr>
        <w:pStyle w:val="Y4"/>
        <w:numPr>
          <w:ilvl w:val="0"/>
          <w:numId w:val="7"/>
        </w:numPr>
        <w:spacing w:line="240" w:lineRule="auto"/>
        <w:ind w:right="169"/>
      </w:pPr>
      <w:r w:rsidRPr="00A05C05">
        <w:t>významné dominanty, pohledové horizonty a osy</w:t>
      </w:r>
      <w:r w:rsidR="00D8070E">
        <w:t xml:space="preserve">, cenné stavby a místa, památkově hodnotná jádra </w:t>
      </w:r>
      <w:r w:rsidR="00B304FA">
        <w:t xml:space="preserve">jednotlivých částí </w:t>
      </w:r>
      <w:r w:rsidR="00D8070E">
        <w:t>obc</w:t>
      </w:r>
      <w:r w:rsidR="00B304FA">
        <w:t>e</w:t>
      </w:r>
    </w:p>
    <w:p w14:paraId="2E030497" w14:textId="3F611CA0" w:rsidR="00D8070E" w:rsidRDefault="006B2FE8" w:rsidP="004C17FE">
      <w:pPr>
        <w:pStyle w:val="Y4"/>
        <w:numPr>
          <w:ilvl w:val="0"/>
          <w:numId w:val="7"/>
        </w:numPr>
        <w:spacing w:line="240" w:lineRule="auto"/>
        <w:ind w:right="169"/>
      </w:pPr>
      <w:r w:rsidRPr="006B2FE8">
        <w:rPr>
          <w:noProof/>
        </w:rPr>
        <w:drawing>
          <wp:anchor distT="0" distB="0" distL="114300" distR="114300" simplePos="0" relativeHeight="251603456" behindDoc="0" locked="0" layoutInCell="1" allowOverlap="1" wp14:anchorId="02D6E655" wp14:editId="049FBA82">
            <wp:simplePos x="0" y="0"/>
            <wp:positionH relativeFrom="column">
              <wp:posOffset>242570</wp:posOffset>
            </wp:positionH>
            <wp:positionV relativeFrom="paragraph">
              <wp:posOffset>316865</wp:posOffset>
            </wp:positionV>
            <wp:extent cx="5510530" cy="5949950"/>
            <wp:effectExtent l="0" t="0" r="0" b="0"/>
            <wp:wrapTopAndBottom/>
            <wp:docPr id="186741206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-1"/>
                    <a:stretch/>
                  </pic:blipFill>
                  <pic:spPr bwMode="auto">
                    <a:xfrm>
                      <a:off x="0" y="0"/>
                      <a:ext cx="5510530" cy="594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181DE6FA" wp14:editId="75B7938A">
                <wp:simplePos x="0" y="0"/>
                <wp:positionH relativeFrom="column">
                  <wp:posOffset>242570</wp:posOffset>
                </wp:positionH>
                <wp:positionV relativeFrom="paragraph">
                  <wp:posOffset>6316980</wp:posOffset>
                </wp:positionV>
                <wp:extent cx="5510530" cy="635"/>
                <wp:effectExtent l="0" t="0" r="0" b="0"/>
                <wp:wrapTopAndBottom/>
                <wp:docPr id="1675476435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05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03D4E3" w14:textId="5BAC2FA0" w:rsidR="00E851FF" w:rsidRPr="006B2FE8" w:rsidRDefault="00E851FF" w:rsidP="006B2FE8">
                            <w:pPr>
                              <w:pStyle w:val="Titulek"/>
                              <w:rPr>
                                <w:i/>
                                <w:iCs/>
                                <w:noProof/>
                                <w:sz w:val="18"/>
                                <w:szCs w:val="18"/>
                              </w:rPr>
                            </w:pPr>
                            <w:r w:rsidRPr="006B2FE8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Obrázek </w:t>
                            </w:r>
                            <w:r w:rsidR="008922F4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8922F4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instrText xml:space="preserve"> SEQ Obrázek \* ARABIC </w:instrText>
                            </w:r>
                            <w:r w:rsidR="008922F4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BE5712">
                              <w:rPr>
                                <w:i/>
                                <w:iCs/>
                                <w:noProof/>
                                <w:sz w:val="18"/>
                                <w:szCs w:val="18"/>
                              </w:rPr>
                              <w:t>1</w:t>
                            </w:r>
                            <w:r w:rsidR="008922F4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Pr="006B2FE8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- urbanistické a architektonické hodnoty v části Nové Dvory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1DE6FA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left:0;text-align:left;margin-left:19.1pt;margin-top:497.4pt;width:433.9pt;height:.05pt;z-index:25160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" stroked="f">
                <v:textbox style="mso-fit-shape-to-text:t" inset="0,0,0,0">
                  <w:txbxContent>
                    <w:p w14:paraId="6603D4E3" w14:textId="5BAC2FA0" w:rsidR="00E851FF" w:rsidRPr="006B2FE8" w:rsidRDefault="00E851FF" w:rsidP="006B2FE8">
                      <w:pPr>
                        <w:pStyle w:val="Titulek"/>
                        <w:rPr>
                          <w:i/>
                          <w:iCs/>
                          <w:noProof/>
                          <w:sz w:val="18"/>
                          <w:szCs w:val="18"/>
                        </w:rPr>
                      </w:pPr>
                      <w:r w:rsidRPr="006B2FE8">
                        <w:rPr>
                          <w:i/>
                          <w:iCs/>
                          <w:sz w:val="18"/>
                          <w:szCs w:val="18"/>
                        </w:rPr>
                        <w:t xml:space="preserve">Obrázek </w:t>
                      </w:r>
                      <w:r w:rsidR="008922F4">
                        <w:rPr>
                          <w:i/>
                          <w:iCs/>
                          <w:sz w:val="18"/>
                          <w:szCs w:val="18"/>
                        </w:rPr>
                        <w:fldChar w:fldCharType="begin"/>
                      </w:r>
                      <w:r w:rsidR="008922F4">
                        <w:rPr>
                          <w:i/>
                          <w:iCs/>
                          <w:sz w:val="18"/>
                          <w:szCs w:val="18"/>
                        </w:rPr>
                        <w:instrText xml:space="preserve"> SEQ Obrázek \* ARABIC </w:instrText>
                      </w:r>
                      <w:r w:rsidR="008922F4">
                        <w:rPr>
                          <w:i/>
                          <w:iCs/>
                          <w:sz w:val="18"/>
                          <w:szCs w:val="18"/>
                        </w:rPr>
                        <w:fldChar w:fldCharType="separate"/>
                      </w:r>
                      <w:r w:rsidR="00BE5712">
                        <w:rPr>
                          <w:i/>
                          <w:iCs/>
                          <w:noProof/>
                          <w:sz w:val="18"/>
                          <w:szCs w:val="18"/>
                        </w:rPr>
                        <w:t>1</w:t>
                      </w:r>
                      <w:r w:rsidR="008922F4">
                        <w:rPr>
                          <w:i/>
                          <w:iCs/>
                          <w:sz w:val="18"/>
                          <w:szCs w:val="18"/>
                        </w:rPr>
                        <w:fldChar w:fldCharType="end"/>
                      </w:r>
                      <w:r w:rsidRPr="006B2FE8">
                        <w:rPr>
                          <w:i/>
                          <w:iCs/>
                          <w:sz w:val="18"/>
                          <w:szCs w:val="18"/>
                        </w:rPr>
                        <w:t xml:space="preserve"> - urbanistické a architektonické hodnoty v části Nové Dvory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BB5E38">
        <w:t>urbanisticky hodnotné objekty</w:t>
      </w:r>
      <w:r w:rsidR="00BB5190" w:rsidRPr="00241378">
        <w:rPr>
          <w:b/>
          <w:bCs/>
          <w:vertAlign w:val="superscript"/>
        </w:rPr>
        <w:footnoteReference w:id="2"/>
      </w:r>
      <w:r w:rsidR="00BB5E38">
        <w:t xml:space="preserve"> v</w:t>
      </w:r>
      <w:r w:rsidR="00BB5190">
        <w:t> </w:t>
      </w:r>
      <w:r w:rsidR="00BB5E38">
        <w:t>části</w:t>
      </w:r>
      <w:r w:rsidR="00BB5190">
        <w:t xml:space="preserve"> </w:t>
      </w:r>
      <w:r w:rsidR="00233245">
        <w:t>Krámy, Nové Dvory a Porostliny</w:t>
      </w:r>
    </w:p>
    <w:p w14:paraId="6DA4CD86" w14:textId="29475588" w:rsidR="00D8070E" w:rsidRDefault="0080469E" w:rsidP="004C17FE">
      <w:pPr>
        <w:pStyle w:val="Y4"/>
        <w:spacing w:line="240" w:lineRule="auto"/>
        <w:ind w:left="426" w:right="169" w:firstLine="294"/>
      </w:pPr>
      <w:r>
        <w:rPr>
          <w:noProof/>
        </w:rPr>
        <w:lastRenderedPageBreak/>
        <w:drawing>
          <wp:anchor distT="0" distB="0" distL="114300" distR="114300" simplePos="0" relativeHeight="251622912" behindDoc="0" locked="0" layoutInCell="1" allowOverlap="1" wp14:anchorId="1E7ADA5A" wp14:editId="2462D32C">
            <wp:simplePos x="0" y="0"/>
            <wp:positionH relativeFrom="column">
              <wp:posOffset>45720</wp:posOffset>
            </wp:positionH>
            <wp:positionV relativeFrom="paragraph">
              <wp:posOffset>0</wp:posOffset>
            </wp:positionV>
            <wp:extent cx="6102985" cy="7748270"/>
            <wp:effectExtent l="0" t="0" r="0" b="5080"/>
            <wp:wrapTopAndBottom/>
            <wp:docPr id="548511543" name="Obrázek 1" descr="Obsah obrázku diagram, skica, kresba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511543" name="Obrázek 1" descr="Obsah obrázku diagram, skica, kresba, Plán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2985" cy="774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14904E" w14:textId="6F0EBAD5" w:rsidR="00BB5190" w:rsidRPr="0080469E" w:rsidRDefault="00BB5E38" w:rsidP="00074FDD">
      <w:pPr>
        <w:keepNext/>
        <w:ind w:right="169"/>
        <w:rPr>
          <w:i/>
          <w:iCs/>
        </w:rPr>
      </w:pPr>
      <w:r>
        <w:tab/>
      </w:r>
      <w:r w:rsidR="00C5231B" w:rsidRPr="0080469E">
        <w:rPr>
          <w:i/>
          <w:iCs/>
          <w:sz w:val="18"/>
          <w:szCs w:val="18"/>
        </w:rPr>
        <w:t xml:space="preserve">Obrázek </w:t>
      </w:r>
      <w:r w:rsidR="008922F4">
        <w:rPr>
          <w:i/>
          <w:iCs/>
          <w:sz w:val="18"/>
          <w:szCs w:val="18"/>
        </w:rPr>
        <w:fldChar w:fldCharType="begin"/>
      </w:r>
      <w:r w:rsidR="008922F4">
        <w:rPr>
          <w:i/>
          <w:iCs/>
          <w:sz w:val="18"/>
          <w:szCs w:val="18"/>
        </w:rPr>
        <w:instrText xml:space="preserve"> SEQ Obrázek \* ARABIC </w:instrText>
      </w:r>
      <w:r w:rsidR="008922F4">
        <w:rPr>
          <w:i/>
          <w:iCs/>
          <w:sz w:val="18"/>
          <w:szCs w:val="18"/>
        </w:rPr>
        <w:fldChar w:fldCharType="separate"/>
      </w:r>
      <w:r w:rsidR="00BE5712">
        <w:rPr>
          <w:i/>
          <w:iCs/>
          <w:noProof/>
          <w:sz w:val="18"/>
          <w:szCs w:val="18"/>
        </w:rPr>
        <w:t>2</w:t>
      </w:r>
      <w:r w:rsidR="008922F4">
        <w:rPr>
          <w:i/>
          <w:iCs/>
          <w:sz w:val="18"/>
          <w:szCs w:val="18"/>
        </w:rPr>
        <w:fldChar w:fldCharType="end"/>
      </w:r>
      <w:r w:rsidR="00C5231B" w:rsidRPr="0080469E">
        <w:rPr>
          <w:i/>
          <w:iCs/>
          <w:sz w:val="18"/>
          <w:szCs w:val="18"/>
        </w:rPr>
        <w:t xml:space="preserve"> - Urbanistické a architektonické hodnoty v části </w:t>
      </w:r>
      <w:r w:rsidR="0080469E">
        <w:rPr>
          <w:i/>
          <w:iCs/>
          <w:sz w:val="18"/>
          <w:szCs w:val="18"/>
        </w:rPr>
        <w:t>Krámy</w:t>
      </w:r>
    </w:p>
    <w:p w14:paraId="731C04E3" w14:textId="4C5F3776" w:rsidR="00BB5190" w:rsidRDefault="00BB5190" w:rsidP="00074FDD">
      <w:pPr>
        <w:ind w:right="169"/>
      </w:pPr>
    </w:p>
    <w:p w14:paraId="56F1586B" w14:textId="21B1CF0E" w:rsidR="00C5231B" w:rsidRDefault="0080469E" w:rsidP="004C17FE">
      <w:pPr>
        <w:pStyle w:val="Zkladntext1"/>
        <w:keepNext/>
        <w:shd w:val="clear" w:color="auto" w:fill="auto"/>
        <w:spacing w:after="120"/>
      </w:pPr>
      <w:r w:rsidRPr="0080469E">
        <w:rPr>
          <w:noProof/>
        </w:rPr>
        <w:lastRenderedPageBreak/>
        <w:drawing>
          <wp:inline distT="0" distB="0" distL="0" distR="0" wp14:anchorId="03232E6C" wp14:editId="75DAA690">
            <wp:extent cx="6102985" cy="5553075"/>
            <wp:effectExtent l="0" t="0" r="0" b="9525"/>
            <wp:docPr id="109130167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985" cy="555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D542B" w14:textId="6823422C" w:rsidR="00BB5190" w:rsidRPr="00D459D7" w:rsidRDefault="00C5231B" w:rsidP="00074FDD">
      <w:pPr>
        <w:pStyle w:val="Obsah9"/>
        <w:rPr>
          <w:color w:val="000000"/>
          <w:lang w:bidi="cs-CZ"/>
        </w:rPr>
      </w:pPr>
      <w:r w:rsidRPr="00BE5685">
        <w:t xml:space="preserve">Obrázek </w:t>
      </w:r>
      <w:fldSimple w:instr=" SEQ Obrázek \* ARABIC ">
        <w:r w:rsidR="00BE5712">
          <w:rPr>
            <w:noProof/>
          </w:rPr>
          <w:t>3</w:t>
        </w:r>
      </w:fldSimple>
      <w:r w:rsidRPr="00D459D7">
        <w:t xml:space="preserve"> - Urbanistické a architektonické hodnoty v části </w:t>
      </w:r>
      <w:r w:rsidR="0080469E">
        <w:t>Porostliny</w:t>
      </w:r>
    </w:p>
    <w:p w14:paraId="62874699" w14:textId="77777777" w:rsidR="00BB5190" w:rsidRDefault="00BB5190" w:rsidP="004C17FE">
      <w:pPr>
        <w:pStyle w:val="Zkladntext1"/>
        <w:shd w:val="clear" w:color="auto" w:fill="auto"/>
        <w:spacing w:after="120"/>
        <w:rPr>
          <w:rFonts w:asciiTheme="minorHAnsi" w:hAnsiTheme="minorHAnsi" w:cstheme="minorHAnsi"/>
          <w:color w:val="000000"/>
          <w:sz w:val="22"/>
          <w:lang w:bidi="cs-CZ"/>
        </w:rPr>
      </w:pPr>
    </w:p>
    <w:p w14:paraId="2FB44C8E" w14:textId="2A480DB1" w:rsidR="0000464E" w:rsidRPr="0000464E" w:rsidRDefault="0000464E" w:rsidP="004C17FE">
      <w:pPr>
        <w:pStyle w:val="Zkladntext1"/>
        <w:shd w:val="clear" w:color="auto" w:fill="auto"/>
        <w:spacing w:after="120"/>
        <w:rPr>
          <w:rFonts w:asciiTheme="minorHAnsi" w:hAnsiTheme="minorHAnsi" w:cstheme="minorHAnsi"/>
          <w:sz w:val="22"/>
        </w:rPr>
      </w:pPr>
      <w:r w:rsidRPr="0000464E">
        <w:rPr>
          <w:rFonts w:asciiTheme="minorHAnsi" w:hAnsiTheme="minorHAnsi" w:cstheme="minorHAnsi"/>
          <w:color w:val="000000"/>
          <w:sz w:val="22"/>
          <w:lang w:bidi="cs-CZ"/>
        </w:rPr>
        <w:t>Kulturní hodnoty ve smyslu kapitoly 5.2. ZÚR Středočeského kraje se v řešeném území nenacház</w:t>
      </w:r>
      <w:r w:rsidR="00106C05">
        <w:rPr>
          <w:rFonts w:asciiTheme="minorHAnsi" w:hAnsiTheme="minorHAnsi" w:cstheme="minorHAnsi"/>
          <w:color w:val="000000"/>
          <w:sz w:val="22"/>
          <w:lang w:bidi="cs-CZ"/>
        </w:rPr>
        <w:t>ej</w:t>
      </w:r>
      <w:r w:rsidRPr="0000464E">
        <w:rPr>
          <w:rFonts w:asciiTheme="minorHAnsi" w:hAnsiTheme="minorHAnsi" w:cstheme="minorHAnsi"/>
          <w:color w:val="000000"/>
          <w:sz w:val="22"/>
          <w:lang w:bidi="cs-CZ"/>
        </w:rPr>
        <w:t>í.</w:t>
      </w:r>
    </w:p>
    <w:p w14:paraId="32E9C226" w14:textId="343D3686" w:rsidR="0000464E" w:rsidRPr="008C2DB6" w:rsidRDefault="0000464E" w:rsidP="005D0751">
      <w:pPr>
        <w:pStyle w:val="Nadpis2"/>
      </w:pPr>
      <w:bookmarkStart w:id="15" w:name="_Toc203487757"/>
      <w:r w:rsidRPr="008C2DB6">
        <w:t>B.2.2</w:t>
      </w:r>
      <w:r w:rsidR="008A66F0">
        <w:t xml:space="preserve">  </w:t>
      </w:r>
      <w:r w:rsidR="008A66F0">
        <w:tab/>
      </w:r>
      <w:r>
        <w:t>CIVILIZAČNÍ</w:t>
      </w:r>
      <w:r w:rsidRPr="0000464E">
        <w:t xml:space="preserve"> HODNOTY</w:t>
      </w:r>
      <w:bookmarkEnd w:id="15"/>
    </w:p>
    <w:p w14:paraId="4CC9E81F" w14:textId="77777777" w:rsidR="0000464E" w:rsidRPr="0000464E" w:rsidRDefault="0000464E" w:rsidP="00081A3C">
      <w:pPr>
        <w:pStyle w:val="Zkladntext1"/>
        <w:numPr>
          <w:ilvl w:val="0"/>
          <w:numId w:val="30"/>
        </w:numPr>
        <w:shd w:val="clear" w:color="auto" w:fill="auto"/>
        <w:tabs>
          <w:tab w:val="left" w:pos="735"/>
        </w:tabs>
        <w:ind w:firstLine="380"/>
        <w:jc w:val="left"/>
        <w:rPr>
          <w:rFonts w:asciiTheme="minorHAnsi" w:hAnsiTheme="minorHAnsi" w:cstheme="minorHAnsi"/>
          <w:sz w:val="22"/>
        </w:rPr>
      </w:pPr>
      <w:r w:rsidRPr="0000464E">
        <w:rPr>
          <w:rFonts w:asciiTheme="minorHAnsi" w:hAnsiTheme="minorHAnsi" w:cstheme="minorHAnsi"/>
          <w:color w:val="000000"/>
          <w:sz w:val="22"/>
          <w:lang w:bidi="cs-CZ"/>
        </w:rPr>
        <w:t>silniční a cestní síť,</w:t>
      </w:r>
    </w:p>
    <w:p w14:paraId="78DACF91" w14:textId="77777777" w:rsidR="0000464E" w:rsidRPr="0000464E" w:rsidRDefault="0000464E" w:rsidP="00081A3C">
      <w:pPr>
        <w:pStyle w:val="Zkladntext1"/>
        <w:numPr>
          <w:ilvl w:val="0"/>
          <w:numId w:val="30"/>
        </w:numPr>
        <w:shd w:val="clear" w:color="auto" w:fill="auto"/>
        <w:tabs>
          <w:tab w:val="left" w:pos="735"/>
        </w:tabs>
        <w:spacing w:after="120"/>
        <w:ind w:firstLine="380"/>
        <w:rPr>
          <w:rFonts w:asciiTheme="minorHAnsi" w:hAnsiTheme="minorHAnsi" w:cstheme="minorHAnsi"/>
          <w:sz w:val="22"/>
        </w:rPr>
      </w:pPr>
      <w:r w:rsidRPr="0000464E">
        <w:rPr>
          <w:rFonts w:asciiTheme="minorHAnsi" w:hAnsiTheme="minorHAnsi" w:cstheme="minorHAnsi"/>
          <w:color w:val="000000"/>
          <w:sz w:val="22"/>
          <w:lang w:bidi="cs-CZ"/>
        </w:rPr>
        <w:t>významné ekonomické subjekty.</w:t>
      </w:r>
    </w:p>
    <w:p w14:paraId="7D59D380" w14:textId="77777777" w:rsidR="0000464E" w:rsidRPr="00D921BE" w:rsidRDefault="0000464E" w:rsidP="004C17FE">
      <w:pPr>
        <w:pStyle w:val="Zkladntext1"/>
        <w:shd w:val="clear" w:color="auto" w:fill="auto"/>
        <w:spacing w:after="120"/>
        <w:rPr>
          <w:rFonts w:asciiTheme="minorHAnsi" w:hAnsiTheme="minorHAnsi" w:cstheme="minorHAnsi"/>
          <w:color w:val="FF0000"/>
          <w:sz w:val="22"/>
        </w:rPr>
      </w:pPr>
      <w:r w:rsidRPr="0000464E">
        <w:rPr>
          <w:rFonts w:asciiTheme="minorHAnsi" w:hAnsiTheme="minorHAnsi" w:cstheme="minorHAnsi"/>
          <w:color w:val="000000"/>
          <w:sz w:val="22"/>
          <w:lang w:bidi="cs-CZ"/>
        </w:rPr>
        <w:t xml:space="preserve">Hodnoty jsou v územním plánu popsány, jsou definovány formy jejich ochrany a jsou graficky vyznačeny v koordinačním výkresu. </w:t>
      </w:r>
      <w:r w:rsidRPr="00674267">
        <w:rPr>
          <w:rFonts w:asciiTheme="minorHAnsi" w:hAnsiTheme="minorHAnsi" w:cstheme="minorHAnsi"/>
          <w:sz w:val="22"/>
          <w:lang w:bidi="cs-CZ"/>
        </w:rPr>
        <w:t xml:space="preserve">Podrobněji k ochraně a rozvoji hodnot v samostatné kapitole </w:t>
      </w:r>
      <w:r w:rsidR="00674267" w:rsidRPr="00674267">
        <w:rPr>
          <w:rFonts w:asciiTheme="minorHAnsi" w:hAnsiTheme="minorHAnsi" w:cstheme="minorHAnsi"/>
          <w:sz w:val="22"/>
          <w:lang w:bidi="cs-CZ"/>
        </w:rPr>
        <w:t>I</w:t>
      </w:r>
      <w:r w:rsidRPr="00674267">
        <w:rPr>
          <w:rFonts w:asciiTheme="minorHAnsi" w:hAnsiTheme="minorHAnsi" w:cstheme="minorHAnsi"/>
          <w:sz w:val="22"/>
          <w:lang w:bidi="cs-CZ"/>
        </w:rPr>
        <w:t>.</w:t>
      </w:r>
    </w:p>
    <w:p w14:paraId="7A13D001" w14:textId="3B330605" w:rsidR="00106C05" w:rsidRDefault="0000464E" w:rsidP="004C17FE">
      <w:pPr>
        <w:pStyle w:val="Zkladntext1"/>
        <w:shd w:val="clear" w:color="auto" w:fill="auto"/>
        <w:spacing w:after="120"/>
        <w:rPr>
          <w:rFonts w:asciiTheme="minorHAnsi" w:hAnsiTheme="minorHAnsi" w:cstheme="minorHAnsi"/>
          <w:sz w:val="22"/>
          <w:lang w:bidi="cs-CZ"/>
        </w:rPr>
      </w:pPr>
      <w:r w:rsidRPr="0000464E">
        <w:rPr>
          <w:rFonts w:asciiTheme="minorHAnsi" w:hAnsiTheme="minorHAnsi" w:cstheme="minorHAnsi"/>
          <w:b/>
          <w:bCs/>
          <w:color w:val="000000"/>
          <w:sz w:val="22"/>
          <w:lang w:bidi="cs-CZ"/>
        </w:rPr>
        <w:t xml:space="preserve">Cestní síť </w:t>
      </w:r>
      <w:r w:rsidRPr="0000464E">
        <w:rPr>
          <w:rFonts w:asciiTheme="minorHAnsi" w:hAnsiTheme="minorHAnsi" w:cstheme="minorHAnsi"/>
          <w:color w:val="000000"/>
          <w:sz w:val="22"/>
          <w:lang w:bidi="cs-CZ"/>
        </w:rPr>
        <w:t>je v území rozvinutá a zajišťuje odpovídající prostupnost území, prostupnost zemědělské krajiny</w:t>
      </w:r>
      <w:r w:rsidR="00210339">
        <w:rPr>
          <w:rFonts w:asciiTheme="minorHAnsi" w:hAnsiTheme="minorHAnsi" w:cstheme="minorHAnsi"/>
          <w:color w:val="000000"/>
          <w:sz w:val="22"/>
          <w:lang w:bidi="cs-CZ"/>
        </w:rPr>
        <w:t xml:space="preserve"> i lesních ploch </w:t>
      </w:r>
      <w:r w:rsidRPr="0000464E">
        <w:rPr>
          <w:rFonts w:asciiTheme="minorHAnsi" w:hAnsiTheme="minorHAnsi" w:cstheme="minorHAnsi"/>
          <w:color w:val="000000"/>
          <w:sz w:val="22"/>
          <w:lang w:bidi="cs-CZ"/>
        </w:rPr>
        <w:t>je v hlavních směrech dostatečná, jsou propojena všechna sousední sídla a směry vycházek. Rozvoj cestní sítě je navržen v liniích doporučeného návrhu nezpevněných cest, realizace cest s propustným povrchem je přípustná ve všech plochách krajinných s rozdílným způsobem využití.</w:t>
      </w:r>
      <w:r w:rsidR="00106C05" w:rsidRPr="00106C05">
        <w:rPr>
          <w:rFonts w:asciiTheme="minorHAnsi" w:hAnsiTheme="minorHAnsi" w:cstheme="minorHAnsi"/>
          <w:sz w:val="22"/>
          <w:lang w:bidi="cs-CZ"/>
        </w:rPr>
        <w:t xml:space="preserve"> </w:t>
      </w:r>
    </w:p>
    <w:p w14:paraId="651FB5F7" w14:textId="5A6356B2" w:rsidR="00106C05" w:rsidRPr="00D92C67" w:rsidRDefault="00106C05" w:rsidP="004C17FE">
      <w:pPr>
        <w:pStyle w:val="Zkladntext1"/>
        <w:shd w:val="clear" w:color="auto" w:fill="auto"/>
        <w:spacing w:after="120"/>
        <w:rPr>
          <w:rFonts w:asciiTheme="minorHAnsi" w:hAnsiTheme="minorHAnsi" w:cstheme="minorHAnsi"/>
          <w:sz w:val="22"/>
          <w:lang w:bidi="cs-CZ"/>
        </w:rPr>
      </w:pPr>
      <w:r w:rsidRPr="00D92C67">
        <w:rPr>
          <w:rFonts w:asciiTheme="minorHAnsi" w:hAnsiTheme="minorHAnsi" w:cstheme="minorHAnsi"/>
          <w:sz w:val="22"/>
          <w:lang w:bidi="cs-CZ"/>
        </w:rPr>
        <w:t>Civilizační hodnoty ve smyslu kapitoly 5.3. ZÚR Středočeského kraje se v řešeném území nenacház</w:t>
      </w:r>
      <w:r>
        <w:rPr>
          <w:rFonts w:asciiTheme="minorHAnsi" w:hAnsiTheme="minorHAnsi" w:cstheme="minorHAnsi"/>
          <w:sz w:val="22"/>
          <w:lang w:bidi="cs-CZ"/>
        </w:rPr>
        <w:t>ej</w:t>
      </w:r>
      <w:r w:rsidRPr="00D92C67">
        <w:rPr>
          <w:rFonts w:asciiTheme="minorHAnsi" w:hAnsiTheme="minorHAnsi" w:cstheme="minorHAnsi"/>
          <w:sz w:val="22"/>
          <w:lang w:bidi="cs-CZ"/>
        </w:rPr>
        <w:t>í.</w:t>
      </w:r>
    </w:p>
    <w:p w14:paraId="0C94AB76" w14:textId="71C241D9" w:rsidR="00415492" w:rsidRPr="008C2DB6" w:rsidRDefault="00324548" w:rsidP="005D0751">
      <w:pPr>
        <w:pStyle w:val="Nadpis2"/>
      </w:pPr>
      <w:bookmarkStart w:id="16" w:name="bookmark25"/>
      <w:bookmarkStart w:id="17" w:name="_Toc203487758"/>
      <w:r w:rsidRPr="008A66F0">
        <w:t>B.2.</w:t>
      </w:r>
      <w:r w:rsidR="0000464E" w:rsidRPr="008A66F0">
        <w:t>3</w:t>
      </w:r>
      <w:r w:rsidRPr="008C2DB6">
        <w:tab/>
      </w:r>
      <w:r w:rsidR="0052528D" w:rsidRPr="002F7B8D">
        <w:rPr>
          <w:rStyle w:val="Odkaznakoment"/>
          <w:bCs/>
          <w:sz w:val="24"/>
          <w:szCs w:val="24"/>
        </w:rPr>
        <w:t>PŘÍRODNÍ HODNOTY</w:t>
      </w:r>
      <w:bookmarkEnd w:id="16"/>
      <w:bookmarkEnd w:id="17"/>
    </w:p>
    <w:p w14:paraId="2FD3FCB4" w14:textId="77777777" w:rsidR="00415492" w:rsidRPr="008C2DB6" w:rsidRDefault="00415492" w:rsidP="004C17FE">
      <w:pPr>
        <w:pStyle w:val="Y4"/>
        <w:numPr>
          <w:ilvl w:val="0"/>
          <w:numId w:val="8"/>
        </w:numPr>
        <w:spacing w:line="240" w:lineRule="auto"/>
        <w:ind w:right="169"/>
      </w:pPr>
      <w:r w:rsidRPr="008C2DB6">
        <w:t>územní systém ekologické stability (ÚSES)</w:t>
      </w:r>
    </w:p>
    <w:p w14:paraId="72924753" w14:textId="77777777" w:rsidR="00415492" w:rsidRPr="008C2DB6" w:rsidRDefault="00415492" w:rsidP="004C17FE">
      <w:pPr>
        <w:pStyle w:val="Y4"/>
        <w:numPr>
          <w:ilvl w:val="0"/>
          <w:numId w:val="8"/>
        </w:numPr>
        <w:spacing w:line="240" w:lineRule="auto"/>
        <w:ind w:right="169"/>
      </w:pPr>
      <w:r w:rsidRPr="008C2DB6">
        <w:lastRenderedPageBreak/>
        <w:t>významné krajinné prvky</w:t>
      </w:r>
    </w:p>
    <w:p w14:paraId="70C7355C" w14:textId="77777777" w:rsidR="00415492" w:rsidRPr="008C2DB6" w:rsidRDefault="00BD22C4" w:rsidP="004C17FE">
      <w:pPr>
        <w:pStyle w:val="Y4"/>
        <w:numPr>
          <w:ilvl w:val="0"/>
          <w:numId w:val="8"/>
        </w:numPr>
        <w:spacing w:line="240" w:lineRule="auto"/>
        <w:ind w:right="169"/>
      </w:pPr>
      <w:r>
        <w:t xml:space="preserve">plochy </w:t>
      </w:r>
      <w:r w:rsidR="00415492" w:rsidRPr="008C2DB6">
        <w:t>lesů v území</w:t>
      </w:r>
    </w:p>
    <w:p w14:paraId="2556EE27" w14:textId="6B211B16" w:rsidR="0099194D" w:rsidRPr="00106C05" w:rsidRDefault="00415492" w:rsidP="004C17FE">
      <w:pPr>
        <w:pStyle w:val="Y4"/>
        <w:numPr>
          <w:ilvl w:val="0"/>
          <w:numId w:val="8"/>
        </w:numPr>
        <w:spacing w:line="240" w:lineRule="auto"/>
        <w:ind w:right="169"/>
        <w:rPr>
          <w:sz w:val="23"/>
          <w:szCs w:val="23"/>
        </w:rPr>
      </w:pPr>
      <w:r w:rsidRPr="008C2DB6">
        <w:t>kvalitní zemědělská půda (</w:t>
      </w:r>
      <w:r w:rsidR="00615D3E">
        <w:t>II</w:t>
      </w:r>
      <w:r w:rsidR="00307C48">
        <w:t xml:space="preserve">. </w:t>
      </w:r>
      <w:r w:rsidRPr="008C2DB6">
        <w:t>třída ochrany)</w:t>
      </w:r>
      <w:bookmarkStart w:id="18" w:name="bookmark26"/>
    </w:p>
    <w:p w14:paraId="12FB1F05" w14:textId="6CEE2D56" w:rsidR="00106C05" w:rsidRDefault="00106C05" w:rsidP="004C17FE">
      <w:pPr>
        <w:pStyle w:val="Zkladntext1"/>
        <w:shd w:val="clear" w:color="auto" w:fill="auto"/>
        <w:spacing w:before="240" w:after="120"/>
        <w:ind w:left="360"/>
        <w:rPr>
          <w:rFonts w:asciiTheme="minorHAnsi" w:hAnsiTheme="minorHAnsi" w:cstheme="minorHAnsi"/>
          <w:color w:val="000000"/>
          <w:sz w:val="22"/>
          <w:lang w:bidi="cs-CZ"/>
        </w:rPr>
      </w:pPr>
      <w:r w:rsidRPr="0000464E">
        <w:rPr>
          <w:rFonts w:asciiTheme="minorHAnsi" w:hAnsiTheme="minorHAnsi" w:cstheme="minorHAnsi"/>
          <w:color w:val="000000"/>
          <w:sz w:val="22"/>
          <w:lang w:bidi="cs-CZ"/>
        </w:rPr>
        <w:t xml:space="preserve">Příroda a krajina je v řešeném území chráněna pouze obecně, </w:t>
      </w:r>
      <w:r w:rsidRPr="0000464E">
        <w:rPr>
          <w:rFonts w:asciiTheme="minorHAnsi" w:hAnsiTheme="minorHAnsi" w:cstheme="minorHAnsi"/>
          <w:b/>
          <w:bCs/>
          <w:color w:val="000000"/>
          <w:sz w:val="22"/>
          <w:lang w:bidi="cs-CZ"/>
        </w:rPr>
        <w:t xml:space="preserve">ochrana a rozvoj hodnot přírody a krajiny </w:t>
      </w:r>
      <w:r w:rsidRPr="0000464E">
        <w:rPr>
          <w:rFonts w:asciiTheme="minorHAnsi" w:hAnsiTheme="minorHAnsi" w:cstheme="minorHAnsi"/>
          <w:color w:val="000000"/>
          <w:sz w:val="22"/>
          <w:lang w:bidi="cs-CZ"/>
        </w:rPr>
        <w:t xml:space="preserve">jsou realizovány koncepcí uspořádání krajiny podrobněji popsané v kapitole </w:t>
      </w:r>
      <w:r w:rsidR="00D921BE">
        <w:rPr>
          <w:rFonts w:asciiTheme="minorHAnsi" w:hAnsiTheme="minorHAnsi" w:cstheme="minorHAnsi"/>
          <w:color w:val="000000"/>
          <w:sz w:val="22"/>
          <w:lang w:bidi="cs-CZ"/>
        </w:rPr>
        <w:t>E</w:t>
      </w:r>
      <w:r w:rsidRPr="00B67117">
        <w:rPr>
          <w:rFonts w:asciiTheme="minorHAnsi" w:hAnsiTheme="minorHAnsi" w:cstheme="minorHAnsi"/>
          <w:color w:val="FF0000"/>
          <w:sz w:val="22"/>
          <w:lang w:bidi="cs-CZ"/>
        </w:rPr>
        <w:t xml:space="preserve">. </w:t>
      </w:r>
    </w:p>
    <w:p w14:paraId="46E1B5EB" w14:textId="77777777" w:rsidR="0099194D" w:rsidRPr="00A21338" w:rsidRDefault="0062262C" w:rsidP="00B02510">
      <w:pPr>
        <w:pStyle w:val="Nadpis3"/>
        <w:spacing w:after="0"/>
        <w:rPr>
          <w:szCs w:val="23"/>
        </w:rPr>
      </w:pPr>
      <w:bookmarkStart w:id="19" w:name="_Toc203487759"/>
      <w:r w:rsidRPr="00A21338">
        <w:t xml:space="preserve">URBANISTICKÁ KONCEPCE, VČETNĚ VYMEZENÍ ZASTAVITELNÝCH PLOCH, PLOCH </w:t>
      </w:r>
      <w:r w:rsidR="002C23E4" w:rsidRPr="00A21338">
        <w:t>PŘESTAVBY A SYSTÉMU</w:t>
      </w:r>
      <w:r w:rsidRPr="00A21338">
        <w:t xml:space="preserve"> SÍDELNÍ ZELENĚ</w:t>
      </w:r>
      <w:bookmarkEnd w:id="19"/>
      <w:r w:rsidRPr="00A21338">
        <w:rPr>
          <w:szCs w:val="23"/>
        </w:rPr>
        <w:t xml:space="preserve"> </w:t>
      </w:r>
      <w:bookmarkStart w:id="20" w:name="bookmark27"/>
      <w:bookmarkStart w:id="21" w:name="bookmark28"/>
      <w:bookmarkEnd w:id="18"/>
    </w:p>
    <w:p w14:paraId="03CCE537" w14:textId="77777777" w:rsidR="00B02510" w:rsidRDefault="00B02510" w:rsidP="00B02510"/>
    <w:p w14:paraId="5C0CCD90" w14:textId="39EC2796" w:rsidR="00415492" w:rsidRDefault="0099194D" w:rsidP="005D0751">
      <w:pPr>
        <w:pStyle w:val="Nadpis1"/>
      </w:pPr>
      <w:bookmarkStart w:id="22" w:name="_Toc203487760"/>
      <w:r w:rsidRPr="00A05C05">
        <w:t>C.1</w:t>
      </w:r>
      <w:r w:rsidR="008A66F0">
        <w:t xml:space="preserve"> </w:t>
      </w:r>
      <w:r w:rsidR="00590EEA">
        <w:tab/>
      </w:r>
      <w:r w:rsidRPr="00A05C05">
        <w:t>KONCEPCE USPOŘÁDÁNÍ SÍDELNÍ STRUKTURY</w:t>
      </w:r>
      <w:bookmarkEnd w:id="20"/>
      <w:bookmarkEnd w:id="21"/>
      <w:bookmarkEnd w:id="22"/>
    </w:p>
    <w:p w14:paraId="1E18FA08" w14:textId="77777777" w:rsidR="00B02510" w:rsidRDefault="00B02510" w:rsidP="00074FDD">
      <w:pPr>
        <w:ind w:right="169"/>
      </w:pPr>
    </w:p>
    <w:p w14:paraId="4253D20D" w14:textId="33B767E1" w:rsidR="004B258D" w:rsidRDefault="0062262C" w:rsidP="00074FDD">
      <w:pPr>
        <w:ind w:right="169"/>
      </w:pPr>
      <w:r w:rsidRPr="008C2DB6">
        <w:t xml:space="preserve">Obec </w:t>
      </w:r>
      <w:r w:rsidR="00AC4E8A">
        <w:t>Nové Dvory</w:t>
      </w:r>
      <w:r w:rsidR="00415492" w:rsidRPr="008C2DB6">
        <w:t xml:space="preserve"> je </w:t>
      </w:r>
      <w:r w:rsidR="004B258D">
        <w:t>rozložena</w:t>
      </w:r>
      <w:r w:rsidR="00415492" w:rsidRPr="008C2DB6">
        <w:t xml:space="preserve"> v řešeném území </w:t>
      </w:r>
      <w:r w:rsidR="004B258D">
        <w:t>v</w:t>
      </w:r>
      <w:r w:rsidR="00AC4E8A">
        <w:t xml:space="preserve"> jižním a </w:t>
      </w:r>
      <w:r w:rsidR="004B258D">
        <w:t>jihovýchodním sektoru území obce (část</w:t>
      </w:r>
      <w:r w:rsidR="00AC4E8A">
        <w:t>i</w:t>
      </w:r>
      <w:r w:rsidR="004B258D">
        <w:t xml:space="preserve"> </w:t>
      </w:r>
      <w:r w:rsidR="00AC4E8A">
        <w:t>Nové Dvory, Krámy a Porostliny</w:t>
      </w:r>
      <w:r w:rsidR="004B258D">
        <w:t xml:space="preserve">) s „ostrovní“ polohou části </w:t>
      </w:r>
      <w:r w:rsidR="00AC4E8A">
        <w:t>Královky</w:t>
      </w:r>
      <w:r w:rsidR="004B258D">
        <w:t xml:space="preserve"> ležící v</w:t>
      </w:r>
      <w:r w:rsidR="00AC4E8A">
        <w:t> </w:t>
      </w:r>
      <w:r w:rsidR="004B258D">
        <w:t>severo</w:t>
      </w:r>
      <w:r w:rsidR="00AC4E8A">
        <w:t xml:space="preserve">východním </w:t>
      </w:r>
      <w:r w:rsidR="004B258D">
        <w:t xml:space="preserve">sektoru území obce </w:t>
      </w:r>
      <w:r w:rsidR="00AC4E8A">
        <w:t>při</w:t>
      </w:r>
      <w:r w:rsidR="004B258D">
        <w:t xml:space="preserve"> </w:t>
      </w:r>
      <w:r w:rsidR="00AC4E8A">
        <w:t>hranici katastrálního území Nové Dvory u Dobříše a Malá Lečice</w:t>
      </w:r>
      <w:r w:rsidR="004B258D">
        <w:t xml:space="preserve">. </w:t>
      </w:r>
    </w:p>
    <w:p w14:paraId="24AE1A29" w14:textId="4394CE17" w:rsidR="00F6022A" w:rsidRDefault="004B258D" w:rsidP="00074FDD">
      <w:pPr>
        <w:ind w:right="169"/>
      </w:pPr>
      <w:r>
        <w:t xml:space="preserve">Zástavba obce je tak víceméně rozdělena na </w:t>
      </w:r>
      <w:r w:rsidR="00AC4E8A">
        <w:t>čtyř</w:t>
      </w:r>
      <w:r w:rsidR="00307C48">
        <w:t>i</w:t>
      </w:r>
      <w:r>
        <w:t xml:space="preserve"> </w:t>
      </w:r>
      <w:r w:rsidR="0037007E">
        <w:t>části,</w:t>
      </w:r>
      <w:r>
        <w:t xml:space="preserve"> a to zástavb</w:t>
      </w:r>
      <w:r w:rsidR="009164D9">
        <w:t>u</w:t>
      </w:r>
      <w:r>
        <w:t xml:space="preserve"> </w:t>
      </w:r>
      <w:r w:rsidR="00B4087D">
        <w:t xml:space="preserve">části Nové Dvory (na ukončení </w:t>
      </w:r>
      <w:r w:rsidR="0062262C" w:rsidRPr="008C2DB6">
        <w:t>silnice I</w:t>
      </w:r>
      <w:r w:rsidR="00F6022A">
        <w:t>II</w:t>
      </w:r>
      <w:r w:rsidR="0062262C" w:rsidRPr="008C2DB6">
        <w:t xml:space="preserve">. </w:t>
      </w:r>
      <w:r w:rsidR="008C2DB6" w:rsidRPr="008C2DB6">
        <w:t>t</w:t>
      </w:r>
      <w:r w:rsidR="0062262C" w:rsidRPr="008C2DB6">
        <w:t xml:space="preserve">řídy </w:t>
      </w:r>
      <w:r w:rsidR="009C6557">
        <w:t xml:space="preserve">č. </w:t>
      </w:r>
      <w:r w:rsidR="00F6022A">
        <w:t>102</w:t>
      </w:r>
      <w:r w:rsidR="00B4087D">
        <w:t>15</w:t>
      </w:r>
      <w:r w:rsidR="00F6022A">
        <w:t xml:space="preserve"> </w:t>
      </w:r>
      <w:r w:rsidR="00B4087D">
        <w:t>Nové Dvory</w:t>
      </w:r>
      <w:r w:rsidR="0037007E">
        <w:t xml:space="preserve"> – </w:t>
      </w:r>
      <w:r w:rsidR="00A37F06">
        <w:t>křížení se silnicí č. 102), části Krámy  (na ukončení silnice III. třídy č. 10216 Krámy – Korkyně), části Porostliny (severozápadně od silnice II. třídy č. 102) a části Královky (při severním okraji území obce v blízkosti Královského rybníka)</w:t>
      </w:r>
      <w:r w:rsidR="002260C6" w:rsidRPr="008C2DB6">
        <w:t xml:space="preserve">. </w:t>
      </w:r>
    </w:p>
    <w:p w14:paraId="462E5DC7" w14:textId="2827E4CC" w:rsidR="00FD4BAC" w:rsidRDefault="002260C6" w:rsidP="00074FDD">
      <w:pPr>
        <w:ind w:right="169"/>
      </w:pPr>
      <w:r w:rsidRPr="008C2DB6">
        <w:t>Historická „</w:t>
      </w:r>
      <w:r w:rsidR="002C23E4" w:rsidRPr="008C2DB6">
        <w:t>centra“ (původní</w:t>
      </w:r>
      <w:r w:rsidRPr="008C2DB6">
        <w:t xml:space="preserve"> návsi) obce </w:t>
      </w:r>
      <w:r w:rsidR="00A37F06">
        <w:t>Nové Dvory</w:t>
      </w:r>
      <w:r w:rsidRPr="008C2DB6">
        <w:t xml:space="preserve"> se nacházejí v případě </w:t>
      </w:r>
      <w:r w:rsidR="00A37F06">
        <w:t>Nových Dvorů</w:t>
      </w:r>
      <w:r w:rsidRPr="008C2DB6">
        <w:t xml:space="preserve"> zhruba </w:t>
      </w:r>
      <w:r w:rsidR="0066327E">
        <w:t>v místě ukončení silnice III/10216</w:t>
      </w:r>
      <w:r w:rsidRPr="008C2DB6">
        <w:t xml:space="preserve">, v případě </w:t>
      </w:r>
      <w:r w:rsidR="0066327E">
        <w:t xml:space="preserve">Krámů v místě ukončení silnice III/10215. V části Porostliny </w:t>
      </w:r>
      <w:r w:rsidR="00FF3A38">
        <w:t>ne</w:t>
      </w:r>
      <w:r w:rsidR="0066327E">
        <w:t xml:space="preserve">ní </w:t>
      </w:r>
      <w:r w:rsidR="00FF3A38">
        <w:t>historicky vymezen</w:t>
      </w:r>
      <w:r w:rsidR="0066327E">
        <w:t>á</w:t>
      </w:r>
      <w:r w:rsidR="00FF3A38">
        <w:t xml:space="preserve"> náv</w:t>
      </w:r>
      <w:r w:rsidR="0066327E">
        <w:t>e</w:t>
      </w:r>
      <w:r w:rsidR="00FF3A38">
        <w:t xml:space="preserve">s jednoznačně </w:t>
      </w:r>
      <w:r w:rsidR="0066327E">
        <w:t>definována</w:t>
      </w:r>
      <w:r w:rsidR="00F6022A">
        <w:t xml:space="preserve">. Část </w:t>
      </w:r>
      <w:r w:rsidR="0066327E">
        <w:t xml:space="preserve">Královky </w:t>
      </w:r>
      <w:r w:rsidR="00F6022A">
        <w:t xml:space="preserve">historicky </w:t>
      </w:r>
      <w:r w:rsidR="0066327E">
        <w:t>vymezenou</w:t>
      </w:r>
      <w:r w:rsidR="00F6022A">
        <w:t xml:space="preserve"> náves postrádá.</w:t>
      </w:r>
      <w:r w:rsidRPr="008C2DB6">
        <w:t xml:space="preserve"> </w:t>
      </w:r>
      <w:r w:rsidR="00415492" w:rsidRPr="008C2DB6">
        <w:t xml:space="preserve"> </w:t>
      </w:r>
    </w:p>
    <w:p w14:paraId="7BD06EAF" w14:textId="561116D9" w:rsidR="00415492" w:rsidRPr="008C2DB6" w:rsidRDefault="00415492" w:rsidP="00074FDD">
      <w:pPr>
        <w:ind w:right="169"/>
      </w:pPr>
      <w:r w:rsidRPr="008C2DB6">
        <w:t>Významné dominanty</w:t>
      </w:r>
      <w:r w:rsidR="00E32F28">
        <w:t xml:space="preserve"> </w:t>
      </w:r>
      <w:r w:rsidR="00E32F28" w:rsidRPr="008C2DB6">
        <w:t>(k</w:t>
      </w:r>
      <w:r w:rsidR="00FD4BAC">
        <w:t>aple na návsi v</w:t>
      </w:r>
      <w:r w:rsidR="00EF2D6C">
        <w:t> Krámech a Nových Dvorech</w:t>
      </w:r>
      <w:r w:rsidR="00E32F28" w:rsidRPr="008C2DB6">
        <w:t xml:space="preserve">, radnice, </w:t>
      </w:r>
      <w:r w:rsidR="00937D06">
        <w:t>hasičsk</w:t>
      </w:r>
      <w:r w:rsidR="00EF2D6C">
        <w:t>é</w:t>
      </w:r>
      <w:r w:rsidR="00937D06">
        <w:t xml:space="preserve"> zbrojnice</w:t>
      </w:r>
      <w:r w:rsidR="00EF2D6C">
        <w:t xml:space="preserve"> v Krámech a Nových Dvorech</w:t>
      </w:r>
      <w:r w:rsidR="002414DA">
        <w:t xml:space="preserve">, vrch </w:t>
      </w:r>
      <w:r w:rsidR="00F6321E">
        <w:t>Tetřívek</w:t>
      </w:r>
      <w:r w:rsidR="00E32F28" w:rsidRPr="008C2DB6">
        <w:t>)</w:t>
      </w:r>
      <w:r w:rsidRPr="008C2DB6">
        <w:t xml:space="preserve">, které tvoří </w:t>
      </w:r>
      <w:r w:rsidR="00B67117">
        <w:t xml:space="preserve">jistý </w:t>
      </w:r>
      <w:r w:rsidRPr="00594853">
        <w:rPr>
          <w:i/>
        </w:rPr>
        <w:t>genius loci</w:t>
      </w:r>
      <w:r w:rsidRPr="008C2DB6">
        <w:t xml:space="preserve"> </w:t>
      </w:r>
      <w:r w:rsidR="008246FF" w:rsidRPr="008C2DB6">
        <w:t>obce</w:t>
      </w:r>
      <w:r w:rsidRPr="008C2DB6">
        <w:t>, budou respektovány a nová zástavba jim nebude konkurovat.</w:t>
      </w:r>
    </w:p>
    <w:p w14:paraId="06333626" w14:textId="61FFE4E1" w:rsidR="00415492" w:rsidRPr="008C2DB6" w:rsidRDefault="00415492" w:rsidP="00074FDD">
      <w:pPr>
        <w:ind w:right="169"/>
      </w:pPr>
      <w:r w:rsidRPr="008C2DB6">
        <w:t xml:space="preserve">Územní plán </w:t>
      </w:r>
      <w:r w:rsidR="00B67117">
        <w:t xml:space="preserve">stabilizuje </w:t>
      </w:r>
      <w:r w:rsidRPr="008C2DB6">
        <w:t xml:space="preserve">význam </w:t>
      </w:r>
      <w:r w:rsidR="00F6321E">
        <w:t>Nových Dvorů</w:t>
      </w:r>
      <w:r w:rsidRPr="008C2DB6">
        <w:t xml:space="preserve"> </w:t>
      </w:r>
      <w:r w:rsidR="00B67117">
        <w:t>v</w:t>
      </w:r>
      <w:r w:rsidR="002F4F00">
        <w:t xml:space="preserve"> regionální </w:t>
      </w:r>
      <w:r w:rsidR="00B67117">
        <w:t>struktuře osídlení středních Čech</w:t>
      </w:r>
      <w:r w:rsidR="00066371">
        <w:t>.</w:t>
      </w:r>
      <w:r w:rsidRPr="008C2DB6">
        <w:t xml:space="preserve"> Jednotlivá sídla řešeného území se budou i nadále rozvíjet </w:t>
      </w:r>
      <w:r w:rsidR="008C2DB6" w:rsidRPr="008C2DB6">
        <w:t>v rámci obce</w:t>
      </w:r>
      <w:r w:rsidR="00937D06">
        <w:t>. Není ovšem počítáno se</w:t>
      </w:r>
      <w:r w:rsidR="008C2DB6" w:rsidRPr="008C2DB6">
        <w:t xml:space="preserve"> srůstání</w:t>
      </w:r>
      <w:r w:rsidR="00937D06">
        <w:t>m</w:t>
      </w:r>
      <w:r w:rsidR="008C2DB6" w:rsidRPr="008C2DB6">
        <w:t xml:space="preserve"> jednotlivých částí</w:t>
      </w:r>
      <w:r w:rsidRPr="008C2DB6">
        <w:t>.</w:t>
      </w:r>
    </w:p>
    <w:p w14:paraId="75B10BF8" w14:textId="48DDF40C" w:rsidR="00415492" w:rsidRDefault="00594853" w:rsidP="00074FDD">
      <w:pPr>
        <w:ind w:right="169"/>
      </w:pPr>
      <w:r>
        <w:t>Samostatná l</w:t>
      </w:r>
      <w:r w:rsidR="00E36003" w:rsidRPr="00345FEB">
        <w:t>okalita „</w:t>
      </w:r>
      <w:r w:rsidR="00F6321E">
        <w:t>Královky</w:t>
      </w:r>
      <w:r w:rsidR="00E36003" w:rsidRPr="00345FEB">
        <w:t xml:space="preserve">“ na </w:t>
      </w:r>
      <w:r w:rsidR="00F6321E">
        <w:t>severo</w:t>
      </w:r>
      <w:r w:rsidR="00937D06">
        <w:t xml:space="preserve">východním </w:t>
      </w:r>
      <w:r w:rsidR="00E36003" w:rsidRPr="00345FEB">
        <w:t xml:space="preserve">okraji řešeného území </w:t>
      </w:r>
      <w:r w:rsidR="00937D06">
        <w:t>zůstává</w:t>
      </w:r>
      <w:r w:rsidR="00415492" w:rsidRPr="00345FEB">
        <w:t xml:space="preserve"> </w:t>
      </w:r>
      <w:r w:rsidR="00345FEB" w:rsidRPr="00345FEB">
        <w:t xml:space="preserve">ve stávajícím rozsahu </w:t>
      </w:r>
      <w:r w:rsidR="00415492" w:rsidRPr="00345FEB">
        <w:t>jako oddělen</w:t>
      </w:r>
      <w:r>
        <w:t xml:space="preserve">é území, jejíž </w:t>
      </w:r>
      <w:r w:rsidR="00345FEB" w:rsidRPr="00345FEB">
        <w:t xml:space="preserve">dopravní napojení na </w:t>
      </w:r>
      <w:r w:rsidR="00F6321E">
        <w:t xml:space="preserve">ostatní části </w:t>
      </w:r>
      <w:r w:rsidR="00345FEB" w:rsidRPr="00345FEB">
        <w:t>ob</w:t>
      </w:r>
      <w:r w:rsidR="00F6321E">
        <w:t>ce</w:t>
      </w:r>
      <w:r w:rsidR="00345FEB" w:rsidRPr="00345FEB">
        <w:t xml:space="preserve"> se nemění.</w:t>
      </w:r>
    </w:p>
    <w:p w14:paraId="242523D4" w14:textId="77777777" w:rsidR="0037681E" w:rsidRDefault="0037681E" w:rsidP="00074FDD">
      <w:pPr>
        <w:ind w:right="169"/>
      </w:pPr>
    </w:p>
    <w:p w14:paraId="3FDC43DF" w14:textId="77777777" w:rsidR="0037681E" w:rsidRPr="00590EEA" w:rsidRDefault="0037681E" w:rsidP="00074FDD">
      <w:pPr>
        <w:ind w:right="169"/>
        <w:rPr>
          <w:b/>
          <w:bCs/>
        </w:rPr>
      </w:pPr>
      <w:r w:rsidRPr="00590EEA">
        <w:rPr>
          <w:b/>
          <w:bCs/>
        </w:rPr>
        <w:t>Hlavní body návrhu koncepce uspořádání sídelní struktury:</w:t>
      </w:r>
    </w:p>
    <w:p w14:paraId="0024A346" w14:textId="77777777" w:rsidR="00345FEB" w:rsidRPr="001E7467" w:rsidRDefault="00345FEB" w:rsidP="00074FDD">
      <w:pPr>
        <w:ind w:right="169"/>
        <w:rPr>
          <w:color w:val="C00000"/>
        </w:rPr>
      </w:pPr>
      <w:bookmarkStart w:id="23" w:name="bookmark29"/>
      <w:bookmarkStart w:id="24" w:name="bookmark30"/>
    </w:p>
    <w:p w14:paraId="18985F11" w14:textId="77777777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Návrh vychází z rozvojových předpokladů </w:t>
      </w:r>
      <w:r w:rsidR="00466102">
        <w:rPr>
          <w:rFonts w:asciiTheme="minorHAnsi" w:hAnsiTheme="minorHAnsi" w:cstheme="minorHAnsi"/>
          <w:color w:val="000000"/>
          <w:sz w:val="22"/>
          <w:lang w:bidi="cs-CZ"/>
        </w:rPr>
        <w:t xml:space="preserve">území 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>daných dopravní i regionální polohou.</w:t>
      </w:r>
    </w:p>
    <w:p w14:paraId="2883D037" w14:textId="77777777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Demografická prognóza </w:t>
      </w:r>
      <w:r w:rsidR="007C3BBF">
        <w:rPr>
          <w:rFonts w:asciiTheme="minorHAnsi" w:hAnsiTheme="minorHAnsi" w:cstheme="minorHAnsi"/>
          <w:color w:val="000000"/>
          <w:sz w:val="22"/>
          <w:lang w:bidi="cs-CZ"/>
        </w:rPr>
        <w:t>má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 vzhledem k nejednoznačnému vývoji pouze orientační charakter. Obec patrně ve střednědobém horizontu populačně </w:t>
      </w:r>
      <w:r w:rsidR="00C613DF">
        <w:rPr>
          <w:rFonts w:asciiTheme="minorHAnsi" w:hAnsiTheme="minorHAnsi" w:cstheme="minorHAnsi"/>
          <w:color w:val="000000"/>
          <w:sz w:val="22"/>
          <w:lang w:bidi="cs-CZ"/>
        </w:rPr>
        <w:t xml:space="preserve">mírně 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>poroste a tomu je uzpůsoben návrh zastavitelných ploch.</w:t>
      </w:r>
    </w:p>
    <w:p w14:paraId="63D7A94C" w14:textId="77777777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>Koncepce zahrnuje rozvoj všech územních podmínek pro udržitelný rozvoj území v přiměřeném rozsahu odpovídajícímu charakteru a regionální poloze území tak, aby byl zajištěn jeho komplexní rozvoj a ochrana hodnot území.</w:t>
      </w:r>
    </w:p>
    <w:p w14:paraId="6386BA6C" w14:textId="12B96ABE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>Koncepce splňuje cíle a úkoly územního plánování obsažené v §</w:t>
      </w:r>
      <w:r w:rsidR="00D1722C">
        <w:rPr>
          <w:rFonts w:asciiTheme="minorHAnsi" w:hAnsiTheme="minorHAnsi" w:cstheme="minorHAnsi"/>
          <w:color w:val="000000"/>
          <w:sz w:val="22"/>
          <w:lang w:bidi="cs-CZ"/>
        </w:rPr>
        <w:t>3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>8 resp. §</w:t>
      </w:r>
      <w:r w:rsidR="00D1722C">
        <w:rPr>
          <w:rFonts w:asciiTheme="minorHAnsi" w:hAnsiTheme="minorHAnsi" w:cstheme="minorHAnsi"/>
          <w:color w:val="000000"/>
          <w:sz w:val="22"/>
          <w:lang w:bidi="cs-CZ"/>
        </w:rPr>
        <w:t>3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9 zákona </w:t>
      </w:r>
      <w:r w:rsidR="00D1722C">
        <w:rPr>
          <w:rFonts w:asciiTheme="minorHAnsi" w:hAnsiTheme="minorHAnsi" w:cstheme="minorHAnsi"/>
          <w:color w:val="000000"/>
          <w:sz w:val="22"/>
          <w:lang w:bidi="cs-CZ"/>
        </w:rPr>
        <w:t>2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>83/20</w:t>
      </w:r>
      <w:r w:rsidR="00D1722C">
        <w:rPr>
          <w:rFonts w:asciiTheme="minorHAnsi" w:hAnsiTheme="minorHAnsi" w:cstheme="minorHAnsi"/>
          <w:color w:val="000000"/>
          <w:sz w:val="22"/>
          <w:lang w:bidi="cs-CZ"/>
        </w:rPr>
        <w:t>21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 Sb., a zohledňuje priority vyplývající z politiky územního rozvoje ČR a nadřazených územně-plánovacích dokumentů.</w:t>
      </w:r>
    </w:p>
    <w:p w14:paraId="42AABE11" w14:textId="368B2951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Koncepce primárně zahrnuje rozvoj v zastavěném území obce a v druhé řadě návrh zastavitelných ploch mimo něj. </w:t>
      </w:r>
    </w:p>
    <w:p w14:paraId="2B4A5D2E" w14:textId="77777777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>Územní plán zohledňuje stávající ráz území, navržená koncepce z něj přímo vychází a odpovídají mu stanovené podmínky prostorového a funkčního využití ploch s rozdílným způsobem využití.</w:t>
      </w:r>
    </w:p>
    <w:p w14:paraId="5EE580BB" w14:textId="3B6F5D56" w:rsidR="00DE7AD7" w:rsidRPr="002D2DC1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rPr>
          <w:rFonts w:asciiTheme="minorHAnsi" w:hAnsiTheme="minorHAnsi" w:cstheme="minorHAnsi"/>
          <w:sz w:val="22"/>
        </w:rPr>
      </w:pP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Největší rozsah zastavitelných ploch a ploch přestaveb je navržen v </w:t>
      </w:r>
      <w:r w:rsidR="00D550C3">
        <w:rPr>
          <w:rFonts w:asciiTheme="minorHAnsi" w:hAnsiTheme="minorHAnsi" w:cstheme="minorHAnsi"/>
          <w:color w:val="000000"/>
          <w:sz w:val="22"/>
          <w:lang w:bidi="cs-CZ"/>
        </w:rPr>
        <w:t>části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 </w:t>
      </w:r>
      <w:r w:rsidR="00570AAD">
        <w:rPr>
          <w:rFonts w:asciiTheme="minorHAnsi" w:hAnsiTheme="minorHAnsi" w:cstheme="minorHAnsi"/>
          <w:color w:val="000000"/>
          <w:sz w:val="22"/>
          <w:lang w:bidi="cs-CZ"/>
        </w:rPr>
        <w:t>Nové Dvory, Krámy a Porostliny</w:t>
      </w:r>
      <w:r w:rsidR="0037681E">
        <w:rPr>
          <w:rFonts w:asciiTheme="minorHAnsi" w:hAnsiTheme="minorHAnsi" w:cstheme="minorHAnsi"/>
          <w:color w:val="000000"/>
          <w:sz w:val="22"/>
          <w:lang w:bidi="cs-CZ"/>
        </w:rPr>
        <w:t>. P</w:t>
      </w:r>
      <w:r w:rsidRPr="002D2DC1">
        <w:rPr>
          <w:rFonts w:asciiTheme="minorHAnsi" w:hAnsiTheme="minorHAnsi" w:cstheme="minorHAnsi"/>
          <w:color w:val="000000"/>
          <w:sz w:val="22"/>
          <w:lang w:bidi="cs-CZ"/>
        </w:rPr>
        <w:t xml:space="preserve">lochy určené pro bydlení jsou navrženy téměř všemi směry kolem zastavěného území. </w:t>
      </w:r>
    </w:p>
    <w:p w14:paraId="7D4A6F87" w14:textId="585093CE" w:rsidR="00DE7AD7" w:rsidRPr="00570AAD" w:rsidRDefault="00DE7AD7" w:rsidP="00081A3C">
      <w:pPr>
        <w:pStyle w:val="Zkladntext1"/>
        <w:numPr>
          <w:ilvl w:val="0"/>
          <w:numId w:val="31"/>
        </w:numPr>
        <w:shd w:val="clear" w:color="auto" w:fill="auto"/>
        <w:tabs>
          <w:tab w:val="left" w:pos="360"/>
        </w:tabs>
        <w:ind w:left="284" w:hanging="284"/>
        <w:jc w:val="left"/>
        <w:rPr>
          <w:rFonts w:asciiTheme="minorHAnsi" w:hAnsiTheme="minorHAnsi" w:cstheme="minorHAnsi"/>
          <w:sz w:val="22"/>
        </w:rPr>
      </w:pPr>
      <w:r w:rsidRPr="00570AAD">
        <w:rPr>
          <w:rFonts w:asciiTheme="minorHAnsi" w:hAnsiTheme="minorHAnsi" w:cstheme="minorHAnsi"/>
          <w:color w:val="000000"/>
          <w:sz w:val="22"/>
          <w:lang w:bidi="cs-CZ"/>
        </w:rPr>
        <w:t xml:space="preserve">Plochy pro ekonomické aktivity a komerční občanskou vybavenost jsou </w:t>
      </w:r>
      <w:r w:rsidR="00A40154" w:rsidRPr="00570AAD">
        <w:rPr>
          <w:rFonts w:asciiTheme="minorHAnsi" w:hAnsiTheme="minorHAnsi" w:cstheme="minorHAnsi"/>
          <w:color w:val="000000"/>
          <w:sz w:val="22"/>
          <w:lang w:bidi="cs-CZ"/>
        </w:rPr>
        <w:t xml:space="preserve">stabilizovány v části </w:t>
      </w:r>
      <w:r w:rsidR="00570AAD" w:rsidRPr="00570AAD">
        <w:rPr>
          <w:rFonts w:asciiTheme="minorHAnsi" w:hAnsiTheme="minorHAnsi" w:cstheme="minorHAnsi"/>
          <w:color w:val="000000"/>
          <w:sz w:val="22"/>
          <w:lang w:bidi="cs-CZ"/>
        </w:rPr>
        <w:t>Nové Dvory</w:t>
      </w:r>
      <w:r w:rsidR="00A819AE">
        <w:rPr>
          <w:rFonts w:asciiTheme="minorHAnsi" w:hAnsiTheme="minorHAnsi" w:cstheme="minorHAnsi"/>
          <w:color w:val="000000"/>
          <w:sz w:val="22"/>
          <w:lang w:bidi="cs-CZ"/>
        </w:rPr>
        <w:t xml:space="preserve">, Porostliny </w:t>
      </w:r>
      <w:r w:rsidR="00570AAD" w:rsidRPr="00570AAD">
        <w:rPr>
          <w:rFonts w:asciiTheme="minorHAnsi" w:hAnsiTheme="minorHAnsi" w:cstheme="minorHAnsi"/>
          <w:color w:val="000000"/>
          <w:sz w:val="22"/>
          <w:lang w:bidi="cs-CZ"/>
        </w:rPr>
        <w:t>a Krámy</w:t>
      </w:r>
      <w:r w:rsidR="00A40154" w:rsidRPr="00570AAD">
        <w:rPr>
          <w:rFonts w:asciiTheme="minorHAnsi" w:hAnsiTheme="minorHAnsi" w:cstheme="minorHAnsi"/>
          <w:color w:val="000000"/>
          <w:sz w:val="22"/>
          <w:lang w:bidi="cs-CZ"/>
        </w:rPr>
        <w:t>.</w:t>
      </w:r>
      <w:r w:rsidRPr="00570AAD">
        <w:rPr>
          <w:rFonts w:asciiTheme="minorHAnsi" w:hAnsiTheme="minorHAnsi" w:cstheme="minorHAnsi"/>
          <w:color w:val="000000"/>
          <w:sz w:val="22"/>
          <w:lang w:bidi="cs-CZ"/>
        </w:rPr>
        <w:t xml:space="preserve"> </w:t>
      </w:r>
    </w:p>
    <w:p w14:paraId="2BA586E7" w14:textId="08705B90" w:rsidR="00415492" w:rsidRPr="00A05C05" w:rsidRDefault="00345FEB" w:rsidP="005D0751">
      <w:pPr>
        <w:pStyle w:val="Nadpis1"/>
      </w:pPr>
      <w:bookmarkStart w:id="25" w:name="_Toc203487761"/>
      <w:r>
        <w:lastRenderedPageBreak/>
        <w:t>C.2</w:t>
      </w:r>
      <w:r w:rsidR="00590EEA">
        <w:tab/>
      </w:r>
      <w:r w:rsidRPr="00A05C05">
        <w:t>PODMÍNKY A POŽADAVKY NA PLOŠNÉ (FUNKČNÍ) USPOŘÁDÁNÍ</w:t>
      </w:r>
      <w:bookmarkEnd w:id="23"/>
      <w:bookmarkEnd w:id="24"/>
      <w:bookmarkEnd w:id="25"/>
    </w:p>
    <w:p w14:paraId="5F4D287C" w14:textId="77777777" w:rsidR="001511D8" w:rsidRDefault="001511D8" w:rsidP="00074FDD">
      <w:pPr>
        <w:ind w:right="169"/>
      </w:pPr>
    </w:p>
    <w:p w14:paraId="08352550" w14:textId="71A4EE0C" w:rsidR="00415492" w:rsidRDefault="00415492" w:rsidP="00074FDD">
      <w:pPr>
        <w:ind w:right="169"/>
      </w:pPr>
      <w:r w:rsidRPr="00A56733">
        <w:t>Při rozhodování ve všech plochách s rozdílným způsobem využití musí být splněny podmínky jejich plošného uspořádání.</w:t>
      </w:r>
    </w:p>
    <w:p w14:paraId="455D0DDB" w14:textId="77777777" w:rsidR="001511D8" w:rsidRPr="00A56733" w:rsidRDefault="001511D8" w:rsidP="00074FDD">
      <w:pPr>
        <w:ind w:right="169"/>
      </w:pPr>
    </w:p>
    <w:p w14:paraId="79E515EC" w14:textId="58A5A433" w:rsidR="00415492" w:rsidRPr="00A05C05" w:rsidRDefault="00A56733" w:rsidP="005D0751">
      <w:pPr>
        <w:pStyle w:val="Nadpis2"/>
      </w:pPr>
      <w:bookmarkStart w:id="26" w:name="_Toc203487762"/>
      <w:r>
        <w:t>C.2.1</w:t>
      </w:r>
      <w:r>
        <w:tab/>
      </w:r>
      <w:r w:rsidRPr="00A05C05">
        <w:t>BYDLENÍ</w:t>
      </w:r>
      <w:bookmarkEnd w:id="26"/>
    </w:p>
    <w:p w14:paraId="6486F0D9" w14:textId="0550CB66" w:rsidR="00415492" w:rsidRPr="00A56733" w:rsidRDefault="00415492" w:rsidP="001511D8">
      <w:pPr>
        <w:spacing w:before="240"/>
        <w:ind w:right="169"/>
      </w:pPr>
      <w:r w:rsidRPr="00A56733">
        <w:t>Hlavní rozvíjející se funkcí v</w:t>
      </w:r>
      <w:r w:rsidR="00E24271" w:rsidRPr="00A56733">
        <w:t xml:space="preserve"> obci </w:t>
      </w:r>
      <w:r w:rsidR="00461409">
        <w:t>Nové Dvory</w:t>
      </w:r>
      <w:r w:rsidR="00E24271" w:rsidRPr="00A56733">
        <w:t xml:space="preserve"> </w:t>
      </w:r>
      <w:r w:rsidRPr="00A56733">
        <w:t>je a bude bydlení, v přiměřené míře integrované s dalšími nerušícími funkcemi, zejména drobným podnikáním. Navrženy jsou zejména plochy pro bydlení</w:t>
      </w:r>
      <w:r w:rsidR="007B221B">
        <w:t xml:space="preserve"> a</w:t>
      </w:r>
      <w:r w:rsidRPr="00A56733">
        <w:t xml:space="preserve"> dále </w:t>
      </w:r>
      <w:r w:rsidR="007B221B">
        <w:t xml:space="preserve">plochy </w:t>
      </w:r>
      <w:r w:rsidRPr="00A56733">
        <w:t>pro doplnění vybavenosti.</w:t>
      </w:r>
    </w:p>
    <w:p w14:paraId="27D2A740" w14:textId="77777777" w:rsidR="00415492" w:rsidRPr="00A56733" w:rsidRDefault="00415492" w:rsidP="00074FDD">
      <w:pPr>
        <w:ind w:right="169"/>
      </w:pPr>
      <w:r w:rsidRPr="00A56733">
        <w:t>Všechny rozvojové lokality pro bydlení jsou navrženy v návaznosti na zastavěné území, případně jsou využity volné plochy uvnitř zastavěného území.</w:t>
      </w:r>
    </w:p>
    <w:p w14:paraId="576703BC" w14:textId="77777777" w:rsidR="00415492" w:rsidRPr="00A56733" w:rsidRDefault="00415492" w:rsidP="00074FDD">
      <w:pPr>
        <w:ind w:right="169"/>
      </w:pPr>
      <w:r w:rsidRPr="00A56733">
        <w:t>Podmínky prostorové regulace jsou stanoveny tak, aby byl v maximální míře respektován charakter stávající zástavby a zástavba byla co nejlépe začleněná do krajiny, aby nedošlo k narušení krajinného rázu a aby byly dány podmínky pro rozvoj kvalitního obytného prostředí.</w:t>
      </w:r>
    </w:p>
    <w:p w14:paraId="26073A0F" w14:textId="77777777" w:rsidR="00415492" w:rsidRDefault="00415492" w:rsidP="00074FDD">
      <w:pPr>
        <w:ind w:right="169"/>
      </w:pPr>
      <w:r w:rsidRPr="00A56733">
        <w:t xml:space="preserve">Součástí ploch pro obytnou zástavbu </w:t>
      </w:r>
      <w:r w:rsidR="00DF7CF8">
        <w:t xml:space="preserve">by měly být v přiměřené míře i </w:t>
      </w:r>
      <w:r w:rsidRPr="00A56733">
        <w:t>plochy veřejné zeleně na veřejných prostranstvích.</w:t>
      </w:r>
    </w:p>
    <w:p w14:paraId="1ED7220E" w14:textId="77777777" w:rsidR="001511D8" w:rsidRPr="00A56733" w:rsidRDefault="001511D8" w:rsidP="00074FDD">
      <w:pPr>
        <w:ind w:right="169"/>
      </w:pPr>
    </w:p>
    <w:p w14:paraId="7E4B2777" w14:textId="65992865" w:rsidR="00415492" w:rsidRPr="00A05C05" w:rsidRDefault="00A56733" w:rsidP="005D0751">
      <w:pPr>
        <w:pStyle w:val="Nadpis2"/>
      </w:pPr>
      <w:bookmarkStart w:id="27" w:name="_Toc203487763"/>
      <w:r>
        <w:t>C.2.2</w:t>
      </w:r>
      <w:r>
        <w:tab/>
      </w:r>
      <w:r w:rsidRPr="00A05C05">
        <w:t>OBČANSKÉ VYBAVENÍ</w:t>
      </w:r>
      <w:bookmarkEnd w:id="27"/>
    </w:p>
    <w:p w14:paraId="2435EE27" w14:textId="44372E2E" w:rsidR="00415492" w:rsidRPr="00914496" w:rsidRDefault="00E24271" w:rsidP="00074FDD">
      <w:pPr>
        <w:spacing w:before="240"/>
        <w:ind w:right="169"/>
      </w:pPr>
      <w:r w:rsidRPr="00914496">
        <w:t>Obec</w:t>
      </w:r>
      <w:r w:rsidR="00415492" w:rsidRPr="00914496">
        <w:t xml:space="preserve"> </w:t>
      </w:r>
      <w:r w:rsidR="00E93F5E">
        <w:t xml:space="preserve">má vzhledem ke své velikosti a významu ve struktuře osídlení daného území pouze omezený rozsah občanské </w:t>
      </w:r>
      <w:r w:rsidR="00415492" w:rsidRPr="00914496">
        <w:t>vybavenosti. Zařízení občanského vybavení, zejména veřejné infrastruktury, jsou územním plánem stabilizována.</w:t>
      </w:r>
      <w:r w:rsidR="00A56733" w:rsidRPr="00914496">
        <w:t xml:space="preserve"> </w:t>
      </w:r>
    </w:p>
    <w:p w14:paraId="43FE13A0" w14:textId="77777777" w:rsidR="00415492" w:rsidRPr="00914496" w:rsidRDefault="00415492" w:rsidP="00074FDD">
      <w:pPr>
        <w:ind w:right="169"/>
      </w:pPr>
      <w:r w:rsidRPr="00914496">
        <w:t>Další vybavenost může být při dodržení podmínek uspořádání ploch s rozdílným způsobem využití umísťována v plochách obytné zástavby</w:t>
      </w:r>
      <w:r w:rsidR="00914496" w:rsidRPr="00914496">
        <w:t>.</w:t>
      </w:r>
    </w:p>
    <w:p w14:paraId="0543C994" w14:textId="77777777" w:rsidR="00415492" w:rsidRDefault="00415492" w:rsidP="00074FDD">
      <w:pPr>
        <w:ind w:right="169"/>
      </w:pPr>
      <w:r w:rsidRPr="00216484">
        <w:t xml:space="preserve">Stávající </w:t>
      </w:r>
      <w:r w:rsidR="00D96D3D">
        <w:t xml:space="preserve">funkční </w:t>
      </w:r>
      <w:r w:rsidRPr="00216484">
        <w:t>plochy sportu a tělovýchovy jsou územním plánem stabilizovány</w:t>
      </w:r>
      <w:r w:rsidR="00216484" w:rsidRPr="00216484">
        <w:t>.</w:t>
      </w:r>
    </w:p>
    <w:p w14:paraId="034FFB4D" w14:textId="77777777" w:rsidR="001511D8" w:rsidRPr="00216484" w:rsidRDefault="001511D8" w:rsidP="00074FDD">
      <w:pPr>
        <w:ind w:right="169"/>
      </w:pPr>
    </w:p>
    <w:p w14:paraId="1498EE30" w14:textId="3FAF8BCC" w:rsidR="00415492" w:rsidRPr="00A05C05" w:rsidRDefault="00216484" w:rsidP="005D0751">
      <w:pPr>
        <w:pStyle w:val="Nadpis2"/>
      </w:pPr>
      <w:bookmarkStart w:id="28" w:name="bookmark31"/>
      <w:bookmarkStart w:id="29" w:name="_Toc203487764"/>
      <w:r>
        <w:t xml:space="preserve">C.2.3 </w:t>
      </w:r>
      <w:r w:rsidR="00A21338">
        <w:tab/>
      </w:r>
      <w:r w:rsidRPr="00B9217F">
        <w:t>VÝROBA</w:t>
      </w:r>
      <w:r w:rsidRPr="00A05C05">
        <w:t xml:space="preserve"> A PODNIKÁNÍ</w:t>
      </w:r>
      <w:bookmarkEnd w:id="28"/>
      <w:bookmarkEnd w:id="29"/>
    </w:p>
    <w:p w14:paraId="577F3F63" w14:textId="77777777" w:rsidR="00461409" w:rsidRDefault="00415492" w:rsidP="00074FDD">
      <w:pPr>
        <w:spacing w:before="240"/>
        <w:ind w:right="169"/>
      </w:pPr>
      <w:r w:rsidRPr="00B9217F">
        <w:t xml:space="preserve">Výrobní a rozsáhlejší podnikatelské aktivity jsou soustředěny </w:t>
      </w:r>
      <w:r w:rsidR="00A66534">
        <w:t xml:space="preserve">v obci </w:t>
      </w:r>
      <w:r w:rsidR="00461409">
        <w:t>Nové Dvory</w:t>
      </w:r>
      <w:r w:rsidR="00A66534">
        <w:t xml:space="preserve"> </w:t>
      </w:r>
      <w:r w:rsidRPr="00B9217F">
        <w:t>především na</w:t>
      </w:r>
      <w:r w:rsidR="00216484" w:rsidRPr="00B9217F">
        <w:t xml:space="preserve"> </w:t>
      </w:r>
      <w:r w:rsidR="00A66534">
        <w:t>ji</w:t>
      </w:r>
      <w:r w:rsidR="00461409">
        <w:t xml:space="preserve">žním a západním </w:t>
      </w:r>
      <w:r w:rsidR="00C266A7">
        <w:t xml:space="preserve">okraji </w:t>
      </w:r>
      <w:r w:rsidR="00A66534">
        <w:t xml:space="preserve">části </w:t>
      </w:r>
      <w:r w:rsidR="00461409">
        <w:t>Nové Dvory</w:t>
      </w:r>
      <w:r w:rsidR="00A66534">
        <w:t xml:space="preserve"> a </w:t>
      </w:r>
      <w:r w:rsidR="00461409">
        <w:t>východním okraji části Krámy.</w:t>
      </w:r>
      <w:r w:rsidR="00A66534">
        <w:t xml:space="preserve"> </w:t>
      </w:r>
      <w:r w:rsidR="00461409">
        <w:t xml:space="preserve">V obou částech obce se jedná o  zemědělské areály. </w:t>
      </w:r>
    </w:p>
    <w:p w14:paraId="576D85E4" w14:textId="3BA49201" w:rsidR="00461409" w:rsidRDefault="00461409" w:rsidP="00074FDD">
      <w:pPr>
        <w:ind w:right="169"/>
      </w:pPr>
      <w:r>
        <w:t>V části obce Porostliny je umístěn malý výrobní a skladový areál ležící uprostřed stávající zástavby.</w:t>
      </w:r>
    </w:p>
    <w:p w14:paraId="49F65C7D" w14:textId="38C2D38C" w:rsidR="00415492" w:rsidRPr="00B9217F" w:rsidRDefault="00415492" w:rsidP="00074FDD">
      <w:pPr>
        <w:ind w:right="169"/>
      </w:pPr>
      <w:r w:rsidRPr="00B9217F">
        <w:t>V</w:t>
      </w:r>
      <w:r w:rsidR="00B3573E" w:rsidRPr="00B9217F">
        <w:t xml:space="preserve"> </w:t>
      </w:r>
      <w:r w:rsidRPr="00B9217F">
        <w:t xml:space="preserve">dalších částech </w:t>
      </w:r>
      <w:r w:rsidR="00B3573E" w:rsidRPr="00B9217F">
        <w:t>obce</w:t>
      </w:r>
      <w:r w:rsidRPr="00B9217F">
        <w:t xml:space="preserve"> územní plán jejich rozvoj neumožňuje, aby nedocházelo k narušování kvality obytného prostředí. </w:t>
      </w:r>
    </w:p>
    <w:p w14:paraId="0B46F1F8" w14:textId="77777777" w:rsidR="00415492" w:rsidRPr="00B9217F" w:rsidRDefault="00415492" w:rsidP="00074FDD">
      <w:pPr>
        <w:ind w:right="169"/>
      </w:pPr>
      <w:r w:rsidRPr="00B9217F">
        <w:t>Stávající areály nemají stanoveno pásmo hygienické ochrany, proto negativní účinky provozovaných činností nesmí překročit hranice areálu nebo plochy s rozdílným způsobem využití, ve které jsou umístěny.</w:t>
      </w:r>
    </w:p>
    <w:p w14:paraId="3BBD604E" w14:textId="4325B009" w:rsidR="00415492" w:rsidRDefault="00492DCF" w:rsidP="00074FDD">
      <w:pPr>
        <w:ind w:right="169"/>
      </w:pPr>
      <w:r>
        <w:t>Bývalý a</w:t>
      </w:r>
      <w:r w:rsidR="00415492" w:rsidRPr="00B9217F">
        <w:t>reál zemědělské výroby v</w:t>
      </w:r>
      <w:r w:rsidR="00B9217F" w:rsidRPr="00B9217F">
        <w:t xml:space="preserve"> části </w:t>
      </w:r>
      <w:r w:rsidR="009F439F">
        <w:t>Krámy</w:t>
      </w:r>
      <w:r w:rsidR="00461409">
        <w:t xml:space="preserve"> není v současné době využíván</w:t>
      </w:r>
      <w:r>
        <w:t xml:space="preserve">.  </w:t>
      </w:r>
    </w:p>
    <w:p w14:paraId="75211FF4" w14:textId="77777777" w:rsidR="001511D8" w:rsidRPr="00B9217F" w:rsidRDefault="001511D8" w:rsidP="00074FDD">
      <w:pPr>
        <w:ind w:right="169"/>
      </w:pPr>
    </w:p>
    <w:p w14:paraId="6B24666D" w14:textId="4C92FA88" w:rsidR="00415492" w:rsidRPr="00FC78F2" w:rsidRDefault="00A21338" w:rsidP="005D0751">
      <w:pPr>
        <w:pStyle w:val="Nadpis2"/>
      </w:pPr>
      <w:bookmarkStart w:id="30" w:name="_Toc203487765"/>
      <w:r>
        <w:t xml:space="preserve">C.2.4 </w:t>
      </w:r>
      <w:r>
        <w:tab/>
      </w:r>
      <w:r w:rsidRPr="00FC11F2">
        <w:t>REKREACE</w:t>
      </w:r>
      <w:bookmarkEnd w:id="30"/>
    </w:p>
    <w:p w14:paraId="61B4F23C" w14:textId="77777777" w:rsidR="001511D8" w:rsidRDefault="001511D8" w:rsidP="001511D8"/>
    <w:p w14:paraId="6E7A587C" w14:textId="59425B49" w:rsidR="00415492" w:rsidRPr="00A05C05" w:rsidRDefault="00A21338" w:rsidP="005D0751">
      <w:pPr>
        <w:pStyle w:val="NadpisX111"/>
      </w:pPr>
      <w:bookmarkStart w:id="31" w:name="_Toc203487766"/>
      <w:r>
        <w:t>C.2.4.1</w:t>
      </w:r>
      <w:r>
        <w:tab/>
      </w:r>
      <w:r w:rsidRPr="00A05C05">
        <w:t xml:space="preserve">CESTOVNÍ RUCH, </w:t>
      </w:r>
      <w:r w:rsidRPr="00FC11F2">
        <w:t>NEPOBYTOVÁ</w:t>
      </w:r>
      <w:r w:rsidRPr="00A05C05">
        <w:t xml:space="preserve"> REKREACE</w:t>
      </w:r>
      <w:bookmarkEnd w:id="31"/>
    </w:p>
    <w:p w14:paraId="66A174AC" w14:textId="7827D300" w:rsidR="00415492" w:rsidRPr="00A21338" w:rsidRDefault="00415492" w:rsidP="00074FDD">
      <w:pPr>
        <w:ind w:right="169"/>
      </w:pPr>
      <w:r w:rsidRPr="00A21338">
        <w:t xml:space="preserve">Územní plán </w:t>
      </w:r>
      <w:r w:rsidR="006034C7">
        <w:t>ne</w:t>
      </w:r>
      <w:r w:rsidRPr="00A21338">
        <w:t xml:space="preserve">podporuje </w:t>
      </w:r>
      <w:r w:rsidR="00537CD7">
        <w:t xml:space="preserve">v rámci obce možnost rozvoje </w:t>
      </w:r>
      <w:r w:rsidRPr="00A21338">
        <w:t xml:space="preserve">zařízení cestovního </w:t>
      </w:r>
      <w:r w:rsidR="0037007E" w:rsidRPr="00A21338">
        <w:t>ruchu</w:t>
      </w:r>
      <w:r w:rsidRPr="00A21338">
        <w:t>.</w:t>
      </w:r>
    </w:p>
    <w:p w14:paraId="5B05CC6A" w14:textId="4BF5BCB7" w:rsidR="00415492" w:rsidRPr="00A21338" w:rsidRDefault="00415492" w:rsidP="00074FDD">
      <w:pPr>
        <w:ind w:right="169"/>
      </w:pPr>
      <w:r w:rsidRPr="00A21338">
        <w:t>Pro rekreační vyžití i pro místní pěší a cyklistickou dopravu stabilizuje územní plán stávající síť cest v</w:t>
      </w:r>
      <w:r w:rsidR="006034C7">
        <w:t> </w:t>
      </w:r>
      <w:r w:rsidRPr="00A21338">
        <w:t>krajině</w:t>
      </w:r>
      <w:r w:rsidR="006034C7">
        <w:t>.</w:t>
      </w:r>
      <w:r w:rsidRPr="00A21338">
        <w:t xml:space="preserve"> </w:t>
      </w:r>
    </w:p>
    <w:p w14:paraId="21951C53" w14:textId="77777777" w:rsidR="001511D8" w:rsidRDefault="001511D8" w:rsidP="001511D8"/>
    <w:p w14:paraId="087FE7DC" w14:textId="0BED16EC" w:rsidR="00415492" w:rsidRPr="00A21338" w:rsidRDefault="00A21338" w:rsidP="005D0751">
      <w:pPr>
        <w:pStyle w:val="NadpisX111"/>
      </w:pPr>
      <w:bookmarkStart w:id="32" w:name="_Toc203487767"/>
      <w:r>
        <w:t>C.2.4.2</w:t>
      </w:r>
      <w:r>
        <w:tab/>
      </w:r>
      <w:r w:rsidRPr="00A21338">
        <w:t xml:space="preserve">INDIVIDUÁLNÍ </w:t>
      </w:r>
      <w:r w:rsidR="0037007E" w:rsidRPr="00A21338">
        <w:t>REKREACE – STAVBY</w:t>
      </w:r>
      <w:r w:rsidRPr="00A21338">
        <w:t xml:space="preserve"> PRO RODINNOU REKREACI</w:t>
      </w:r>
      <w:bookmarkEnd w:id="32"/>
    </w:p>
    <w:p w14:paraId="58A67A62" w14:textId="77777777" w:rsidR="003A58D6" w:rsidRDefault="00415492" w:rsidP="00074FDD">
      <w:pPr>
        <w:ind w:right="169"/>
      </w:pPr>
      <w:r w:rsidRPr="00703C90">
        <w:t xml:space="preserve">V krajině na území </w:t>
      </w:r>
      <w:r w:rsidR="00A21338" w:rsidRPr="00703C90">
        <w:t xml:space="preserve">obce </w:t>
      </w:r>
      <w:r w:rsidR="003A58D6">
        <w:t xml:space="preserve">Nové Dvory existuje </w:t>
      </w:r>
      <w:r w:rsidR="00A21338" w:rsidRPr="00703C90">
        <w:t>s</w:t>
      </w:r>
      <w:r w:rsidRPr="00703C90">
        <w:t xml:space="preserve">távající chatová zástavba (stavby pro rodinnou rekreaci zapsané v katastru nemovitostí). </w:t>
      </w:r>
      <w:r w:rsidR="003A58D6">
        <w:t xml:space="preserve">Jedná se o především o  lokalitu Zadnice, v menší míře pak o jednotlivé objekty v k.ú. Krámy. </w:t>
      </w:r>
    </w:p>
    <w:p w14:paraId="32A43EA7" w14:textId="77777777" w:rsidR="001511D8" w:rsidRDefault="001511D8" w:rsidP="001511D8"/>
    <w:p w14:paraId="3745BF1F" w14:textId="7272A155" w:rsidR="00415492" w:rsidRPr="00703C90" w:rsidRDefault="00703C90" w:rsidP="005D0751">
      <w:pPr>
        <w:pStyle w:val="NadpisX111"/>
      </w:pPr>
      <w:bookmarkStart w:id="33" w:name="_Toc203487768"/>
      <w:r>
        <w:t>C.2.4.3</w:t>
      </w:r>
      <w:r>
        <w:tab/>
      </w:r>
      <w:r w:rsidRPr="00703C90">
        <w:t>HROMADNÁ REKREACE</w:t>
      </w:r>
      <w:bookmarkEnd w:id="33"/>
    </w:p>
    <w:p w14:paraId="09C1D751" w14:textId="77777777" w:rsidR="00415492" w:rsidRPr="00703C90" w:rsidRDefault="00415492" w:rsidP="00074FDD">
      <w:pPr>
        <w:ind w:right="169"/>
      </w:pPr>
      <w:r w:rsidRPr="00703C90">
        <w:lastRenderedPageBreak/>
        <w:t xml:space="preserve">Zařízení pro hromadnou rekreaci </w:t>
      </w:r>
      <w:r w:rsidR="00A22EF3">
        <w:t xml:space="preserve">nejsou na území obce umístěna, územní plán tento stav </w:t>
      </w:r>
      <w:r w:rsidRPr="00703C90">
        <w:t>stabiliz</w:t>
      </w:r>
      <w:r w:rsidR="00A22EF3">
        <w:t xml:space="preserve">uje a žádná </w:t>
      </w:r>
      <w:r w:rsidR="00EE679C">
        <w:t>zařízení pro hromadnou rekreaci na území obce nenavrhuje</w:t>
      </w:r>
      <w:r w:rsidRPr="00703C90">
        <w:t>.</w:t>
      </w:r>
    </w:p>
    <w:p w14:paraId="78516A10" w14:textId="77777777" w:rsidR="001511D8" w:rsidRDefault="001511D8" w:rsidP="001511D8"/>
    <w:p w14:paraId="6C6DE3BD" w14:textId="28E51B34" w:rsidR="00415492" w:rsidRPr="00A05C05" w:rsidRDefault="00703C90" w:rsidP="005D0751">
      <w:pPr>
        <w:pStyle w:val="NadpisX111"/>
      </w:pPr>
      <w:bookmarkStart w:id="34" w:name="_Toc203487769"/>
      <w:r>
        <w:t>C.2.4.</w:t>
      </w:r>
      <w:r w:rsidR="00A45AA8">
        <w:t>4</w:t>
      </w:r>
      <w:r>
        <w:tab/>
      </w:r>
      <w:r w:rsidRPr="00A05C05">
        <w:t>AGROTURISTIKA</w:t>
      </w:r>
      <w:bookmarkEnd w:id="34"/>
    </w:p>
    <w:p w14:paraId="60E24BB7" w14:textId="7B723F87" w:rsidR="00753713" w:rsidRDefault="00E11895" w:rsidP="00074FDD">
      <w:pPr>
        <w:ind w:right="169"/>
      </w:pPr>
      <w:r>
        <w:t xml:space="preserve">Územní plán </w:t>
      </w:r>
      <w:r w:rsidR="001F78D2">
        <w:t>ne</w:t>
      </w:r>
      <w:r>
        <w:t>navrhuje ploch</w:t>
      </w:r>
      <w:r w:rsidR="001F78D2">
        <w:t>y</w:t>
      </w:r>
      <w:r>
        <w:t xml:space="preserve"> </w:t>
      </w:r>
      <w:r w:rsidR="00C927C2">
        <w:t xml:space="preserve">pro </w:t>
      </w:r>
      <w:r>
        <w:t>agroturistik</w:t>
      </w:r>
      <w:r w:rsidR="00C927C2">
        <w:t>u</w:t>
      </w:r>
      <w:r>
        <w:t xml:space="preserve">. </w:t>
      </w:r>
    </w:p>
    <w:p w14:paraId="61824965" w14:textId="77777777" w:rsidR="001511D8" w:rsidRDefault="001511D8" w:rsidP="001511D8">
      <w:bookmarkStart w:id="35" w:name="bookmark32"/>
    </w:p>
    <w:p w14:paraId="381BD8FC" w14:textId="3C5D473A" w:rsidR="00415492" w:rsidRPr="00A86271" w:rsidRDefault="00A86271" w:rsidP="005D0751">
      <w:pPr>
        <w:pStyle w:val="Nadpis2"/>
      </w:pPr>
      <w:bookmarkStart w:id="36" w:name="_Toc203487770"/>
      <w:r>
        <w:t>C.2.</w:t>
      </w:r>
      <w:r w:rsidR="00E81B49">
        <w:t>5</w:t>
      </w:r>
      <w:r>
        <w:tab/>
      </w:r>
      <w:r w:rsidRPr="00A86271">
        <w:t>DOPRAVA</w:t>
      </w:r>
      <w:bookmarkEnd w:id="35"/>
      <w:bookmarkEnd w:id="36"/>
    </w:p>
    <w:p w14:paraId="1F6016A9" w14:textId="480B186E" w:rsidR="00B01D58" w:rsidRDefault="00415492" w:rsidP="00074FDD">
      <w:pPr>
        <w:ind w:right="169"/>
      </w:pPr>
      <w:r w:rsidRPr="00A86271">
        <w:t xml:space="preserve">Územní plán </w:t>
      </w:r>
      <w:r w:rsidR="00B01D58">
        <w:t xml:space="preserve">není dotčen žádnou dopravní stavbou </w:t>
      </w:r>
      <w:r w:rsidR="00CB1F52">
        <w:t>z nadřazené ÚPD (ZÚR Středočeského kraje)</w:t>
      </w:r>
      <w:r w:rsidR="00B01D58">
        <w:t>.</w:t>
      </w:r>
    </w:p>
    <w:p w14:paraId="6CB513F1" w14:textId="301FC2FC" w:rsidR="00B66704" w:rsidRDefault="00B66704" w:rsidP="00074FDD">
      <w:pPr>
        <w:ind w:right="169"/>
      </w:pPr>
      <w:r>
        <w:t>Územní plán stabilizuje stávající síť pozemních komunikací.</w:t>
      </w:r>
    </w:p>
    <w:p w14:paraId="44522670" w14:textId="77777777" w:rsidR="00DE7AD7" w:rsidRDefault="00DE7AD7" w:rsidP="00590EEA">
      <w:pPr>
        <w:pStyle w:val="Nadpis3"/>
      </w:pPr>
      <w:bookmarkStart w:id="37" w:name="_Toc203487771"/>
      <w:r w:rsidRPr="00253240">
        <w:t>KONCEPC</w:t>
      </w:r>
      <w:r>
        <w:t>E</w:t>
      </w:r>
      <w:r w:rsidRPr="00253240">
        <w:t xml:space="preserve"> VEŘEJNÉ INFRASTRUKTURY, VČETNĚ PODMÍNEK PRO JEJÍ UMÍSŤOVÁNÍ, VYMEZENÍ PLOCH A KORIDORŮ PRO VEŘEJNOU INFRASTRUKTURU, VČETNĚ STANOVENÍ PODMÍNEK PRO JEJICH VYUŽITÍ</w:t>
      </w:r>
      <w:bookmarkEnd w:id="37"/>
    </w:p>
    <w:p w14:paraId="1E9976BF" w14:textId="77777777" w:rsidR="00DE7AD7" w:rsidRPr="00DE7AD7" w:rsidRDefault="00DE7AD7" w:rsidP="001511D8">
      <w:pPr>
        <w:pStyle w:val="Zkladntext1"/>
        <w:shd w:val="clear" w:color="auto" w:fill="auto"/>
        <w:tabs>
          <w:tab w:val="left" w:pos="736"/>
        </w:tabs>
        <w:rPr>
          <w:rFonts w:asciiTheme="minorHAnsi" w:hAnsiTheme="minorHAnsi" w:cstheme="minorHAnsi"/>
          <w:sz w:val="22"/>
        </w:rPr>
      </w:pPr>
      <w:r w:rsidRPr="00DE7AD7">
        <w:rPr>
          <w:rFonts w:asciiTheme="minorHAnsi" w:hAnsiTheme="minorHAnsi" w:cstheme="minorHAnsi"/>
          <w:color w:val="000000"/>
          <w:sz w:val="22"/>
          <w:lang w:bidi="cs-CZ"/>
        </w:rPr>
        <w:t>Návrh ÚP nemění současnou koncepci dopravy, která je vyhovující. Jsou zajištěny podmínky pro realizaci nadmístních dopravních záměrů. Ke všem rozvojovým plochám je zajištěn či je navrhnut dopravní přístup.</w:t>
      </w:r>
    </w:p>
    <w:p w14:paraId="4C2FCB35" w14:textId="77777777" w:rsidR="001511D8" w:rsidRDefault="001511D8" w:rsidP="001511D8">
      <w:pPr>
        <w:pStyle w:val="Zkladntext1"/>
        <w:shd w:val="clear" w:color="auto" w:fill="auto"/>
        <w:tabs>
          <w:tab w:val="left" w:pos="730"/>
        </w:tabs>
        <w:jc w:val="left"/>
        <w:rPr>
          <w:rFonts w:asciiTheme="minorHAnsi" w:hAnsiTheme="minorHAnsi" w:cstheme="minorHAnsi"/>
          <w:color w:val="000000"/>
          <w:sz w:val="22"/>
          <w:lang w:bidi="cs-CZ"/>
        </w:rPr>
      </w:pPr>
    </w:p>
    <w:p w14:paraId="006D51FC" w14:textId="03937D05" w:rsidR="00DE7AD7" w:rsidRPr="00DE7AD7" w:rsidRDefault="00DE7AD7" w:rsidP="001511D8">
      <w:pPr>
        <w:pStyle w:val="Zkladntext1"/>
        <w:shd w:val="clear" w:color="auto" w:fill="auto"/>
        <w:tabs>
          <w:tab w:val="left" w:pos="730"/>
        </w:tabs>
        <w:jc w:val="left"/>
        <w:rPr>
          <w:rFonts w:asciiTheme="minorHAnsi" w:hAnsiTheme="minorHAnsi" w:cstheme="minorHAnsi"/>
          <w:sz w:val="22"/>
        </w:rPr>
      </w:pP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V území </w:t>
      </w:r>
      <w:r w:rsidR="0034293E">
        <w:rPr>
          <w:rFonts w:asciiTheme="minorHAnsi" w:hAnsiTheme="minorHAnsi" w:cstheme="minorHAnsi"/>
          <w:color w:val="000000"/>
          <w:sz w:val="22"/>
          <w:lang w:bidi="cs-CZ"/>
        </w:rPr>
        <w:t>je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 navržen </w:t>
      </w:r>
      <w:r w:rsidR="0034293E">
        <w:rPr>
          <w:rFonts w:asciiTheme="minorHAnsi" w:hAnsiTheme="minorHAnsi" w:cstheme="minorHAnsi"/>
          <w:color w:val="000000"/>
          <w:sz w:val="22"/>
          <w:lang w:bidi="cs-CZ"/>
        </w:rPr>
        <w:t xml:space="preserve">jeden 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nadmístní záměr technické vybavenosti. </w:t>
      </w:r>
      <w:r w:rsidR="0034293E">
        <w:rPr>
          <w:rFonts w:asciiTheme="minorHAnsi" w:hAnsiTheme="minorHAnsi" w:cstheme="minorHAnsi"/>
          <w:color w:val="000000"/>
          <w:sz w:val="22"/>
          <w:lang w:bidi="cs-CZ"/>
        </w:rPr>
        <w:t>Jedná se o stavbu skupinového vodovodu pro zásobování obcí a měst Dobříšska a Novoknínska (vodovodní přivaděče a vodojem v k.ú. Nové Dvory u Dobříše. Ostatní s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>ítě TI (distribuce elektřiny a pitné vody, odkanalizování, slaboproudé rozvody) budou rozvíjeny v závislosti na využití rozvojových ploch. Plynofikace obce se nepředpokládá.</w:t>
      </w:r>
    </w:p>
    <w:p w14:paraId="194A93B1" w14:textId="77777777" w:rsidR="001511D8" w:rsidRDefault="001511D8" w:rsidP="001511D8">
      <w:pPr>
        <w:pStyle w:val="Zkladntext1"/>
        <w:shd w:val="clear" w:color="auto" w:fill="auto"/>
        <w:tabs>
          <w:tab w:val="left" w:pos="730"/>
        </w:tabs>
        <w:jc w:val="left"/>
        <w:rPr>
          <w:rFonts w:asciiTheme="minorHAnsi" w:hAnsiTheme="minorHAnsi" w:cstheme="minorHAnsi"/>
          <w:color w:val="000000"/>
          <w:sz w:val="22"/>
          <w:lang w:bidi="cs-CZ"/>
        </w:rPr>
      </w:pPr>
    </w:p>
    <w:p w14:paraId="7CEEE6CB" w14:textId="60939867" w:rsidR="00DE7AD7" w:rsidRPr="00DE7AD7" w:rsidRDefault="00DE7AD7" w:rsidP="001511D8">
      <w:pPr>
        <w:pStyle w:val="Zkladntext1"/>
        <w:shd w:val="clear" w:color="auto" w:fill="auto"/>
        <w:tabs>
          <w:tab w:val="left" w:pos="730"/>
        </w:tabs>
        <w:jc w:val="left"/>
        <w:rPr>
          <w:rFonts w:asciiTheme="minorHAnsi" w:hAnsiTheme="minorHAnsi" w:cstheme="minorHAnsi"/>
          <w:sz w:val="22"/>
        </w:rPr>
      </w:pPr>
      <w:r w:rsidRPr="00DE7AD7">
        <w:rPr>
          <w:rFonts w:asciiTheme="minorHAnsi" w:hAnsiTheme="minorHAnsi" w:cstheme="minorHAnsi"/>
          <w:color w:val="000000"/>
          <w:sz w:val="22"/>
          <w:lang w:bidi="cs-CZ"/>
        </w:rPr>
        <w:t>Rozvoj veřejných prostranství je vázán na rozsáhlejší zastavitelné plochy nebo v jiných vytipovaných lokalitách. Principem je také ochrana stávajících veřejných prostranství.</w:t>
      </w:r>
    </w:p>
    <w:p w14:paraId="51DBE955" w14:textId="77777777" w:rsidR="001511D8" w:rsidRDefault="001511D8" w:rsidP="001511D8">
      <w:pPr>
        <w:pStyle w:val="Zkladntext1"/>
        <w:shd w:val="clear" w:color="auto" w:fill="auto"/>
        <w:tabs>
          <w:tab w:val="left" w:pos="730"/>
        </w:tabs>
        <w:jc w:val="left"/>
        <w:rPr>
          <w:rFonts w:asciiTheme="minorHAnsi" w:hAnsiTheme="minorHAnsi" w:cstheme="minorHAnsi"/>
          <w:color w:val="000000"/>
          <w:sz w:val="22"/>
          <w:lang w:bidi="cs-CZ"/>
        </w:rPr>
      </w:pPr>
    </w:p>
    <w:p w14:paraId="7418E711" w14:textId="31B39806" w:rsidR="00DE7AD7" w:rsidRPr="00DE7AD7" w:rsidRDefault="00DE7AD7" w:rsidP="001511D8">
      <w:pPr>
        <w:pStyle w:val="Zkladntext1"/>
        <w:shd w:val="clear" w:color="auto" w:fill="auto"/>
        <w:tabs>
          <w:tab w:val="left" w:pos="730"/>
        </w:tabs>
        <w:spacing w:after="240"/>
        <w:jc w:val="left"/>
        <w:rPr>
          <w:rFonts w:asciiTheme="minorHAnsi" w:hAnsiTheme="minorHAnsi" w:cstheme="minorHAnsi"/>
          <w:sz w:val="22"/>
        </w:rPr>
      </w:pPr>
      <w:r w:rsidRPr="00DE7AD7">
        <w:rPr>
          <w:rFonts w:asciiTheme="minorHAnsi" w:hAnsiTheme="minorHAnsi" w:cstheme="minorHAnsi"/>
          <w:color w:val="000000"/>
          <w:sz w:val="22"/>
          <w:lang w:bidi="cs-CZ"/>
        </w:rPr>
        <w:t>Rozvoj občanské vybavenosti je navržen v míře odpovídají jejímu současnému stavu a rozvojovému potenciálu obce ve střednědobém horizontu (sociální služby)</w:t>
      </w:r>
      <w:r w:rsidR="006D2562">
        <w:rPr>
          <w:rFonts w:asciiTheme="minorHAnsi" w:hAnsiTheme="minorHAnsi" w:cstheme="minorHAnsi"/>
          <w:color w:val="000000"/>
          <w:sz w:val="22"/>
          <w:lang w:bidi="cs-CZ"/>
        </w:rPr>
        <w:t xml:space="preserve"> s možností rozvoje v rámci stávají</w:t>
      </w:r>
      <w:r w:rsidR="009A0141">
        <w:rPr>
          <w:rFonts w:asciiTheme="minorHAnsi" w:hAnsiTheme="minorHAnsi" w:cstheme="minorHAnsi"/>
          <w:color w:val="000000"/>
          <w:sz w:val="22"/>
          <w:lang w:bidi="cs-CZ"/>
        </w:rPr>
        <w:t>cí</w:t>
      </w:r>
      <w:r w:rsidR="006D2562">
        <w:rPr>
          <w:rFonts w:asciiTheme="minorHAnsi" w:hAnsiTheme="minorHAnsi" w:cstheme="minorHAnsi"/>
          <w:color w:val="000000"/>
          <w:sz w:val="22"/>
          <w:lang w:bidi="cs-CZ"/>
        </w:rPr>
        <w:t>ch ploch OV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>.</w:t>
      </w:r>
    </w:p>
    <w:p w14:paraId="7A655D26" w14:textId="77777777" w:rsidR="00DE7AD7" w:rsidRPr="00DE7AD7" w:rsidRDefault="00DE7AD7" w:rsidP="00590EEA">
      <w:pPr>
        <w:pStyle w:val="Nadpis3"/>
      </w:pPr>
      <w:bookmarkStart w:id="38" w:name="_Toc203487772"/>
      <w:r w:rsidRPr="00DE7AD7">
        <w:t>KONCEPC</w:t>
      </w:r>
      <w:r>
        <w:t>E</w:t>
      </w:r>
      <w:r w:rsidRPr="00DE7AD7">
        <w:t xml:space="preserve"> USPOŘÁDÁNÍ KRAJINY, VČETNĚ VYMEZENÍ PLOCH S ROZDÍLNÝM ZPŮSOBEM VYUŽITÍ, PLOCH ZMĚN V KRAJINĚ A STANOVENÍ PODMÍNEK PRO JEJICH VYUŽITÍ, ÚZEMNÍHO SYSTÉMU EKOLOGICKÉ STABILITY, PROSTUPNOSTI KRAJINY, PROTIEROZNÍCH OPATŘENÍ, OCHRANY PŘED POVODNĚMI, REKREACE, DOBÝVÁNÍ LOŽISEK NEROSTNÝCH SUROVIN A PODOBNĚ</w:t>
      </w:r>
      <w:bookmarkEnd w:id="38"/>
    </w:p>
    <w:p w14:paraId="1DB38340" w14:textId="1686CFDA" w:rsidR="00DE7AD7" w:rsidRDefault="00DE7AD7" w:rsidP="001511D8">
      <w:pPr>
        <w:pStyle w:val="Zkladntext1"/>
        <w:shd w:val="clear" w:color="auto" w:fill="auto"/>
        <w:tabs>
          <w:tab w:val="left" w:pos="736"/>
        </w:tabs>
        <w:spacing w:after="220"/>
        <w:rPr>
          <w:rFonts w:asciiTheme="minorHAnsi" w:hAnsiTheme="minorHAnsi" w:cstheme="minorHAnsi"/>
          <w:sz w:val="22"/>
        </w:rPr>
      </w:pP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Koncepce uspořádání krajiny vychází ze současného stavu území, je respektován způsob rozmístění krajinných ploch, protože se jedná o určující znak(y) krajinného rázu. Obec je charakteristická </w:t>
      </w:r>
      <w:r w:rsidR="002C0B71">
        <w:rPr>
          <w:rFonts w:asciiTheme="minorHAnsi" w:hAnsiTheme="minorHAnsi" w:cstheme="minorHAnsi"/>
          <w:color w:val="000000"/>
          <w:sz w:val="22"/>
          <w:lang w:bidi="cs-CZ"/>
        </w:rPr>
        <w:t xml:space="preserve">přibližně rovnoměrným 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plošným zastoupením </w:t>
      </w:r>
      <w:r w:rsidR="00C16B1D">
        <w:rPr>
          <w:rFonts w:asciiTheme="minorHAnsi" w:hAnsiTheme="minorHAnsi" w:cstheme="minorHAnsi"/>
          <w:color w:val="000000"/>
          <w:sz w:val="22"/>
          <w:lang w:bidi="cs-CZ"/>
        </w:rPr>
        <w:t xml:space="preserve">zemědělsky využívaných ploch a plochou 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>lesů.</w:t>
      </w:r>
      <w:r w:rsidR="00C16B1D">
        <w:rPr>
          <w:rFonts w:asciiTheme="minorHAnsi" w:hAnsiTheme="minorHAnsi" w:cstheme="minorHAnsi"/>
          <w:color w:val="000000"/>
          <w:sz w:val="22"/>
          <w:lang w:bidi="cs-CZ"/>
        </w:rPr>
        <w:t xml:space="preserve"> 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Podíl stabilních ploch (lesy, krajinná zeleň) v území </w:t>
      </w:r>
      <w:r w:rsidR="00C16B1D">
        <w:rPr>
          <w:rFonts w:asciiTheme="minorHAnsi" w:hAnsiTheme="minorHAnsi" w:cstheme="minorHAnsi"/>
          <w:color w:val="000000"/>
          <w:sz w:val="22"/>
          <w:lang w:bidi="cs-CZ"/>
        </w:rPr>
        <w:t xml:space="preserve">je </w:t>
      </w:r>
      <w:r w:rsidR="002C0B71">
        <w:rPr>
          <w:rFonts w:asciiTheme="minorHAnsi" w:hAnsiTheme="minorHAnsi" w:cstheme="minorHAnsi"/>
          <w:color w:val="000000"/>
          <w:sz w:val="22"/>
          <w:lang w:bidi="cs-CZ"/>
        </w:rPr>
        <w:t>průměrný</w:t>
      </w:r>
      <w:r w:rsidR="00C16B1D">
        <w:rPr>
          <w:rFonts w:asciiTheme="minorHAnsi" w:hAnsiTheme="minorHAnsi" w:cstheme="minorHAnsi"/>
          <w:color w:val="000000"/>
          <w:sz w:val="22"/>
          <w:lang w:bidi="cs-CZ"/>
        </w:rPr>
        <w:t>.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 Navržené změny v krajině souvisí s</w:t>
      </w:r>
      <w:r w:rsidR="002C0B71">
        <w:rPr>
          <w:rFonts w:asciiTheme="minorHAnsi" w:hAnsiTheme="minorHAnsi" w:cstheme="minorHAnsi"/>
          <w:color w:val="000000"/>
          <w:sz w:val="22"/>
          <w:lang w:bidi="cs-CZ"/>
        </w:rPr>
        <w:t> realizací technické infrastruktury</w:t>
      </w:r>
      <w:r w:rsidRPr="00DE7AD7">
        <w:rPr>
          <w:rFonts w:asciiTheme="minorHAnsi" w:hAnsiTheme="minorHAnsi" w:cstheme="minorHAnsi"/>
          <w:color w:val="000000"/>
          <w:sz w:val="22"/>
          <w:lang w:bidi="cs-CZ"/>
        </w:rPr>
        <w:t xml:space="preserve">. </w:t>
      </w:r>
      <w:r w:rsidRPr="009865B3">
        <w:rPr>
          <w:rFonts w:asciiTheme="minorHAnsi" w:hAnsiTheme="minorHAnsi" w:cstheme="minorHAnsi"/>
          <w:sz w:val="22"/>
          <w:lang w:bidi="cs-CZ"/>
        </w:rPr>
        <w:t xml:space="preserve">Bližší popis koncepce je součástí stejnojmenné kapitoly </w:t>
      </w:r>
      <w:r w:rsidR="009865B3" w:rsidRPr="009865B3">
        <w:rPr>
          <w:rFonts w:asciiTheme="minorHAnsi" w:hAnsiTheme="minorHAnsi" w:cstheme="minorHAnsi"/>
          <w:sz w:val="22"/>
          <w:lang w:bidi="cs-CZ"/>
        </w:rPr>
        <w:t>H</w:t>
      </w:r>
      <w:r w:rsidRPr="009865B3">
        <w:rPr>
          <w:rFonts w:asciiTheme="minorHAnsi" w:hAnsiTheme="minorHAnsi" w:cstheme="minorHAnsi"/>
          <w:sz w:val="22"/>
          <w:lang w:bidi="cs-CZ"/>
        </w:rPr>
        <w:t>.</w:t>
      </w:r>
    </w:p>
    <w:p w14:paraId="4A6363F2" w14:textId="77777777" w:rsidR="001511D8" w:rsidRDefault="0056325C" w:rsidP="001511D8">
      <w:pPr>
        <w:pStyle w:val="Zkladntext1"/>
        <w:shd w:val="clear" w:color="auto" w:fill="auto"/>
        <w:tabs>
          <w:tab w:val="left" w:pos="736"/>
        </w:tabs>
        <w:spacing w:after="220"/>
        <w:rPr>
          <w:rFonts w:asciiTheme="minorHAnsi" w:hAnsiTheme="minorHAnsi" w:cstheme="minorHAnsi"/>
          <w:sz w:val="22"/>
          <w:lang w:bidi="cs-CZ"/>
        </w:rPr>
      </w:pPr>
      <w:r>
        <w:rPr>
          <w:rFonts w:asciiTheme="minorHAnsi" w:hAnsiTheme="minorHAnsi" w:cstheme="minorHAnsi"/>
          <w:sz w:val="22"/>
          <w:lang w:bidi="cs-CZ"/>
        </w:rPr>
        <w:t xml:space="preserve">Na území obce se nachází několik vodotečí a vodních ploch. </w:t>
      </w:r>
    </w:p>
    <w:p w14:paraId="7AC4B6CF" w14:textId="30FBE3EA" w:rsidR="00905BA5" w:rsidRDefault="0056325C" w:rsidP="001511D8">
      <w:pPr>
        <w:pStyle w:val="Zkladntext1"/>
        <w:shd w:val="clear" w:color="auto" w:fill="auto"/>
        <w:tabs>
          <w:tab w:val="left" w:pos="736"/>
        </w:tabs>
        <w:spacing w:after="220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  <w:lang w:bidi="cs-CZ"/>
        </w:rPr>
        <w:t xml:space="preserve">Jedná se </w:t>
      </w:r>
      <w:r w:rsidR="00941742">
        <w:rPr>
          <w:rFonts w:asciiTheme="minorHAnsi" w:hAnsiTheme="minorHAnsi" w:cstheme="minorHAnsi"/>
          <w:sz w:val="22"/>
          <w:lang w:bidi="cs-CZ"/>
        </w:rPr>
        <w:t xml:space="preserve">zejména </w:t>
      </w:r>
      <w:r>
        <w:rPr>
          <w:rFonts w:asciiTheme="minorHAnsi" w:hAnsiTheme="minorHAnsi" w:cstheme="minorHAnsi"/>
          <w:sz w:val="22"/>
          <w:lang w:bidi="cs-CZ"/>
        </w:rPr>
        <w:t>o</w:t>
      </w:r>
      <w:r w:rsidR="00941742">
        <w:rPr>
          <w:rFonts w:asciiTheme="minorHAnsi" w:hAnsiTheme="minorHAnsi" w:cstheme="minorHAnsi"/>
          <w:sz w:val="22"/>
          <w:lang w:bidi="cs-CZ"/>
        </w:rPr>
        <w:t>:</w:t>
      </w:r>
    </w:p>
    <w:p w14:paraId="296AFC38" w14:textId="2D8A082D" w:rsidR="0056325C" w:rsidRPr="00D459D7" w:rsidRDefault="00905BA5" w:rsidP="00081A3C">
      <w:pPr>
        <w:pStyle w:val="Zkladntext1"/>
        <w:numPr>
          <w:ilvl w:val="0"/>
          <w:numId w:val="37"/>
        </w:numPr>
        <w:shd w:val="clear" w:color="auto" w:fill="auto"/>
        <w:tabs>
          <w:tab w:val="left" w:pos="736"/>
        </w:tabs>
        <w:spacing w:after="220"/>
        <w:rPr>
          <w:rFonts w:asciiTheme="minorHAnsi" w:hAnsiTheme="minorHAnsi" w:cstheme="minorHAnsi"/>
          <w:b/>
          <w:bCs/>
          <w:i/>
          <w:iCs/>
          <w:sz w:val="22"/>
        </w:rPr>
      </w:pPr>
      <w:r w:rsidRPr="00D459D7">
        <w:rPr>
          <w:rFonts w:asciiTheme="minorHAnsi" w:hAnsiTheme="minorHAnsi" w:cstheme="minorHAnsi"/>
          <w:b/>
          <w:bCs/>
          <w:i/>
          <w:iCs/>
          <w:sz w:val="22"/>
          <w:lang w:bidi="cs-CZ"/>
        </w:rPr>
        <w:t>vodoteče</w:t>
      </w:r>
    </w:p>
    <w:p w14:paraId="494C1610" w14:textId="59FFC100" w:rsidR="0056325C" w:rsidRPr="00D459D7" w:rsidRDefault="0056325C" w:rsidP="00074FDD">
      <w:pPr>
        <w:pStyle w:val="Zkladntext1"/>
        <w:pBdr>
          <w:bottom w:val="single" w:sz="4" w:space="1" w:color="auto"/>
        </w:pBdr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b/>
          <w:bCs/>
          <w:sz w:val="18"/>
          <w:szCs w:val="18"/>
          <w:lang w:bidi="cs-CZ"/>
        </w:rPr>
      </w:pP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>Název</w:t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="004E28D8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>ID</w:t>
      </w:r>
      <w:r w:rsidR="004E28D8">
        <w:rPr>
          <w:rFonts w:asciiTheme="minorHAnsi" w:hAnsiTheme="minorHAnsi" w:cstheme="minorHAnsi"/>
          <w:b/>
          <w:bCs/>
          <w:sz w:val="18"/>
          <w:szCs w:val="18"/>
          <w:lang w:bidi="cs-CZ"/>
        </w:rPr>
        <w:t xml:space="preserve"> toku (DIBAVOD)</w:t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  <w:t>správce</w:t>
      </w:r>
    </w:p>
    <w:p w14:paraId="1DCD5A33" w14:textId="669B23AA" w:rsidR="0056325C" w:rsidRPr="00D459D7" w:rsidRDefault="0056325C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  <w:lang w:bidi="cs-CZ"/>
        </w:rPr>
      </w:pPr>
      <w:r>
        <w:rPr>
          <w:rFonts w:asciiTheme="minorHAnsi" w:hAnsiTheme="minorHAnsi" w:cstheme="minorHAnsi"/>
          <w:sz w:val="22"/>
          <w:lang w:bidi="cs-CZ"/>
        </w:rPr>
        <w:tab/>
      </w:r>
      <w:r w:rsidRPr="00D459D7">
        <w:rPr>
          <w:rFonts w:asciiTheme="minorHAnsi" w:hAnsiTheme="minorHAnsi" w:cstheme="minorHAnsi"/>
          <w:sz w:val="18"/>
          <w:szCs w:val="18"/>
          <w:lang w:bidi="cs-CZ"/>
        </w:rPr>
        <w:t>K</w:t>
      </w:r>
      <w:r w:rsidR="004C0DF9">
        <w:rPr>
          <w:rFonts w:asciiTheme="minorHAnsi" w:hAnsiTheme="minorHAnsi" w:cstheme="minorHAnsi"/>
          <w:sz w:val="18"/>
          <w:szCs w:val="18"/>
          <w:lang w:bidi="cs-CZ"/>
        </w:rPr>
        <w:t>rálovka</w:t>
      </w:r>
      <w:r w:rsidR="004C0DF9">
        <w:rPr>
          <w:rFonts w:asciiTheme="minorHAnsi" w:hAnsiTheme="minorHAnsi" w:cstheme="minorHAnsi"/>
          <w:sz w:val="18"/>
          <w:szCs w:val="18"/>
          <w:lang w:bidi="cs-CZ"/>
        </w:rPr>
        <w:tab/>
      </w:r>
      <w:r w:rsidRPr="00D459D7">
        <w:rPr>
          <w:rFonts w:asciiTheme="minorHAnsi" w:hAnsiTheme="minorHAnsi" w:cstheme="minorHAnsi"/>
          <w:sz w:val="18"/>
          <w:szCs w:val="18"/>
          <w:lang w:bidi="cs-CZ"/>
        </w:rPr>
        <w:tab/>
        <w:t xml:space="preserve"> 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 w:rsidR="004E28D8">
        <w:rPr>
          <w:rFonts w:asciiTheme="minorHAnsi" w:hAnsiTheme="minorHAnsi" w:cstheme="minorHAnsi"/>
          <w:sz w:val="18"/>
          <w:szCs w:val="18"/>
          <w:lang w:bidi="cs-CZ"/>
        </w:rPr>
        <w:tab/>
        <w:t>124680000100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 w:rsidR="00365F37"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>Lesy ČR s.p.</w:t>
      </w:r>
    </w:p>
    <w:p w14:paraId="063AAE61" w14:textId="5FB15DB0" w:rsidR="00941742" w:rsidRDefault="004E28D8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  <w:lang w:bidi="cs-CZ"/>
        </w:rPr>
      </w:pPr>
      <w:r>
        <w:rPr>
          <w:rFonts w:asciiTheme="minorHAnsi" w:hAnsiTheme="minorHAnsi" w:cstheme="minorHAnsi"/>
          <w:sz w:val="18"/>
          <w:szCs w:val="18"/>
          <w:lang w:bidi="cs-CZ"/>
        </w:rPr>
        <w:t>bezejmenný potok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  <w:t>(k.ú. Krámy)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ab/>
        <w:t>124650002800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 w:rsidR="00365F37"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>Lesy ČR s.p.</w:t>
      </w:r>
    </w:p>
    <w:p w14:paraId="17E70B38" w14:textId="3FA6936A" w:rsidR="004E28D8" w:rsidRDefault="004E28D8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  <w:lang w:bidi="cs-CZ"/>
        </w:rPr>
      </w:pPr>
      <w:r>
        <w:rPr>
          <w:rFonts w:asciiTheme="minorHAnsi" w:hAnsiTheme="minorHAnsi" w:cstheme="minorHAnsi"/>
          <w:sz w:val="18"/>
          <w:szCs w:val="18"/>
          <w:lang w:bidi="cs-CZ"/>
        </w:rPr>
        <w:t>bezejmenný potok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  <w:t>(k.ú. Nové Dvory u Dobříše)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  <w:t>124650004200</w:t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ab/>
      </w:r>
      <w:r w:rsidR="00365F37">
        <w:rPr>
          <w:rFonts w:asciiTheme="minorHAnsi" w:hAnsiTheme="minorHAnsi" w:cstheme="minorHAnsi"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sz w:val="18"/>
          <w:szCs w:val="18"/>
          <w:lang w:bidi="cs-CZ"/>
        </w:rPr>
        <w:t>Lesy ČR s.p.</w:t>
      </w:r>
    </w:p>
    <w:p w14:paraId="45E099B4" w14:textId="77777777" w:rsidR="004E28D8" w:rsidRDefault="004E28D8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  <w:lang w:bidi="cs-CZ"/>
        </w:rPr>
      </w:pPr>
    </w:p>
    <w:p w14:paraId="4C355A47" w14:textId="76F4273E" w:rsidR="00941742" w:rsidRPr="00D459D7" w:rsidRDefault="00941742" w:rsidP="00081A3C">
      <w:pPr>
        <w:pStyle w:val="Zkladntext1"/>
        <w:numPr>
          <w:ilvl w:val="0"/>
          <w:numId w:val="37"/>
        </w:numPr>
        <w:shd w:val="clear" w:color="auto" w:fill="auto"/>
        <w:tabs>
          <w:tab w:val="left" w:pos="736"/>
        </w:tabs>
        <w:spacing w:after="220"/>
        <w:rPr>
          <w:rFonts w:asciiTheme="minorHAnsi" w:hAnsiTheme="minorHAnsi" w:cstheme="minorHAnsi"/>
          <w:b/>
          <w:bCs/>
          <w:i/>
          <w:iCs/>
          <w:sz w:val="22"/>
        </w:rPr>
      </w:pPr>
      <w:r w:rsidRPr="00D459D7">
        <w:rPr>
          <w:rFonts w:asciiTheme="minorHAnsi" w:hAnsiTheme="minorHAnsi" w:cstheme="minorHAnsi"/>
          <w:b/>
          <w:bCs/>
          <w:i/>
          <w:iCs/>
          <w:sz w:val="22"/>
          <w:lang w:bidi="cs-CZ"/>
        </w:rPr>
        <w:lastRenderedPageBreak/>
        <w:t>vodní plochy</w:t>
      </w:r>
    </w:p>
    <w:p w14:paraId="1EF9D863" w14:textId="2C6D950E" w:rsidR="00941742" w:rsidRPr="00C45B0E" w:rsidRDefault="00941742" w:rsidP="00074FDD">
      <w:pPr>
        <w:pStyle w:val="Zkladntext1"/>
        <w:pBdr>
          <w:bottom w:val="single" w:sz="4" w:space="1" w:color="auto"/>
        </w:pBdr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b/>
          <w:bCs/>
          <w:sz w:val="18"/>
          <w:szCs w:val="18"/>
          <w:lang w:bidi="cs-CZ"/>
        </w:rPr>
      </w:pP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>Název</w:t>
      </w: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 w:rsidRPr="00C45B0E">
        <w:rPr>
          <w:rFonts w:asciiTheme="minorHAnsi" w:hAnsiTheme="minorHAnsi" w:cstheme="minorHAnsi"/>
          <w:b/>
          <w:bCs/>
          <w:sz w:val="18"/>
          <w:szCs w:val="18"/>
          <w:lang w:bidi="cs-CZ"/>
        </w:rPr>
        <w:tab/>
      </w:r>
      <w:r>
        <w:rPr>
          <w:rFonts w:asciiTheme="minorHAnsi" w:hAnsiTheme="minorHAnsi" w:cstheme="minorHAnsi"/>
          <w:b/>
          <w:bCs/>
          <w:sz w:val="18"/>
          <w:szCs w:val="18"/>
          <w:lang w:bidi="cs-CZ"/>
        </w:rPr>
        <w:t>vlastník</w:t>
      </w:r>
    </w:p>
    <w:p w14:paraId="400D9DB7" w14:textId="00D45818" w:rsidR="0056325C" w:rsidRDefault="002C0B71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  <w:lang w:bidi="cs-CZ"/>
        </w:rPr>
      </w:pPr>
      <w:r>
        <w:rPr>
          <w:rFonts w:asciiTheme="minorHAnsi" w:hAnsiTheme="minorHAnsi" w:cstheme="minorHAnsi"/>
          <w:sz w:val="18"/>
          <w:szCs w:val="18"/>
          <w:lang w:bidi="cs-CZ"/>
        </w:rPr>
        <w:t>Královský rybník</w:t>
      </w:r>
      <w:r w:rsidR="0056325C" w:rsidRPr="00D459D7">
        <w:rPr>
          <w:rFonts w:asciiTheme="minorHAnsi" w:hAnsiTheme="minorHAnsi" w:cstheme="minorHAnsi"/>
          <w:sz w:val="18"/>
          <w:szCs w:val="18"/>
          <w:lang w:bidi="cs-CZ"/>
        </w:rPr>
        <w:t xml:space="preserve"> </w:t>
      </w:r>
      <w:r w:rsidR="00941742">
        <w:rPr>
          <w:rFonts w:asciiTheme="minorHAnsi" w:hAnsiTheme="minorHAnsi" w:cstheme="minorHAnsi"/>
          <w:sz w:val="18"/>
          <w:szCs w:val="18"/>
          <w:lang w:bidi="cs-CZ"/>
        </w:rPr>
        <w:tab/>
      </w:r>
      <w:r w:rsidR="00941742">
        <w:rPr>
          <w:rFonts w:asciiTheme="minorHAnsi" w:hAnsiTheme="minorHAnsi" w:cstheme="minorHAnsi"/>
          <w:sz w:val="18"/>
          <w:szCs w:val="18"/>
          <w:lang w:bidi="cs-CZ"/>
        </w:rPr>
        <w:tab/>
      </w:r>
      <w:r w:rsidR="00941742">
        <w:rPr>
          <w:rFonts w:asciiTheme="minorHAnsi" w:hAnsiTheme="minorHAnsi" w:cstheme="minorHAnsi"/>
          <w:sz w:val="18"/>
          <w:szCs w:val="18"/>
          <w:lang w:bidi="cs-CZ"/>
        </w:rPr>
        <w:tab/>
      </w:r>
      <w:r w:rsidR="00941742">
        <w:rPr>
          <w:rFonts w:asciiTheme="minorHAnsi" w:hAnsiTheme="minorHAnsi" w:cstheme="minorHAnsi"/>
          <w:sz w:val="18"/>
          <w:szCs w:val="18"/>
          <w:lang w:bidi="cs-CZ"/>
        </w:rPr>
        <w:tab/>
      </w:r>
      <w:r w:rsidR="00941742">
        <w:rPr>
          <w:rFonts w:asciiTheme="minorHAnsi" w:hAnsiTheme="minorHAnsi" w:cstheme="minorHAnsi"/>
          <w:sz w:val="18"/>
          <w:szCs w:val="18"/>
          <w:lang w:bidi="cs-CZ"/>
        </w:rPr>
        <w:tab/>
      </w:r>
      <w:r w:rsidR="004C0DF9">
        <w:rPr>
          <w:rFonts w:asciiTheme="minorHAnsi" w:hAnsiTheme="minorHAnsi" w:cstheme="minorHAnsi"/>
          <w:sz w:val="18"/>
          <w:szCs w:val="18"/>
          <w:lang w:bidi="cs-CZ"/>
        </w:rPr>
        <w:t>Zkrášlovací spolek pro Prahu-západ</w:t>
      </w:r>
    </w:p>
    <w:p w14:paraId="537DEF2C" w14:textId="0B69BEAD" w:rsidR="00941742" w:rsidRDefault="00A074B2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B</w:t>
      </w:r>
      <w:r w:rsidR="004C0DF9">
        <w:rPr>
          <w:rFonts w:asciiTheme="minorHAnsi" w:hAnsiTheme="minorHAnsi" w:cstheme="minorHAnsi"/>
          <w:sz w:val="18"/>
          <w:szCs w:val="18"/>
        </w:rPr>
        <w:t>ezejmenný rybník</w:t>
      </w:r>
      <w:r w:rsidR="00941742">
        <w:rPr>
          <w:rFonts w:asciiTheme="minorHAnsi" w:hAnsiTheme="minorHAnsi" w:cstheme="minorHAnsi"/>
          <w:sz w:val="18"/>
          <w:szCs w:val="18"/>
        </w:rPr>
        <w:t xml:space="preserve"> (</w:t>
      </w:r>
      <w:r>
        <w:rPr>
          <w:rFonts w:asciiTheme="minorHAnsi" w:hAnsiTheme="minorHAnsi" w:cstheme="minorHAnsi"/>
          <w:sz w:val="18"/>
          <w:szCs w:val="18"/>
        </w:rPr>
        <w:t>jižně od  Královského rybníku</w:t>
      </w:r>
      <w:r w:rsidR="00941742">
        <w:rPr>
          <w:rFonts w:asciiTheme="minorHAnsi" w:hAnsiTheme="minorHAnsi" w:cstheme="minorHAnsi"/>
          <w:sz w:val="18"/>
          <w:szCs w:val="18"/>
        </w:rPr>
        <w:t>)</w:t>
      </w:r>
      <w:r w:rsidR="00941742"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>Altstaedter Investment a.s.</w:t>
      </w:r>
    </w:p>
    <w:p w14:paraId="4AFB51FE" w14:textId="2C509A55" w:rsidR="00941742" w:rsidRDefault="00A074B2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vodní nádrž na návsi v Krámech</w:t>
      </w:r>
      <w:r w:rsidR="00941742"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  <w:t>Obec Nové Dvory</w:t>
      </w:r>
    </w:p>
    <w:p w14:paraId="32C351FE" w14:textId="69A0EFE8" w:rsidR="00A074B2" w:rsidRDefault="00A074B2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vodní nádrž na návsi v Nových Dvorech</w:t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  <w:t>Obec Nové Dvory</w:t>
      </w:r>
    </w:p>
    <w:p w14:paraId="1CFAB79F" w14:textId="0BFAB707" w:rsidR="00A074B2" w:rsidRDefault="00A074B2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vodní nádrž v Porostlinách</w:t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 w:rsidR="00DD6284">
        <w:rPr>
          <w:rFonts w:asciiTheme="minorHAnsi" w:hAnsiTheme="minorHAnsi" w:cstheme="minorHAnsi"/>
          <w:sz w:val="18"/>
          <w:szCs w:val="18"/>
        </w:rPr>
        <w:t>Obec Nové Dvory</w:t>
      </w:r>
    </w:p>
    <w:p w14:paraId="0D662D60" w14:textId="77777777" w:rsidR="00BB4EA0" w:rsidRPr="00D459D7" w:rsidRDefault="00BB4EA0" w:rsidP="00074FDD">
      <w:pPr>
        <w:pStyle w:val="Zkladntext1"/>
        <w:shd w:val="clear" w:color="auto" w:fill="auto"/>
        <w:tabs>
          <w:tab w:val="left" w:pos="736"/>
        </w:tabs>
        <w:ind w:left="720"/>
        <w:rPr>
          <w:rFonts w:asciiTheme="minorHAnsi" w:hAnsiTheme="minorHAnsi" w:cstheme="minorHAnsi"/>
          <w:sz w:val="18"/>
          <w:szCs w:val="18"/>
        </w:rPr>
      </w:pPr>
    </w:p>
    <w:p w14:paraId="0ABEFF40" w14:textId="77777777" w:rsidR="00415492" w:rsidRPr="00A86271" w:rsidRDefault="00A86271" w:rsidP="00590EEA">
      <w:pPr>
        <w:pStyle w:val="Nadpis3"/>
      </w:pPr>
      <w:bookmarkStart w:id="39" w:name="bookmark33"/>
      <w:bookmarkStart w:id="40" w:name="bookmark34"/>
      <w:bookmarkStart w:id="41" w:name="_Toc203487773"/>
      <w:r w:rsidRPr="00A86271">
        <w:t>PODMÍNKY A POŽADAVKY NA PROSTOROVÉ USPOŘÁDÁNÍ</w:t>
      </w:r>
      <w:bookmarkEnd w:id="39"/>
      <w:bookmarkEnd w:id="40"/>
      <w:bookmarkEnd w:id="41"/>
    </w:p>
    <w:p w14:paraId="5C52FB49" w14:textId="77777777" w:rsidR="00415492" w:rsidRPr="00231969" w:rsidRDefault="00415492" w:rsidP="00074FDD">
      <w:pPr>
        <w:ind w:right="169"/>
      </w:pPr>
      <w:r w:rsidRPr="00231969">
        <w:t>Bude zachována stávající urbanistická struktura sídel a jejich celkový obraz.</w:t>
      </w:r>
    </w:p>
    <w:p w14:paraId="767F12D5" w14:textId="77777777" w:rsidR="00415492" w:rsidRPr="00231969" w:rsidRDefault="00415492" w:rsidP="00074FDD">
      <w:pPr>
        <w:ind w:right="169"/>
      </w:pPr>
      <w:r w:rsidRPr="00231969">
        <w:t xml:space="preserve">Podmínky prostorového uspořádání jsou stanoveny tak, aby nová zástavba co nejméně narušila panorama </w:t>
      </w:r>
      <w:r w:rsidR="00231969" w:rsidRPr="00231969">
        <w:t>obce</w:t>
      </w:r>
      <w:r w:rsidRPr="00231969">
        <w:t xml:space="preserve"> při dálkových </w:t>
      </w:r>
      <w:r w:rsidR="0037007E" w:rsidRPr="00231969">
        <w:t>pohledech – v</w:t>
      </w:r>
      <w:r w:rsidRPr="00231969">
        <w:t xml:space="preserve"> okrajových, pohledově exponovaných plochách se předpokládá pouze nízkopodlažní zástavba.</w:t>
      </w:r>
    </w:p>
    <w:p w14:paraId="04026420" w14:textId="77777777" w:rsidR="00415492" w:rsidRPr="00231969" w:rsidRDefault="00415492" w:rsidP="00074FDD">
      <w:pPr>
        <w:ind w:right="169"/>
      </w:pPr>
      <w:r w:rsidRPr="00231969">
        <w:t>Při rozhodování ve všech plochách s rozdílným způsobem využití musí být splněny podmínky jejich prostorového uspořádání. Povolovaná výstavba musí být v souladu se strukturou zástavby, která je uvedena v podmínkách využití ploch s rozdílným způsobem využití.</w:t>
      </w:r>
    </w:p>
    <w:p w14:paraId="6AC7E515" w14:textId="765CFF51" w:rsidR="00231969" w:rsidRPr="00D459D7" w:rsidRDefault="009322A2" w:rsidP="00074FDD">
      <w:pPr>
        <w:ind w:right="169"/>
      </w:pPr>
      <w:r w:rsidRPr="00D459D7">
        <w:t>Veškerá nová zástavba v historických jádrech částí obce (</w:t>
      </w:r>
      <w:r w:rsidR="00EA02E3">
        <w:t xml:space="preserve">vymezení </w:t>
      </w:r>
      <w:r w:rsidRPr="00D459D7">
        <w:t>viz obr.</w:t>
      </w:r>
      <w:r w:rsidR="003C1C55">
        <w:t xml:space="preserve"> </w:t>
      </w:r>
      <w:r w:rsidRPr="00D459D7">
        <w:t>1 až obr.</w:t>
      </w:r>
      <w:r w:rsidR="003C1C55">
        <w:t xml:space="preserve"> </w:t>
      </w:r>
      <w:r w:rsidRPr="00D459D7">
        <w:t>3 v bodě B.2.1) musí odpovídat tradičnímu charakteru zástavby</w:t>
      </w:r>
      <w:r w:rsidRPr="00AD3016">
        <w:rPr>
          <w:vertAlign w:val="superscript"/>
        </w:rPr>
        <w:footnoteReference w:id="3"/>
      </w:r>
      <w:r w:rsidRPr="00AD3016">
        <w:rPr>
          <w:vertAlign w:val="superscript"/>
        </w:rPr>
        <w:t>.</w:t>
      </w:r>
      <w:r w:rsidRPr="00D459D7">
        <w:t xml:space="preserve"> Mimo historická jádra je tradiční charakter zástavby doporučen</w:t>
      </w:r>
      <w:r w:rsidR="00AD3016">
        <w:t>.</w:t>
      </w:r>
      <w:r w:rsidRPr="00D459D7">
        <w:t xml:space="preserve"> </w:t>
      </w:r>
    </w:p>
    <w:p w14:paraId="2CB9B57F" w14:textId="77777777" w:rsidR="009322A2" w:rsidRPr="00D459D7" w:rsidRDefault="009322A2" w:rsidP="00074FDD">
      <w:pPr>
        <w:ind w:right="169"/>
        <w:rPr>
          <w:color w:val="FF0000"/>
        </w:rPr>
      </w:pPr>
    </w:p>
    <w:p w14:paraId="11AC3F15" w14:textId="57BE3325" w:rsidR="00415492" w:rsidRPr="0079552F" w:rsidRDefault="00415492" w:rsidP="00074FDD">
      <w:pPr>
        <w:spacing w:after="240"/>
        <w:rPr>
          <w:b/>
        </w:rPr>
      </w:pPr>
      <w:bookmarkStart w:id="42" w:name="bookmark35"/>
      <w:r w:rsidRPr="0079552F">
        <w:rPr>
          <w:b/>
        </w:rPr>
        <w:t>Stanovují se tyto základní typy prostorové struktury</w:t>
      </w:r>
      <w:bookmarkEnd w:id="42"/>
      <w:r w:rsidRPr="0079552F">
        <w:rPr>
          <w:b/>
        </w:rPr>
        <w:t>:</w:t>
      </w:r>
    </w:p>
    <w:p w14:paraId="17FCC433" w14:textId="29FA6BE0" w:rsidR="00415492" w:rsidRDefault="00717662" w:rsidP="00074FDD">
      <w:pPr>
        <w:ind w:right="169"/>
      </w:pPr>
      <w:r w:rsidRPr="00FC11F2">
        <w:rPr>
          <w:b/>
          <w:bCs/>
          <w:i/>
          <w:iCs/>
        </w:rPr>
        <w:t>Rostlá struktura zástavby</w:t>
      </w:r>
      <w:r w:rsidRPr="00A34BDF">
        <w:rPr>
          <w:b/>
          <w:bCs/>
        </w:rPr>
        <w:t xml:space="preserve"> </w:t>
      </w:r>
      <w:r w:rsidR="009275C4" w:rsidRPr="00A34BDF">
        <w:t>– pokud</w:t>
      </w:r>
      <w:r w:rsidR="00415492" w:rsidRPr="00A34BDF">
        <w:t xml:space="preserve"> to dovolí územní podmínky, musí být stavby s hlavním využitím umísťovány ve vazbě na veřejná prostranství při obvodu plochy a tím je hmotově spoluutvářet, nemusí však veřejná prostranství stavebně vymezovat. Ostatní stavby mohou být umístěny libovolně.</w:t>
      </w:r>
    </w:p>
    <w:p w14:paraId="27025CE9" w14:textId="77777777" w:rsidR="00A700E4" w:rsidRDefault="00A700E4" w:rsidP="00074FDD">
      <w:pPr>
        <w:ind w:right="169"/>
      </w:pPr>
      <w:r>
        <w:t>Prostorové regulativy:</w:t>
      </w:r>
      <w:r>
        <w:tab/>
      </w:r>
      <w:r>
        <w:tab/>
      </w:r>
      <w:r>
        <w:tab/>
      </w:r>
    </w:p>
    <w:p w14:paraId="4769916C" w14:textId="35409124" w:rsidR="00A700E4" w:rsidRDefault="00A700E4" w:rsidP="00081A3C">
      <w:pPr>
        <w:pStyle w:val="Odstavecseseznamem"/>
        <w:numPr>
          <w:ilvl w:val="0"/>
          <w:numId w:val="41"/>
        </w:numPr>
        <w:spacing w:line="240" w:lineRule="auto"/>
        <w:ind w:right="169"/>
      </w:pPr>
      <w:r>
        <w:t>výška zástavby:</w:t>
      </w:r>
      <w:r>
        <w:tab/>
      </w:r>
      <w:r>
        <w:tab/>
      </w:r>
      <w:r>
        <w:tab/>
      </w:r>
      <w:r>
        <w:tab/>
      </w:r>
      <w:r>
        <w:tab/>
        <w:t xml:space="preserve"> max. </w:t>
      </w:r>
      <w:r w:rsidR="000873C8">
        <w:t>2</w:t>
      </w:r>
      <w:r>
        <w:t>.NP</w:t>
      </w:r>
    </w:p>
    <w:p w14:paraId="5025A4CA" w14:textId="5E0A576C" w:rsidR="00A17BB7" w:rsidRDefault="00A17BB7" w:rsidP="00074FDD">
      <w:pPr>
        <w:ind w:right="169"/>
      </w:pPr>
      <w:r>
        <w:t xml:space="preserve">Platí pro plochy historických jader částí Nové Dvory, Porostliny a Krámy, jak jsou vymezena na obr. </w:t>
      </w:r>
      <w:r w:rsidR="006F280D">
        <w:t>č</w:t>
      </w:r>
      <w:r>
        <w:t xml:space="preserve">. 1 až č.3 </w:t>
      </w:r>
      <w:r w:rsidR="00384517">
        <w:t xml:space="preserve">v </w:t>
      </w:r>
      <w:r w:rsidR="008774E3">
        <w:t xml:space="preserve">A. </w:t>
      </w:r>
      <w:r w:rsidR="00C4596C">
        <w:t>Výrokov</w:t>
      </w:r>
      <w:r w:rsidR="008774E3">
        <w:t>á</w:t>
      </w:r>
      <w:r w:rsidR="00C4596C">
        <w:t xml:space="preserve"> </w:t>
      </w:r>
      <w:r w:rsidR="008774E3">
        <w:t>část -  t</w:t>
      </w:r>
      <w:r>
        <w:t>extov</w:t>
      </w:r>
      <w:r w:rsidR="008774E3">
        <w:t>á</w:t>
      </w:r>
      <w:r>
        <w:t xml:space="preserve"> část.</w:t>
      </w:r>
    </w:p>
    <w:p w14:paraId="56FF9B83" w14:textId="583CA7B3" w:rsidR="00415492" w:rsidRDefault="00717662" w:rsidP="00384517">
      <w:pPr>
        <w:spacing w:before="240"/>
        <w:ind w:right="169"/>
      </w:pPr>
      <w:r w:rsidRPr="00FC11F2">
        <w:rPr>
          <w:b/>
          <w:bCs/>
          <w:i/>
          <w:iCs/>
        </w:rPr>
        <w:t>Částečně uspořádaná struktura zástavby</w:t>
      </w:r>
      <w:r w:rsidRPr="00A34BDF">
        <w:rPr>
          <w:b/>
          <w:bCs/>
        </w:rPr>
        <w:t xml:space="preserve"> </w:t>
      </w:r>
      <w:r w:rsidR="009275C4" w:rsidRPr="00A34BDF">
        <w:t>– stavby</w:t>
      </w:r>
      <w:r w:rsidR="00415492" w:rsidRPr="00A34BDF">
        <w:t xml:space="preserve"> </w:t>
      </w:r>
      <w:r w:rsidR="00A17BB7">
        <w:t xml:space="preserve">je doporučeno umísťovat </w:t>
      </w:r>
      <w:r w:rsidR="00415492" w:rsidRPr="00A34BDF">
        <w:t xml:space="preserve">v souladu s historickými principy osazování a prostorové orientace staveb </w:t>
      </w:r>
      <w:r w:rsidR="00231969" w:rsidRPr="00A34BDF">
        <w:t>v Podbrdském regionu</w:t>
      </w:r>
      <w:r w:rsidR="00415492" w:rsidRPr="00A34BDF">
        <w:t>.</w:t>
      </w:r>
    </w:p>
    <w:p w14:paraId="02DD77DA" w14:textId="77777777" w:rsidR="00A700E4" w:rsidRDefault="00A700E4" w:rsidP="00074FDD">
      <w:pPr>
        <w:ind w:right="169"/>
      </w:pPr>
      <w:r>
        <w:t>Prostorové regulativy:</w:t>
      </w:r>
      <w:r>
        <w:tab/>
      </w:r>
      <w:r>
        <w:tab/>
      </w:r>
      <w:r>
        <w:tab/>
      </w:r>
    </w:p>
    <w:p w14:paraId="054B9C99" w14:textId="1240D976" w:rsidR="00A700E4" w:rsidRDefault="00A700E4" w:rsidP="00081A3C">
      <w:pPr>
        <w:pStyle w:val="Odstavecseseznamem"/>
        <w:numPr>
          <w:ilvl w:val="0"/>
          <w:numId w:val="41"/>
        </w:numPr>
        <w:spacing w:line="240" w:lineRule="auto"/>
        <w:ind w:right="169"/>
      </w:pPr>
      <w:r>
        <w:t>výška zástavby:</w:t>
      </w:r>
      <w:r>
        <w:tab/>
      </w:r>
      <w:r>
        <w:tab/>
      </w:r>
      <w:r>
        <w:tab/>
      </w:r>
      <w:r>
        <w:tab/>
      </w:r>
      <w:r>
        <w:tab/>
        <w:t xml:space="preserve"> max. </w:t>
      </w:r>
      <w:r w:rsidR="000873C8">
        <w:t>1</w:t>
      </w:r>
      <w:r>
        <w:t>.NP</w:t>
      </w:r>
      <w:r w:rsidR="000873C8">
        <w:t xml:space="preserve"> a obytné podkroví</w:t>
      </w:r>
    </w:p>
    <w:p w14:paraId="40C3481D" w14:textId="4AA79C52" w:rsidR="00A700E4" w:rsidRPr="00A34BDF" w:rsidRDefault="00A700E4" w:rsidP="00074FDD">
      <w:pPr>
        <w:ind w:right="169"/>
      </w:pPr>
      <w:r>
        <w:t>Platí pro zastavitelné plochy</w:t>
      </w:r>
      <w:r w:rsidR="00FC11F2">
        <w:rPr>
          <w:rStyle w:val="Znakapoznpodarou"/>
        </w:rPr>
        <w:footnoteReference w:id="4"/>
      </w:r>
      <w:r>
        <w:t xml:space="preserve"> částí Nové Dvory, Porostliny a Krámy vyjma historických jader, jak jsou vymezena na obr. č. 1 až č.3 </w:t>
      </w:r>
      <w:r w:rsidR="00384517">
        <w:t>v A. Výroková část -  textová část.</w:t>
      </w:r>
    </w:p>
    <w:p w14:paraId="7D6262F9" w14:textId="77777777" w:rsidR="00A700E4" w:rsidRPr="00A34BDF" w:rsidRDefault="00A700E4" w:rsidP="00074FDD">
      <w:pPr>
        <w:ind w:right="169"/>
      </w:pPr>
    </w:p>
    <w:p w14:paraId="26FDD944" w14:textId="66C77C47" w:rsidR="00415492" w:rsidRDefault="00415492" w:rsidP="00074FDD">
      <w:pPr>
        <w:ind w:right="169"/>
      </w:pPr>
      <w:r w:rsidRPr="00FC11F2">
        <w:rPr>
          <w:b/>
          <w:bCs/>
          <w:i/>
          <w:iCs/>
        </w:rPr>
        <w:t xml:space="preserve">Rozptýlená struktura </w:t>
      </w:r>
      <w:r w:rsidR="009275C4" w:rsidRPr="00FC11F2">
        <w:rPr>
          <w:b/>
          <w:bCs/>
          <w:i/>
          <w:iCs/>
        </w:rPr>
        <w:t>zástavby</w:t>
      </w:r>
      <w:r w:rsidR="009275C4" w:rsidRPr="00A34BDF">
        <w:rPr>
          <w:b/>
          <w:bCs/>
        </w:rPr>
        <w:t xml:space="preserve"> </w:t>
      </w:r>
      <w:r w:rsidR="009275C4" w:rsidRPr="00A34BDF">
        <w:t>– stavby</w:t>
      </w:r>
      <w:r w:rsidRPr="00A34BDF">
        <w:t xml:space="preserve"> umístěné ve volné krajině s minimalizací vzájemných pohledových vazeb.</w:t>
      </w:r>
      <w:r w:rsidR="00A17BB7">
        <w:t xml:space="preserve"> </w:t>
      </w:r>
    </w:p>
    <w:p w14:paraId="21828377" w14:textId="77777777" w:rsidR="00A700E4" w:rsidRDefault="00A700E4" w:rsidP="00074FDD">
      <w:pPr>
        <w:ind w:right="169"/>
      </w:pPr>
      <w:r>
        <w:t>Prostorové regulativy:</w:t>
      </w:r>
      <w:r>
        <w:tab/>
      </w:r>
      <w:r>
        <w:tab/>
      </w:r>
      <w:r>
        <w:tab/>
      </w:r>
    </w:p>
    <w:p w14:paraId="2F1FA23D" w14:textId="068BB6B4" w:rsidR="00885B57" w:rsidRDefault="00A700E4" w:rsidP="00081A3C">
      <w:pPr>
        <w:pStyle w:val="Odstavecseseznamem"/>
        <w:numPr>
          <w:ilvl w:val="0"/>
          <w:numId w:val="41"/>
        </w:numPr>
        <w:spacing w:after="0" w:line="240" w:lineRule="auto"/>
        <w:ind w:right="169"/>
      </w:pPr>
      <w:r>
        <w:t>výška zástavby:</w:t>
      </w:r>
      <w:r>
        <w:tab/>
      </w:r>
      <w:r>
        <w:tab/>
      </w:r>
      <w:r>
        <w:tab/>
      </w:r>
      <w:r>
        <w:tab/>
      </w:r>
      <w:r>
        <w:tab/>
        <w:t>max. 1.NP + obytné podkroví</w:t>
      </w:r>
      <w:r w:rsidR="00885B57">
        <w:t xml:space="preserve">, </w:t>
      </w:r>
    </w:p>
    <w:p w14:paraId="26FA3511" w14:textId="5B3CFB25" w:rsidR="00A700E4" w:rsidRDefault="004A3413" w:rsidP="008B7EC5">
      <w:pPr>
        <w:ind w:left="4956" w:right="169" w:firstLine="6"/>
      </w:pPr>
      <w:r>
        <w:t>max</w:t>
      </w:r>
      <w:r w:rsidR="00AC0B0B">
        <w:t>. výšk</w:t>
      </w:r>
      <w:r w:rsidR="005E0088">
        <w:t>a</w:t>
      </w:r>
      <w:r w:rsidR="00AC0B0B">
        <w:t xml:space="preserve"> dan</w:t>
      </w:r>
      <w:r w:rsidR="005E0088">
        <w:t>á</w:t>
      </w:r>
      <w:r w:rsidR="00AC0B0B">
        <w:t xml:space="preserve"> </w:t>
      </w:r>
      <w:r w:rsidR="008B7EC5">
        <w:t xml:space="preserve">stávající hl. obytnou budovou (p.p.č. </w:t>
      </w:r>
      <w:r w:rsidR="00D04D38">
        <w:t xml:space="preserve"> 54/1) pro lokalitu Nová Hospoda </w:t>
      </w:r>
    </w:p>
    <w:p w14:paraId="2F149CD4" w14:textId="77777777" w:rsidR="00CB7686" w:rsidRDefault="00CB7686" w:rsidP="00074FDD">
      <w:pPr>
        <w:ind w:right="169"/>
      </w:pPr>
    </w:p>
    <w:p w14:paraId="67D28692" w14:textId="6E12528C" w:rsidR="00A700E4" w:rsidRPr="00A34BDF" w:rsidRDefault="00A700E4" w:rsidP="00074FDD">
      <w:pPr>
        <w:ind w:right="169"/>
      </w:pPr>
      <w:r>
        <w:lastRenderedPageBreak/>
        <w:t xml:space="preserve">Platí pro </w:t>
      </w:r>
      <w:r w:rsidR="006F280D">
        <w:t>lokalitu Nová hospoda</w:t>
      </w:r>
      <w:r w:rsidR="004C5377">
        <w:t xml:space="preserve"> a</w:t>
      </w:r>
      <w:r w:rsidR="006F280D">
        <w:t xml:space="preserve"> Pod Tetřívkem (plochy rekreační a obytné zástavby západně od kopce Tetřívek)</w:t>
      </w:r>
      <w:r>
        <w:t>.</w:t>
      </w:r>
    </w:p>
    <w:p w14:paraId="7384D606" w14:textId="4A2B96B8" w:rsidR="00415492" w:rsidRDefault="00415492" w:rsidP="008E7033">
      <w:pPr>
        <w:spacing w:before="240"/>
        <w:ind w:right="169"/>
      </w:pPr>
      <w:r w:rsidRPr="00FC11F2">
        <w:rPr>
          <w:b/>
          <w:bCs/>
          <w:i/>
          <w:iCs/>
        </w:rPr>
        <w:t xml:space="preserve">Individuálně stanovená struktura </w:t>
      </w:r>
      <w:r w:rsidR="009275C4" w:rsidRPr="00FC11F2">
        <w:rPr>
          <w:b/>
          <w:bCs/>
          <w:i/>
          <w:iCs/>
        </w:rPr>
        <w:t>zástavby</w:t>
      </w:r>
      <w:r w:rsidR="009275C4" w:rsidRPr="00A34BDF">
        <w:rPr>
          <w:b/>
          <w:bCs/>
        </w:rPr>
        <w:t xml:space="preserve"> </w:t>
      </w:r>
      <w:r w:rsidR="009275C4" w:rsidRPr="00A34BDF">
        <w:t>– pokud</w:t>
      </w:r>
      <w:r w:rsidRPr="00A34BDF">
        <w:t xml:space="preserve"> to dovolí územní podmínky, musí být stavby umisťovány v souladu s existující strukturou zástavby na sousedních pozemcích, pokud jsou s ní přístupné ze stejného veřejného prostranství (ulice). V případě sousedství s více různými strukturami, přístupnými z téhož veřejného prostranství (ulice), lze vyjít z kterékoli z nich. V ostatních případech není struktura zástavby stanovena.</w:t>
      </w:r>
    </w:p>
    <w:p w14:paraId="30BF1FAF" w14:textId="77777777" w:rsidR="00A700E4" w:rsidRDefault="00A700E4" w:rsidP="00074FDD">
      <w:pPr>
        <w:ind w:right="169"/>
      </w:pPr>
      <w:r>
        <w:t>Prostorové regulativy:</w:t>
      </w:r>
      <w:r>
        <w:tab/>
      </w:r>
      <w:r>
        <w:tab/>
      </w:r>
      <w:r>
        <w:tab/>
      </w:r>
    </w:p>
    <w:p w14:paraId="2F2F5584" w14:textId="7B84227D" w:rsidR="00A700E4" w:rsidRDefault="00A700E4" w:rsidP="00081A3C">
      <w:pPr>
        <w:pStyle w:val="Odstavecseseznamem"/>
        <w:numPr>
          <w:ilvl w:val="0"/>
          <w:numId w:val="41"/>
        </w:numPr>
        <w:spacing w:line="240" w:lineRule="auto"/>
        <w:ind w:right="169"/>
      </w:pPr>
      <w:r>
        <w:t>výška zástavby:</w:t>
      </w:r>
      <w:r>
        <w:tab/>
      </w:r>
      <w:r>
        <w:tab/>
      </w:r>
      <w:r>
        <w:tab/>
      </w:r>
      <w:r>
        <w:tab/>
      </w:r>
      <w:r>
        <w:tab/>
        <w:t xml:space="preserve"> max. 1.NP + obytné podkroví</w:t>
      </w:r>
    </w:p>
    <w:p w14:paraId="45F073BB" w14:textId="6A6AA4A8" w:rsidR="00A700E4" w:rsidRDefault="00A700E4" w:rsidP="00074FDD">
      <w:pPr>
        <w:ind w:right="169"/>
      </w:pPr>
      <w:r>
        <w:t>Platí pro zastavitelné plochy</w:t>
      </w:r>
      <w:r w:rsidR="00FC11F2">
        <w:rPr>
          <w:rStyle w:val="Znakapoznpodarou"/>
        </w:rPr>
        <w:footnoteReference w:id="5"/>
      </w:r>
      <w:r>
        <w:t xml:space="preserve"> část</w:t>
      </w:r>
      <w:r w:rsidR="008D36D6">
        <w:t>i</w:t>
      </w:r>
      <w:r>
        <w:t xml:space="preserve"> Královky</w:t>
      </w:r>
      <w:r w:rsidR="006F280D">
        <w:t xml:space="preserve"> a lokalit</w:t>
      </w:r>
      <w:r w:rsidR="00366847">
        <w:t>u</w:t>
      </w:r>
      <w:r w:rsidR="006F280D">
        <w:t xml:space="preserve"> Zadnice</w:t>
      </w:r>
      <w:r>
        <w:t>.</w:t>
      </w:r>
    </w:p>
    <w:p w14:paraId="6AB42A30" w14:textId="77777777" w:rsidR="001511D8" w:rsidRPr="00A34BDF" w:rsidRDefault="001511D8" w:rsidP="00074FDD">
      <w:pPr>
        <w:ind w:right="169"/>
      </w:pPr>
    </w:p>
    <w:p w14:paraId="55D79D80" w14:textId="77777777" w:rsidR="007243F6" w:rsidRPr="00A34BDF" w:rsidRDefault="007243F6" w:rsidP="005D0751">
      <w:pPr>
        <w:pStyle w:val="Nadpis1"/>
      </w:pPr>
      <w:bookmarkStart w:id="43" w:name="_Toc203487774"/>
      <w:r>
        <w:t>F.1</w:t>
      </w:r>
      <w:r>
        <w:tab/>
      </w:r>
      <w:r w:rsidRPr="00A34BDF">
        <w:t>VYMEZENÍ ZASTAVITELNÝCH PLOCH</w:t>
      </w:r>
      <w:bookmarkEnd w:id="43"/>
    </w:p>
    <w:p w14:paraId="110D0E31" w14:textId="77777777" w:rsidR="001511D8" w:rsidRDefault="001511D8" w:rsidP="001511D8">
      <w:pPr>
        <w:ind w:right="169"/>
      </w:pPr>
    </w:p>
    <w:p w14:paraId="6C06329A" w14:textId="1CC37285" w:rsidR="007243F6" w:rsidRPr="00E820E3" w:rsidRDefault="007243F6" w:rsidP="001511D8">
      <w:pPr>
        <w:ind w:right="169"/>
      </w:pPr>
      <w:r w:rsidRPr="00E820E3">
        <w:t>Nové rozvojové plochy pro zástavbu jsou navrženy v návaznosti na zastavěné území</w:t>
      </w:r>
      <w:r>
        <w:t xml:space="preserve"> a</w:t>
      </w:r>
      <w:r w:rsidRPr="00E820E3">
        <w:t xml:space="preserve"> jsou využívány volné enklávy v území, nejsou zakládána zcela nová jádra zástavby v krajině.</w:t>
      </w:r>
    </w:p>
    <w:p w14:paraId="44D02C51" w14:textId="4993C567" w:rsidR="007243F6" w:rsidRPr="00E820E3" w:rsidRDefault="007243F6" w:rsidP="00074FDD">
      <w:pPr>
        <w:spacing w:after="240"/>
        <w:ind w:right="169"/>
      </w:pPr>
      <w:r w:rsidRPr="00E820E3">
        <w:t xml:space="preserve">Maximální ohled je brán na ochranu krajiny a její nezastavitelnost (s výjimkou přípustných staveb v plochách s rozdílným způsobem využití v nezastavitelném území), při současném umožnění rozvoje „měkkého“ cestovního ruchu </w:t>
      </w:r>
      <w:r w:rsidRPr="00E820E3">
        <w:rPr>
          <w:i/>
          <w:iCs/>
        </w:rPr>
        <w:t>(„měkkým“ cestovním ruchem je například agroturistika, pěší turistika, cyklistika a další aktivity cestovního ruchu realizované v souladu s podmínkami stanovenými tímto územním plánem).</w:t>
      </w:r>
      <w:r w:rsidR="008D36D6">
        <w:rPr>
          <w:rStyle w:val="Znakapoznpodarou"/>
          <w:i/>
          <w:iCs/>
        </w:rPr>
        <w:footnoteReference w:id="6"/>
      </w:r>
    </w:p>
    <w:p w14:paraId="4BC22A24" w14:textId="0C5A08D3" w:rsidR="007243F6" w:rsidRPr="008D36D6" w:rsidRDefault="007243F6" w:rsidP="00074FDD">
      <w:pPr>
        <w:ind w:right="169"/>
      </w:pPr>
      <w:r w:rsidRPr="008D36D6">
        <w:rPr>
          <w:b/>
          <w:bCs/>
        </w:rPr>
        <w:t>Územní plán vymezuje tyto zastavitelné plochy v zastavěném i nezastavěném území:</w:t>
      </w:r>
    </w:p>
    <w:p w14:paraId="6830111F" w14:textId="77777777" w:rsidR="008D36D6" w:rsidRPr="008D36D6" w:rsidRDefault="008D36D6" w:rsidP="00074FDD">
      <w:pPr>
        <w:ind w:right="169"/>
      </w:pPr>
    </w:p>
    <w:p w14:paraId="3201B718" w14:textId="0BE9C7CD" w:rsidR="007243F6" w:rsidRPr="008D36D6" w:rsidRDefault="007243F6" w:rsidP="00CB338C">
      <w:pPr>
        <w:pStyle w:val="Specifikace1"/>
      </w:pPr>
      <w:r w:rsidRPr="008D36D6">
        <w:t>Z.2</w:t>
      </w:r>
      <w:r w:rsidRPr="008D36D6">
        <w:tab/>
      </w:r>
      <w:r w:rsidRPr="00CB338C">
        <w:t>POROSTLINY</w:t>
      </w:r>
      <w:r w:rsidR="006718D9" w:rsidRPr="008D36D6">
        <w:t xml:space="preserve"> - </w:t>
      </w:r>
      <w:r w:rsidRPr="008D36D6">
        <w:t>VODOJEM</w:t>
      </w:r>
    </w:p>
    <w:p w14:paraId="06D9CF5E" w14:textId="77777777" w:rsidR="007243F6" w:rsidRDefault="007243F6" w:rsidP="00074FDD">
      <w:pPr>
        <w:ind w:right="169"/>
      </w:pPr>
      <w:r>
        <w:t>Technická infrastruktura – vodní hospodářství (TW)</w:t>
      </w:r>
    </w:p>
    <w:p w14:paraId="6CF503BD" w14:textId="77777777" w:rsidR="007243F6" w:rsidRPr="006C0F8B" w:rsidRDefault="007243F6" w:rsidP="00074FDD">
      <w:pPr>
        <w:ind w:right="169"/>
      </w:pPr>
      <w:r w:rsidRPr="006C0F8B">
        <w:t>podmínky využití plochy:</w:t>
      </w:r>
    </w:p>
    <w:p w14:paraId="266FE6B3" w14:textId="27D5104D" w:rsidR="008D36D6" w:rsidRPr="008D36D6" w:rsidRDefault="007243F6" w:rsidP="008D36D6">
      <w:pPr>
        <w:pStyle w:val="Y4"/>
        <w:numPr>
          <w:ilvl w:val="0"/>
          <w:numId w:val="9"/>
        </w:numPr>
        <w:spacing w:after="240" w:line="240" w:lineRule="auto"/>
        <w:ind w:right="169"/>
        <w:rPr>
          <w:color w:val="FF0000"/>
        </w:rPr>
      </w:pPr>
      <w:r w:rsidRPr="006C0F8B">
        <w:t xml:space="preserve">respektování </w:t>
      </w:r>
      <w:r>
        <w:t xml:space="preserve">technických požadavků na stavby v pásmu </w:t>
      </w:r>
      <w:r w:rsidR="00116B4E">
        <w:t>3</w:t>
      </w:r>
      <w:r>
        <w:t>0,0 m od lesa  a staveb v pásmu AVB dle LHP přilehlé porostní skupiny</w:t>
      </w:r>
      <w:r w:rsidR="00116B4E">
        <w:rPr>
          <w:rStyle w:val="Znakapoznpodarou"/>
        </w:rPr>
        <w:footnoteReference w:id="7"/>
      </w:r>
    </w:p>
    <w:p w14:paraId="48325230" w14:textId="430BDCD6" w:rsidR="007243F6" w:rsidRPr="006C0F8B" w:rsidRDefault="007243F6" w:rsidP="00CB338C">
      <w:pPr>
        <w:pStyle w:val="Nadpis7"/>
      </w:pPr>
      <w:r w:rsidRPr="00A05C05">
        <w:t>Z</w:t>
      </w:r>
      <w:r>
        <w:t>.3</w:t>
      </w:r>
      <w:r>
        <w:tab/>
        <w:t xml:space="preserve">NOVÉ DVORY - </w:t>
      </w:r>
      <w:r w:rsidR="000721B0">
        <w:t>NOVÁ HOSPODA</w:t>
      </w:r>
      <w:r w:rsidRPr="006C0F8B">
        <w:t xml:space="preserve"> </w:t>
      </w:r>
    </w:p>
    <w:p w14:paraId="4D87CDDC" w14:textId="02730499" w:rsidR="007243F6" w:rsidRDefault="00192951" w:rsidP="00074FDD">
      <w:pPr>
        <w:ind w:right="169"/>
      </w:pPr>
      <w:r>
        <w:t>Zeleň – zahrady</w:t>
      </w:r>
      <w:r w:rsidR="000721B0">
        <w:t xml:space="preserve"> a</w:t>
      </w:r>
      <w:r>
        <w:t xml:space="preserve"> sady</w:t>
      </w:r>
      <w:r w:rsidR="007243F6">
        <w:t xml:space="preserve"> (</w:t>
      </w:r>
      <w:r>
        <w:t>ZZ</w:t>
      </w:r>
      <w:r w:rsidR="007243F6">
        <w:t>)</w:t>
      </w:r>
    </w:p>
    <w:p w14:paraId="4F75DA10" w14:textId="77777777" w:rsidR="007243F6" w:rsidRPr="006C0F8B" w:rsidRDefault="007243F6" w:rsidP="00074FDD">
      <w:pPr>
        <w:ind w:right="169"/>
      </w:pPr>
      <w:r w:rsidRPr="006C0F8B">
        <w:t>podmínky využití plochy:</w:t>
      </w:r>
    </w:p>
    <w:p w14:paraId="0F17460D" w14:textId="45E1AC43" w:rsidR="006718D9" w:rsidRDefault="006718D9" w:rsidP="00CC0152">
      <w:pPr>
        <w:pStyle w:val="Y4"/>
        <w:numPr>
          <w:ilvl w:val="0"/>
          <w:numId w:val="9"/>
        </w:numPr>
        <w:spacing w:line="240" w:lineRule="auto"/>
        <w:ind w:right="169"/>
      </w:pPr>
      <w:r>
        <w:t xml:space="preserve">respektování požadavku na malopěstitelskou činnost převážně pro vlastní potřebu </w:t>
      </w:r>
    </w:p>
    <w:p w14:paraId="773B74DF" w14:textId="4672C216" w:rsidR="007243F6" w:rsidRDefault="000721B0" w:rsidP="00CC0152">
      <w:pPr>
        <w:pStyle w:val="Y4"/>
        <w:numPr>
          <w:ilvl w:val="0"/>
          <w:numId w:val="9"/>
        </w:numPr>
        <w:spacing w:line="240" w:lineRule="auto"/>
        <w:ind w:right="169"/>
      </w:pPr>
      <w:r>
        <w:t xml:space="preserve">respektování </w:t>
      </w:r>
      <w:r w:rsidR="00192951">
        <w:t xml:space="preserve">možnosti umisťování </w:t>
      </w:r>
      <w:r>
        <w:t xml:space="preserve">pouze </w:t>
      </w:r>
      <w:r w:rsidR="00192951">
        <w:t>drobných doprovodných staveb</w:t>
      </w:r>
      <w:r w:rsidR="006718D9">
        <w:t xml:space="preserve"> (včelíny, sezónní </w:t>
      </w:r>
      <w:r>
        <w:t xml:space="preserve">přístřešky na </w:t>
      </w:r>
      <w:r w:rsidR="006718D9">
        <w:t xml:space="preserve">ovoce apod.) </w:t>
      </w:r>
      <w:r w:rsidR="007243F6">
        <w:t xml:space="preserve"> </w:t>
      </w:r>
    </w:p>
    <w:p w14:paraId="29CE740B" w14:textId="1670AA69" w:rsidR="008D36D6" w:rsidRDefault="000721B0" w:rsidP="008D36D6">
      <w:pPr>
        <w:pStyle w:val="Y4"/>
        <w:numPr>
          <w:ilvl w:val="0"/>
          <w:numId w:val="9"/>
        </w:numPr>
        <w:spacing w:after="240" w:line="240" w:lineRule="auto"/>
        <w:ind w:right="169"/>
      </w:pPr>
      <w:r w:rsidRPr="006C0F8B">
        <w:t>respektování ochrann</w:t>
      </w:r>
      <w:r>
        <w:t xml:space="preserve">ých </w:t>
      </w:r>
      <w:r w:rsidRPr="006C0F8B">
        <w:t>pás</w:t>
      </w:r>
      <w:r>
        <w:t>e</w:t>
      </w:r>
      <w:r w:rsidRPr="006C0F8B">
        <w:t xml:space="preserve">m </w:t>
      </w:r>
      <w:r>
        <w:t>IS</w:t>
      </w:r>
    </w:p>
    <w:p w14:paraId="3EFF7FC7" w14:textId="0E783690" w:rsidR="007243F6" w:rsidRPr="00A34BDF" w:rsidRDefault="007243F6" w:rsidP="00CB338C">
      <w:pPr>
        <w:pStyle w:val="Nadpis7"/>
      </w:pPr>
      <w:r w:rsidRPr="00A34BDF">
        <w:t>Z</w:t>
      </w:r>
      <w:r>
        <w:t>.4</w:t>
      </w:r>
      <w:r>
        <w:tab/>
        <w:t xml:space="preserve">NOVÉ DVORY - </w:t>
      </w:r>
      <w:r w:rsidR="00154A7A">
        <w:t>Č</w:t>
      </w:r>
      <w:r>
        <w:t>OV</w:t>
      </w:r>
    </w:p>
    <w:p w14:paraId="6AD5DD5E" w14:textId="78943FEF" w:rsidR="007243F6" w:rsidRDefault="007243F6" w:rsidP="00074FDD">
      <w:pPr>
        <w:ind w:right="169"/>
      </w:pPr>
      <w:r>
        <w:t>Technická infrastruktura – vodní hospodářství (W</w:t>
      </w:r>
      <w:r w:rsidR="00303B06">
        <w:t>H</w:t>
      </w:r>
      <w:r>
        <w:t>)</w:t>
      </w:r>
    </w:p>
    <w:p w14:paraId="299A4474" w14:textId="77777777" w:rsidR="007243F6" w:rsidRPr="006C0F8B" w:rsidRDefault="007243F6" w:rsidP="00074FDD">
      <w:pPr>
        <w:ind w:right="169"/>
      </w:pPr>
      <w:r w:rsidRPr="006C0F8B">
        <w:t>podmínky využití plochy:</w:t>
      </w:r>
    </w:p>
    <w:p w14:paraId="7D9E7377" w14:textId="52AAC065" w:rsidR="008D36D6" w:rsidRDefault="007243F6" w:rsidP="008D36D6">
      <w:pPr>
        <w:pStyle w:val="Y4"/>
        <w:numPr>
          <w:ilvl w:val="0"/>
          <w:numId w:val="10"/>
        </w:numPr>
        <w:spacing w:after="240" w:line="240" w:lineRule="auto"/>
        <w:ind w:right="169"/>
      </w:pPr>
      <w:r w:rsidRPr="006C0F8B">
        <w:t>respektování ochrann</w:t>
      </w:r>
      <w:r>
        <w:t xml:space="preserve">ých </w:t>
      </w:r>
      <w:r w:rsidRPr="006C0F8B">
        <w:t>pás</w:t>
      </w:r>
      <w:r>
        <w:t>e</w:t>
      </w:r>
      <w:r w:rsidRPr="006C0F8B">
        <w:t xml:space="preserve">m </w:t>
      </w:r>
      <w:r>
        <w:t>IS</w:t>
      </w:r>
    </w:p>
    <w:p w14:paraId="6FD8EF90" w14:textId="77777777" w:rsidR="007243F6" w:rsidRPr="00A34BDF" w:rsidRDefault="007243F6" w:rsidP="00CB338C">
      <w:pPr>
        <w:pStyle w:val="Nadpis7"/>
      </w:pPr>
      <w:r w:rsidRPr="00A34BDF">
        <w:lastRenderedPageBreak/>
        <w:t>Z</w:t>
      </w:r>
      <w:r>
        <w:t>.5</w:t>
      </w:r>
      <w:r>
        <w:tab/>
        <w:t>KRÁMY - JIHOZÁPAD</w:t>
      </w:r>
    </w:p>
    <w:p w14:paraId="706B57B4" w14:textId="634C2919" w:rsidR="007243F6" w:rsidRDefault="007243F6" w:rsidP="00074FDD">
      <w:pPr>
        <w:ind w:right="169"/>
      </w:pPr>
      <w:r>
        <w:t>Bydlení smíšené</w:t>
      </w:r>
      <w:r w:rsidR="00B552C4">
        <w:t xml:space="preserve"> - obytné</w:t>
      </w:r>
      <w:r>
        <w:t xml:space="preserve"> venkovské (SV)</w:t>
      </w:r>
    </w:p>
    <w:p w14:paraId="61107FE9" w14:textId="77777777" w:rsidR="007243F6" w:rsidRDefault="007243F6" w:rsidP="00074FDD">
      <w:pPr>
        <w:ind w:right="169"/>
        <w:rPr>
          <w:sz w:val="20"/>
          <w:szCs w:val="20"/>
        </w:rPr>
      </w:pPr>
      <w:r w:rsidRPr="000C2436">
        <w:rPr>
          <w:sz w:val="20"/>
          <w:szCs w:val="20"/>
        </w:rPr>
        <w:t>Počet rodinných domů: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1</w:t>
      </w:r>
    </w:p>
    <w:p w14:paraId="43C1AF20" w14:textId="2F5544CE" w:rsidR="00AE40B5" w:rsidRPr="000C2436" w:rsidRDefault="00AE40B5" w:rsidP="00074FDD">
      <w:pPr>
        <w:ind w:right="169"/>
        <w:rPr>
          <w:sz w:val="20"/>
          <w:szCs w:val="20"/>
        </w:rPr>
      </w:pPr>
      <w:r>
        <w:rPr>
          <w:sz w:val="20"/>
          <w:szCs w:val="20"/>
        </w:rPr>
        <w:t>Počet bytových jednotek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1</w:t>
      </w:r>
    </w:p>
    <w:p w14:paraId="510800A9" w14:textId="77777777" w:rsidR="007243F6" w:rsidRDefault="007243F6" w:rsidP="00074FDD">
      <w:pPr>
        <w:ind w:right="169"/>
      </w:pPr>
      <w:r w:rsidRPr="000C2436">
        <w:rPr>
          <w:sz w:val="20"/>
          <w:szCs w:val="20"/>
        </w:rPr>
        <w:t>Počet obyvatel: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3</w:t>
      </w:r>
    </w:p>
    <w:p w14:paraId="3B0E2644" w14:textId="77777777" w:rsidR="007243F6" w:rsidRPr="006C0F8B" w:rsidRDefault="007243F6" w:rsidP="00074FDD">
      <w:pPr>
        <w:ind w:right="169"/>
      </w:pPr>
      <w:r w:rsidRPr="006C0F8B">
        <w:t>podmínky využití plochy:</w:t>
      </w:r>
    </w:p>
    <w:p w14:paraId="7426CA15" w14:textId="768B8737" w:rsidR="008D36D6" w:rsidRDefault="007243F6" w:rsidP="008D36D6">
      <w:pPr>
        <w:pStyle w:val="Y4"/>
        <w:numPr>
          <w:ilvl w:val="0"/>
          <w:numId w:val="10"/>
        </w:numPr>
        <w:spacing w:after="240" w:line="240" w:lineRule="auto"/>
        <w:ind w:right="169"/>
      </w:pPr>
      <w:r w:rsidRPr="006C0F8B">
        <w:t>respektování ochrann</w:t>
      </w:r>
      <w:r>
        <w:t>ých</w:t>
      </w:r>
      <w:r w:rsidRPr="006C0F8B">
        <w:t xml:space="preserve"> pás</w:t>
      </w:r>
      <w:r>
        <w:t>em</w:t>
      </w:r>
      <w:r w:rsidRPr="006C0F8B">
        <w:t xml:space="preserve"> </w:t>
      </w:r>
      <w:r>
        <w:t>IS</w:t>
      </w:r>
    </w:p>
    <w:p w14:paraId="078AE528" w14:textId="77777777" w:rsidR="007243F6" w:rsidRPr="00A34BDF" w:rsidRDefault="007243F6" w:rsidP="00CB338C">
      <w:pPr>
        <w:pStyle w:val="Nadpis7"/>
      </w:pPr>
      <w:r w:rsidRPr="00A34BDF">
        <w:t>Z</w:t>
      </w:r>
      <w:r>
        <w:t>.6</w:t>
      </w:r>
      <w:r>
        <w:tab/>
        <w:t>KRÁMY - JIHOVÝCHOD</w:t>
      </w:r>
    </w:p>
    <w:p w14:paraId="7685DAE9" w14:textId="77777777" w:rsidR="007243F6" w:rsidRDefault="007243F6" w:rsidP="00074FDD">
      <w:pPr>
        <w:ind w:right="169"/>
      </w:pPr>
      <w:r>
        <w:t>Bydlení venkovské</w:t>
      </w:r>
      <w:r w:rsidRPr="006C0F8B">
        <w:t xml:space="preserve"> (</w:t>
      </w:r>
      <w:r>
        <w:t>BV</w:t>
      </w:r>
      <w:r w:rsidRPr="006C0F8B">
        <w:t>)</w:t>
      </w:r>
      <w:r>
        <w:t xml:space="preserve"> </w:t>
      </w:r>
    </w:p>
    <w:p w14:paraId="082C235F" w14:textId="77777777" w:rsidR="007243F6" w:rsidRDefault="007243F6" w:rsidP="00074FDD">
      <w:pPr>
        <w:ind w:right="169"/>
        <w:rPr>
          <w:sz w:val="20"/>
          <w:szCs w:val="20"/>
        </w:rPr>
      </w:pPr>
      <w:r w:rsidRPr="000C2436">
        <w:rPr>
          <w:sz w:val="20"/>
          <w:szCs w:val="20"/>
        </w:rPr>
        <w:t>Počet rodinných domů: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2</w:t>
      </w:r>
    </w:p>
    <w:p w14:paraId="40DF92FB" w14:textId="5AC184DA" w:rsidR="00AE40B5" w:rsidRPr="000C2436" w:rsidRDefault="00AE40B5" w:rsidP="00074FDD">
      <w:pPr>
        <w:ind w:right="169"/>
        <w:rPr>
          <w:sz w:val="20"/>
          <w:szCs w:val="20"/>
        </w:rPr>
      </w:pPr>
      <w:r>
        <w:rPr>
          <w:sz w:val="20"/>
          <w:szCs w:val="20"/>
        </w:rPr>
        <w:t>Počet bytových jednotek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2</w:t>
      </w:r>
    </w:p>
    <w:p w14:paraId="20559768" w14:textId="77777777" w:rsidR="007243F6" w:rsidRDefault="007243F6" w:rsidP="00074FDD">
      <w:pPr>
        <w:ind w:right="169"/>
      </w:pPr>
      <w:r w:rsidRPr="000C2436">
        <w:rPr>
          <w:sz w:val="20"/>
          <w:szCs w:val="20"/>
        </w:rPr>
        <w:t>Počet obyvatel: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6</w:t>
      </w:r>
    </w:p>
    <w:p w14:paraId="0E9E247C" w14:textId="77777777" w:rsidR="007243F6" w:rsidRPr="006C0F8B" w:rsidRDefault="007243F6" w:rsidP="00074FDD">
      <w:pPr>
        <w:ind w:right="169"/>
      </w:pPr>
      <w:r w:rsidRPr="006C0F8B">
        <w:t>podmínky využití plochy:</w:t>
      </w:r>
    </w:p>
    <w:p w14:paraId="63EA6942" w14:textId="77777777" w:rsidR="007243F6" w:rsidRDefault="007243F6" w:rsidP="00CC0152">
      <w:pPr>
        <w:pStyle w:val="Y4"/>
        <w:numPr>
          <w:ilvl w:val="0"/>
          <w:numId w:val="10"/>
        </w:numPr>
        <w:spacing w:line="240" w:lineRule="auto"/>
        <w:ind w:right="169"/>
      </w:pPr>
      <w:r w:rsidRPr="006C0F8B">
        <w:t xml:space="preserve">respektování ochranného pásma </w:t>
      </w:r>
      <w:r>
        <w:t>IS</w:t>
      </w:r>
    </w:p>
    <w:p w14:paraId="6097AE21" w14:textId="26C522F1" w:rsidR="008D36D6" w:rsidRPr="00116B4E" w:rsidRDefault="00116B4E" w:rsidP="008D36D6">
      <w:pPr>
        <w:pStyle w:val="Y4"/>
        <w:numPr>
          <w:ilvl w:val="0"/>
          <w:numId w:val="10"/>
        </w:numPr>
        <w:spacing w:after="240" w:line="240" w:lineRule="auto"/>
        <w:ind w:right="169"/>
        <w:rPr>
          <w:rFonts w:cstheme="minorHAnsi"/>
          <w:iCs/>
        </w:rPr>
      </w:pPr>
      <w:r w:rsidRPr="00116B4E">
        <w:rPr>
          <w:rFonts w:cstheme="minorHAnsi"/>
          <w:iCs/>
        </w:rPr>
        <w:t>respektování technických požadavků na stavby v pásmu 30 m od lesa a staveb v pásmu AVB dle LHP přilehlé porostní skupiny – dle současného stavu se jedná o min. 18 m /VR/ a 24 m /OL/</w:t>
      </w:r>
      <w:r>
        <w:rPr>
          <w:rStyle w:val="Znakapoznpodarou"/>
          <w:rFonts w:cstheme="minorHAnsi"/>
          <w:iCs/>
        </w:rPr>
        <w:footnoteReference w:id="8"/>
      </w:r>
    </w:p>
    <w:p w14:paraId="3B6BF8CA" w14:textId="784D36C5" w:rsidR="0071456D" w:rsidRPr="00A34BDF" w:rsidRDefault="0071456D" w:rsidP="00CB338C">
      <w:pPr>
        <w:pStyle w:val="Nadpis7"/>
      </w:pPr>
      <w:r w:rsidRPr="00A34BDF">
        <w:t>Z</w:t>
      </w:r>
      <w:r>
        <w:t>.</w:t>
      </w:r>
      <w:r w:rsidR="00AE40B5">
        <w:t>8</w:t>
      </w:r>
      <w:r>
        <w:tab/>
        <w:t>NOV</w:t>
      </w:r>
      <w:r w:rsidR="001C74B4">
        <w:t>É</w:t>
      </w:r>
      <w:r>
        <w:t xml:space="preserve"> DVORY </w:t>
      </w:r>
      <w:r w:rsidR="00AE40B5">
        <w:t xml:space="preserve">- </w:t>
      </w:r>
      <w:r>
        <w:t>SVOBODA</w:t>
      </w:r>
    </w:p>
    <w:p w14:paraId="3834349A" w14:textId="27EDE952" w:rsidR="0071456D" w:rsidRDefault="0071456D" w:rsidP="00074FDD">
      <w:pPr>
        <w:ind w:right="169"/>
      </w:pPr>
      <w:r>
        <w:t>Bydlení smíšené</w:t>
      </w:r>
      <w:r w:rsidR="008A1D6D">
        <w:t xml:space="preserve"> - o</w:t>
      </w:r>
      <w:r w:rsidR="00481EED">
        <w:t>bytné</w:t>
      </w:r>
      <w:r>
        <w:t xml:space="preserve"> venkovské (SV)</w:t>
      </w:r>
    </w:p>
    <w:p w14:paraId="45D2BBE8" w14:textId="77777777" w:rsidR="0071456D" w:rsidRDefault="0071456D" w:rsidP="00074FDD">
      <w:pPr>
        <w:ind w:right="169"/>
        <w:rPr>
          <w:sz w:val="20"/>
          <w:szCs w:val="20"/>
        </w:rPr>
      </w:pPr>
      <w:r w:rsidRPr="000C2436">
        <w:rPr>
          <w:sz w:val="20"/>
          <w:szCs w:val="20"/>
        </w:rPr>
        <w:t>Počet rodinných domů: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1</w:t>
      </w:r>
    </w:p>
    <w:p w14:paraId="6D774411" w14:textId="003E797D" w:rsidR="00AE40B5" w:rsidRPr="000C2436" w:rsidRDefault="00AE40B5" w:rsidP="00074FDD">
      <w:pPr>
        <w:ind w:right="169"/>
        <w:rPr>
          <w:sz w:val="20"/>
          <w:szCs w:val="20"/>
        </w:rPr>
      </w:pPr>
      <w:r>
        <w:rPr>
          <w:sz w:val="20"/>
          <w:szCs w:val="20"/>
        </w:rPr>
        <w:t>Počet bytových jednotek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1</w:t>
      </w:r>
    </w:p>
    <w:p w14:paraId="407F8374" w14:textId="77777777" w:rsidR="0071456D" w:rsidRDefault="0071456D" w:rsidP="00074FDD">
      <w:pPr>
        <w:ind w:right="169"/>
      </w:pPr>
      <w:r w:rsidRPr="000C2436">
        <w:rPr>
          <w:sz w:val="20"/>
          <w:szCs w:val="20"/>
        </w:rPr>
        <w:t>Počet obyvatel: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>
        <w:rPr>
          <w:sz w:val="20"/>
          <w:szCs w:val="20"/>
        </w:rPr>
        <w:t>3</w:t>
      </w:r>
    </w:p>
    <w:p w14:paraId="76E2E09D" w14:textId="77777777" w:rsidR="0071456D" w:rsidRPr="006C0F8B" w:rsidRDefault="0071456D" w:rsidP="00074FDD">
      <w:pPr>
        <w:ind w:right="169"/>
      </w:pPr>
      <w:r w:rsidRPr="006C0F8B">
        <w:t>podmínky využití plochy:</w:t>
      </w:r>
    </w:p>
    <w:p w14:paraId="78CFE151" w14:textId="77777777" w:rsidR="0071456D" w:rsidRDefault="0071456D" w:rsidP="008D36D6">
      <w:pPr>
        <w:pStyle w:val="Y4"/>
        <w:numPr>
          <w:ilvl w:val="0"/>
          <w:numId w:val="10"/>
        </w:numPr>
        <w:spacing w:after="240" w:line="240" w:lineRule="auto"/>
        <w:ind w:right="169"/>
      </w:pPr>
      <w:r w:rsidRPr="006C0F8B">
        <w:t>respektování ochrann</w:t>
      </w:r>
      <w:r>
        <w:t>ých</w:t>
      </w:r>
      <w:r w:rsidRPr="006C0F8B">
        <w:t xml:space="preserve"> pás</w:t>
      </w:r>
      <w:r>
        <w:t>em</w:t>
      </w:r>
      <w:r w:rsidRPr="006C0F8B">
        <w:t xml:space="preserve"> </w:t>
      </w:r>
      <w:r>
        <w:t>IS</w:t>
      </w:r>
    </w:p>
    <w:p w14:paraId="5587AA4F" w14:textId="079E5F50" w:rsidR="0034506C" w:rsidRPr="00A34BDF" w:rsidRDefault="0034506C" w:rsidP="00CB338C">
      <w:pPr>
        <w:pStyle w:val="Nadpis7"/>
      </w:pPr>
      <w:r w:rsidRPr="00A34BDF">
        <w:t>Z</w:t>
      </w:r>
      <w:r>
        <w:t>.10</w:t>
      </w:r>
      <w:r>
        <w:tab/>
        <w:t xml:space="preserve">POROSTLINY - </w:t>
      </w:r>
      <w:r w:rsidR="0065573F">
        <w:t>SEVER</w:t>
      </w:r>
    </w:p>
    <w:p w14:paraId="509D8126" w14:textId="77777777" w:rsidR="0034506C" w:rsidRDefault="0034506C" w:rsidP="0034506C">
      <w:pPr>
        <w:ind w:right="169"/>
      </w:pPr>
      <w:r>
        <w:t>Bydlení smíšené - obytné venkovské (SV)</w:t>
      </w:r>
    </w:p>
    <w:p w14:paraId="45707096" w14:textId="1DECF15F" w:rsidR="0034506C" w:rsidRDefault="0034506C" w:rsidP="0034506C">
      <w:pPr>
        <w:ind w:right="169"/>
        <w:rPr>
          <w:sz w:val="20"/>
          <w:szCs w:val="20"/>
        </w:rPr>
      </w:pPr>
      <w:r w:rsidRPr="000C2436">
        <w:rPr>
          <w:sz w:val="20"/>
          <w:szCs w:val="20"/>
        </w:rPr>
        <w:t>Počet rodinných domů: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="00B156BD">
        <w:rPr>
          <w:sz w:val="20"/>
          <w:szCs w:val="20"/>
        </w:rPr>
        <w:t>3</w:t>
      </w:r>
    </w:p>
    <w:p w14:paraId="059C05E9" w14:textId="2CF603B3" w:rsidR="0034506C" w:rsidRPr="000C2436" w:rsidRDefault="0034506C" w:rsidP="0034506C">
      <w:pPr>
        <w:ind w:right="169"/>
        <w:rPr>
          <w:sz w:val="20"/>
          <w:szCs w:val="20"/>
        </w:rPr>
      </w:pPr>
      <w:r>
        <w:rPr>
          <w:sz w:val="20"/>
          <w:szCs w:val="20"/>
        </w:rPr>
        <w:t>Počet bytových jednotek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A07665">
        <w:rPr>
          <w:sz w:val="20"/>
          <w:szCs w:val="20"/>
        </w:rPr>
        <w:t>3</w:t>
      </w:r>
    </w:p>
    <w:p w14:paraId="4D9B5FD6" w14:textId="05FD9325" w:rsidR="0034506C" w:rsidRDefault="0034506C" w:rsidP="0034506C">
      <w:pPr>
        <w:ind w:right="169"/>
      </w:pPr>
      <w:r w:rsidRPr="000C2436">
        <w:rPr>
          <w:sz w:val="20"/>
          <w:szCs w:val="20"/>
        </w:rPr>
        <w:t>Počet obyvatel: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="00A07665">
        <w:rPr>
          <w:sz w:val="20"/>
          <w:szCs w:val="20"/>
        </w:rPr>
        <w:t>9</w:t>
      </w:r>
    </w:p>
    <w:p w14:paraId="5CB86451" w14:textId="77777777" w:rsidR="0034506C" w:rsidRPr="006C0F8B" w:rsidRDefault="0034506C" w:rsidP="0034506C">
      <w:pPr>
        <w:ind w:right="169"/>
      </w:pPr>
      <w:r w:rsidRPr="006C0F8B">
        <w:t>podmínky využití plochy:</w:t>
      </w:r>
    </w:p>
    <w:p w14:paraId="392F0B7E" w14:textId="77777777" w:rsidR="008B6DC5" w:rsidRDefault="008B6DC5" w:rsidP="008B6DC5">
      <w:pPr>
        <w:pStyle w:val="Y4"/>
        <w:numPr>
          <w:ilvl w:val="0"/>
          <w:numId w:val="10"/>
        </w:numPr>
        <w:spacing w:line="240" w:lineRule="auto"/>
        <w:ind w:right="169"/>
      </w:pPr>
      <w:r w:rsidRPr="006C0F8B">
        <w:t xml:space="preserve">respektování ochranného pásma </w:t>
      </w:r>
      <w:r>
        <w:t>IS</w:t>
      </w:r>
    </w:p>
    <w:p w14:paraId="70A9BF34" w14:textId="729F8402" w:rsidR="00116B4E" w:rsidRPr="00116B4E" w:rsidRDefault="00116B4E" w:rsidP="00116B4E">
      <w:pPr>
        <w:pStyle w:val="Y4"/>
        <w:numPr>
          <w:ilvl w:val="0"/>
          <w:numId w:val="10"/>
        </w:numPr>
        <w:spacing w:after="240" w:line="240" w:lineRule="auto"/>
        <w:ind w:right="169"/>
        <w:rPr>
          <w:rFonts w:cstheme="minorHAnsi"/>
        </w:rPr>
      </w:pPr>
      <w:r w:rsidRPr="00116B4E">
        <w:rPr>
          <w:rFonts w:cstheme="minorHAnsi"/>
        </w:rPr>
        <w:t>respektování technických požadavků na stavby v pásmu 30 m</w:t>
      </w:r>
      <w:r w:rsidRPr="00116B4E">
        <w:rPr>
          <w:rFonts w:cstheme="minorHAnsi"/>
          <w:color w:val="FF0000"/>
        </w:rPr>
        <w:t xml:space="preserve"> </w:t>
      </w:r>
      <w:r w:rsidRPr="00116B4E">
        <w:rPr>
          <w:rFonts w:cstheme="minorHAnsi"/>
        </w:rPr>
        <w:t>od lesa a staveb v pásmu AVB dle LHP přilehlé porostní skupiny</w:t>
      </w:r>
      <w:r>
        <w:rPr>
          <w:rStyle w:val="Znakapoznpodarou"/>
          <w:rFonts w:cstheme="minorHAnsi"/>
        </w:rPr>
        <w:footnoteReference w:id="9"/>
      </w:r>
    </w:p>
    <w:p w14:paraId="6B06A004" w14:textId="506A1564" w:rsidR="001D779B" w:rsidRPr="00A34BDF" w:rsidRDefault="001D779B" w:rsidP="00CB338C">
      <w:pPr>
        <w:pStyle w:val="Nadpis7"/>
      </w:pPr>
      <w:r w:rsidRPr="00A34BDF">
        <w:t>Z</w:t>
      </w:r>
      <w:r>
        <w:t>.1</w:t>
      </w:r>
      <w:r w:rsidR="00DD52BA">
        <w:t>1</w:t>
      </w:r>
      <w:r>
        <w:tab/>
        <w:t xml:space="preserve">POROSTLINY - </w:t>
      </w:r>
      <w:r w:rsidR="00DD52BA">
        <w:t>ZÁPAD</w:t>
      </w:r>
    </w:p>
    <w:p w14:paraId="5F8B4BE1" w14:textId="77777777" w:rsidR="00DD52BA" w:rsidRDefault="00DD52BA" w:rsidP="00DD52BA">
      <w:pPr>
        <w:ind w:right="169"/>
      </w:pPr>
      <w:r>
        <w:t>Bydlení venkovské</w:t>
      </w:r>
      <w:r w:rsidRPr="006C0F8B">
        <w:t xml:space="preserve"> (</w:t>
      </w:r>
      <w:r>
        <w:t>BV</w:t>
      </w:r>
      <w:r w:rsidRPr="006C0F8B">
        <w:t>)</w:t>
      </w:r>
      <w:r>
        <w:t xml:space="preserve"> </w:t>
      </w:r>
    </w:p>
    <w:p w14:paraId="3DF28CDE" w14:textId="2B8D053C" w:rsidR="001D779B" w:rsidRDefault="001D779B" w:rsidP="001D779B">
      <w:pPr>
        <w:ind w:right="169"/>
        <w:rPr>
          <w:sz w:val="20"/>
          <w:szCs w:val="20"/>
        </w:rPr>
      </w:pPr>
      <w:r w:rsidRPr="000C2436">
        <w:rPr>
          <w:sz w:val="20"/>
          <w:szCs w:val="20"/>
        </w:rPr>
        <w:t>Počet rodinných domů: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="00DD52BA">
        <w:rPr>
          <w:sz w:val="20"/>
          <w:szCs w:val="20"/>
        </w:rPr>
        <w:t>1</w:t>
      </w:r>
    </w:p>
    <w:p w14:paraId="1D12FAF1" w14:textId="2350E371" w:rsidR="001D779B" w:rsidRPr="000C2436" w:rsidRDefault="001D779B" w:rsidP="001D779B">
      <w:pPr>
        <w:ind w:right="169"/>
        <w:rPr>
          <w:sz w:val="20"/>
          <w:szCs w:val="20"/>
        </w:rPr>
      </w:pPr>
      <w:r>
        <w:rPr>
          <w:sz w:val="20"/>
          <w:szCs w:val="20"/>
        </w:rPr>
        <w:t>Počet bytových jednotek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762C77">
        <w:rPr>
          <w:sz w:val="20"/>
          <w:szCs w:val="20"/>
        </w:rPr>
        <w:t>1</w:t>
      </w:r>
    </w:p>
    <w:p w14:paraId="7C319E4D" w14:textId="2A719D10" w:rsidR="001D779B" w:rsidRDefault="001D779B" w:rsidP="001D779B">
      <w:pPr>
        <w:ind w:right="169"/>
      </w:pPr>
      <w:r w:rsidRPr="000C2436">
        <w:rPr>
          <w:sz w:val="20"/>
          <w:szCs w:val="20"/>
        </w:rPr>
        <w:t>Počet obyvatel:</w:t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Pr="000C2436">
        <w:rPr>
          <w:sz w:val="20"/>
          <w:szCs w:val="20"/>
        </w:rPr>
        <w:tab/>
      </w:r>
      <w:r w:rsidR="00762C77">
        <w:rPr>
          <w:sz w:val="20"/>
          <w:szCs w:val="20"/>
        </w:rPr>
        <w:t>3</w:t>
      </w:r>
    </w:p>
    <w:p w14:paraId="1692FD5D" w14:textId="77777777" w:rsidR="001D779B" w:rsidRPr="006C0F8B" w:rsidRDefault="001D779B" w:rsidP="001D779B">
      <w:pPr>
        <w:ind w:right="169"/>
      </w:pPr>
      <w:r w:rsidRPr="006C0F8B">
        <w:t>podmínky využití plochy:</w:t>
      </w:r>
    </w:p>
    <w:p w14:paraId="200EA956" w14:textId="77777777" w:rsidR="001D779B" w:rsidRDefault="001D779B" w:rsidP="001D779B">
      <w:pPr>
        <w:pStyle w:val="Y4"/>
        <w:numPr>
          <w:ilvl w:val="0"/>
          <w:numId w:val="10"/>
        </w:numPr>
        <w:spacing w:line="240" w:lineRule="auto"/>
        <w:ind w:right="169"/>
      </w:pPr>
      <w:r w:rsidRPr="006C0F8B">
        <w:t xml:space="preserve">respektování ochranného pásma </w:t>
      </w:r>
      <w:r>
        <w:t>IS</w:t>
      </w:r>
    </w:p>
    <w:p w14:paraId="57B00A39" w14:textId="77777777" w:rsidR="007243F6" w:rsidRPr="008D36D6" w:rsidRDefault="007243F6" w:rsidP="00074FDD">
      <w:pPr>
        <w:spacing w:before="240"/>
        <w:ind w:right="169"/>
        <w:rPr>
          <w:b/>
          <w:bCs/>
        </w:rPr>
      </w:pPr>
      <w:r w:rsidRPr="008D36D6">
        <w:rPr>
          <w:b/>
          <w:bCs/>
        </w:rPr>
        <w:t>Územní plán nenavrhuje plochy přestavby.</w:t>
      </w:r>
    </w:p>
    <w:p w14:paraId="18AAA8F7" w14:textId="77777777" w:rsidR="006B12B5" w:rsidRDefault="006B12B5" w:rsidP="006B12B5">
      <w:pPr>
        <w:ind w:right="169"/>
      </w:pPr>
    </w:p>
    <w:p w14:paraId="34C45689" w14:textId="45254BB7" w:rsidR="006B12B5" w:rsidRDefault="006B12B5" w:rsidP="006B12B5">
      <w:pPr>
        <w:ind w:right="169"/>
        <w:rPr>
          <w:b/>
          <w:bCs/>
        </w:rPr>
      </w:pPr>
      <w:r w:rsidRPr="008D36D6">
        <w:rPr>
          <w:b/>
          <w:bCs/>
        </w:rPr>
        <w:t xml:space="preserve">Územní plán vymezuje tuto plochu </w:t>
      </w:r>
      <w:r w:rsidR="0094491C" w:rsidRPr="008D36D6">
        <w:rPr>
          <w:b/>
          <w:bCs/>
        </w:rPr>
        <w:t xml:space="preserve">změny </w:t>
      </w:r>
      <w:r w:rsidR="00FA1218" w:rsidRPr="008D36D6">
        <w:rPr>
          <w:b/>
          <w:bCs/>
        </w:rPr>
        <w:t xml:space="preserve">v </w:t>
      </w:r>
      <w:r w:rsidR="0094491C" w:rsidRPr="008D36D6">
        <w:rPr>
          <w:b/>
          <w:bCs/>
        </w:rPr>
        <w:t>krajině:</w:t>
      </w:r>
    </w:p>
    <w:p w14:paraId="04DFC547" w14:textId="77777777" w:rsidR="005D0751" w:rsidRPr="008D36D6" w:rsidRDefault="005D0751" w:rsidP="006B12B5">
      <w:pPr>
        <w:ind w:right="169"/>
        <w:rPr>
          <w:b/>
          <w:bCs/>
        </w:rPr>
      </w:pPr>
    </w:p>
    <w:p w14:paraId="6B389EEF" w14:textId="3020C6E8" w:rsidR="006B12B5" w:rsidRPr="00A05C05" w:rsidRDefault="0094491C" w:rsidP="00CB338C">
      <w:pPr>
        <w:pStyle w:val="Nadpis7"/>
      </w:pPr>
      <w:r>
        <w:t>K</w:t>
      </w:r>
      <w:r w:rsidR="006B12B5">
        <w:t>.</w:t>
      </w:r>
      <w:r>
        <w:t>1</w:t>
      </w:r>
      <w:r w:rsidR="006B12B5">
        <w:tab/>
      </w:r>
      <w:r w:rsidR="002D3111">
        <w:t>NOVÉ DVORY</w:t>
      </w:r>
      <w:r w:rsidR="006B12B5">
        <w:t xml:space="preserve"> </w:t>
      </w:r>
      <w:r w:rsidR="00CF1824">
        <w:t>–</w:t>
      </w:r>
      <w:r w:rsidR="006B12B5">
        <w:t xml:space="preserve"> </w:t>
      </w:r>
      <w:r w:rsidR="00CF1824">
        <w:t xml:space="preserve">RYBNÍK </w:t>
      </w:r>
      <w:r w:rsidR="004F4FDA">
        <w:t>„</w:t>
      </w:r>
      <w:r w:rsidR="00F03829">
        <w:t>POD LESEM“</w:t>
      </w:r>
    </w:p>
    <w:p w14:paraId="76361681" w14:textId="5FD59AE9" w:rsidR="006B12B5" w:rsidRDefault="006B12B5" w:rsidP="006B12B5">
      <w:pPr>
        <w:ind w:right="169"/>
      </w:pPr>
      <w:r>
        <w:t xml:space="preserve">Technická infrastruktura – vodní </w:t>
      </w:r>
      <w:r w:rsidR="00732138">
        <w:t xml:space="preserve"> a vodních toků</w:t>
      </w:r>
      <w:r>
        <w:t xml:space="preserve"> (W</w:t>
      </w:r>
      <w:r w:rsidR="008E7BB4">
        <w:t>T</w:t>
      </w:r>
      <w:r>
        <w:t>)</w:t>
      </w:r>
    </w:p>
    <w:p w14:paraId="140A516C" w14:textId="77777777" w:rsidR="006B12B5" w:rsidRPr="006C0F8B" w:rsidRDefault="006B12B5" w:rsidP="006B12B5">
      <w:pPr>
        <w:ind w:right="169"/>
      </w:pPr>
      <w:r w:rsidRPr="006C0F8B">
        <w:t>podmínky využití plochy:</w:t>
      </w:r>
    </w:p>
    <w:p w14:paraId="6AE247C4" w14:textId="107E7D27" w:rsidR="006B12B5" w:rsidRPr="00670773" w:rsidRDefault="006B12B5" w:rsidP="00116B4E">
      <w:pPr>
        <w:pStyle w:val="Y4"/>
        <w:numPr>
          <w:ilvl w:val="0"/>
          <w:numId w:val="9"/>
        </w:numPr>
        <w:spacing w:after="240" w:line="240" w:lineRule="auto"/>
        <w:ind w:right="169"/>
        <w:rPr>
          <w:color w:val="FF0000"/>
        </w:rPr>
      </w:pPr>
      <w:r w:rsidRPr="006C0F8B">
        <w:t xml:space="preserve">respektování </w:t>
      </w:r>
      <w:r>
        <w:t xml:space="preserve">technických požadavků na stavby v pásmu </w:t>
      </w:r>
      <w:r w:rsidR="00116B4E">
        <w:t>3</w:t>
      </w:r>
      <w:r>
        <w:t>0,0 m od lesa  a staveb v pásmu AVB dle LHP přilehlé porostní skupiny</w:t>
      </w:r>
    </w:p>
    <w:p w14:paraId="1785236F" w14:textId="75C6F5F9" w:rsidR="007243F6" w:rsidRPr="00A03856" w:rsidRDefault="007243F6" w:rsidP="005D0751">
      <w:pPr>
        <w:pStyle w:val="Nadpis1"/>
      </w:pPr>
      <w:bookmarkStart w:id="44" w:name="bookmark75"/>
      <w:bookmarkStart w:id="45" w:name="bookmark76"/>
      <w:bookmarkStart w:id="46" w:name="_Toc203487775"/>
      <w:r>
        <w:t>F.2</w:t>
      </w:r>
      <w:r>
        <w:tab/>
      </w:r>
      <w:r w:rsidRPr="00A03856">
        <w:t>SYSTÉM SÍDELNÍ ZELENĚ</w:t>
      </w:r>
      <w:bookmarkEnd w:id="44"/>
      <w:bookmarkEnd w:id="45"/>
      <w:bookmarkEnd w:id="46"/>
    </w:p>
    <w:p w14:paraId="69AD18B6" w14:textId="34A93A40" w:rsidR="007243F6" w:rsidRPr="00B128D9" w:rsidRDefault="007243F6" w:rsidP="00FE75F4">
      <w:pPr>
        <w:pStyle w:val="Y4"/>
        <w:spacing w:before="240" w:after="240" w:line="240" w:lineRule="auto"/>
        <w:ind w:left="567" w:right="169" w:hanging="567"/>
      </w:pPr>
      <w:r w:rsidRPr="00B128D9">
        <w:t xml:space="preserve">Systém sídelní zeleně tvoří především plochy zeleně </w:t>
      </w:r>
      <w:r w:rsidR="00A92D8B">
        <w:t xml:space="preserve">všeobecné </w:t>
      </w:r>
      <w:r w:rsidRPr="00B128D9">
        <w:t>(Z</w:t>
      </w:r>
      <w:r w:rsidR="00A92D8B">
        <w:t>U</w:t>
      </w:r>
      <w:r w:rsidRPr="00B128D9">
        <w:t>)</w:t>
      </w:r>
      <w:r>
        <w:t xml:space="preserve"> </w:t>
      </w:r>
      <w:r w:rsidRPr="00B128D9">
        <w:t xml:space="preserve">a zeleň </w:t>
      </w:r>
      <w:r>
        <w:t>zahrad a sadů</w:t>
      </w:r>
      <w:r w:rsidRPr="00B128D9">
        <w:t xml:space="preserve"> (Z</w:t>
      </w:r>
      <w:r>
        <w:t>Z</w:t>
      </w:r>
      <w:r w:rsidRPr="00B128D9">
        <w:t>).</w:t>
      </w:r>
    </w:p>
    <w:p w14:paraId="3099F195" w14:textId="77777777" w:rsidR="007243F6" w:rsidRDefault="007243F6" w:rsidP="00FE75F4">
      <w:pPr>
        <w:pStyle w:val="Y4"/>
        <w:tabs>
          <w:tab w:val="clear" w:pos="1985"/>
          <w:tab w:val="left" w:pos="567"/>
        </w:tabs>
        <w:spacing w:after="240" w:line="240" w:lineRule="auto"/>
        <w:ind w:left="0" w:right="169" w:firstLine="0"/>
      </w:pPr>
      <w:r w:rsidRPr="00B128D9">
        <w:t>Samostatně vymezené stabilizované plochy veřejné zeleně s vysokým významem pro kvalitu veřejného prostoru jsou:</w:t>
      </w:r>
    </w:p>
    <w:p w14:paraId="1CD5B773" w14:textId="41765F64" w:rsidR="007243F6" w:rsidRPr="00B128D9" w:rsidRDefault="00FE75F4" w:rsidP="00081A3C">
      <w:pPr>
        <w:pStyle w:val="Y4"/>
        <w:numPr>
          <w:ilvl w:val="0"/>
          <w:numId w:val="11"/>
        </w:numPr>
        <w:spacing w:line="240" w:lineRule="auto"/>
        <w:ind w:left="709" w:right="169" w:hanging="283"/>
      </w:pPr>
      <w:r>
        <w:t>v</w:t>
      </w:r>
      <w:r w:rsidR="007243F6">
        <w:t>eřejná zeleň západně od obecního úřadu v části Nové Dvory</w:t>
      </w:r>
    </w:p>
    <w:p w14:paraId="4DEB73D8" w14:textId="77777777" w:rsidR="007243F6" w:rsidRPr="00B128D9" w:rsidRDefault="007243F6" w:rsidP="00081A3C">
      <w:pPr>
        <w:pStyle w:val="Y4"/>
        <w:numPr>
          <w:ilvl w:val="0"/>
          <w:numId w:val="11"/>
        </w:numPr>
        <w:spacing w:after="240" w:line="240" w:lineRule="auto"/>
        <w:ind w:left="709" w:right="169" w:hanging="283"/>
      </w:pPr>
      <w:r>
        <w:t>veřejná zeleň na návsi v části Krámy</w:t>
      </w:r>
    </w:p>
    <w:p w14:paraId="5CC800BB" w14:textId="77777777" w:rsidR="007243F6" w:rsidRPr="00B128D9" w:rsidRDefault="007243F6" w:rsidP="00FE75F4">
      <w:pPr>
        <w:pStyle w:val="Y4"/>
        <w:spacing w:line="240" w:lineRule="auto"/>
        <w:ind w:left="0" w:right="169" w:firstLine="0"/>
      </w:pPr>
      <w:r w:rsidRPr="00B128D9">
        <w:t>U nově navržené zástavby na přechodu do krajiny je podmínkou pro její realizaci výsadba střední a vysoké zeleně</w:t>
      </w:r>
      <w:r>
        <w:t xml:space="preserve"> směrem do volné krajiny</w:t>
      </w:r>
      <w:r w:rsidRPr="00B128D9">
        <w:t>.</w:t>
      </w:r>
    </w:p>
    <w:p w14:paraId="4A139998" w14:textId="77777777" w:rsidR="00415492" w:rsidRPr="00231969" w:rsidRDefault="00231969" w:rsidP="00590EEA">
      <w:pPr>
        <w:pStyle w:val="Nadpis3"/>
      </w:pPr>
      <w:bookmarkStart w:id="47" w:name="bookmark36"/>
      <w:bookmarkStart w:id="48" w:name="bookmark37"/>
      <w:bookmarkStart w:id="49" w:name="_Toc203487776"/>
      <w:r w:rsidRPr="00231969">
        <w:t>PODMÍNKY A POŽADAVKY NA USPOŘÁDÁNÍ SYSTÉMU CENTER A VEŘEJNÝCH PROSTRANSTVÍ</w:t>
      </w:r>
      <w:bookmarkEnd w:id="47"/>
      <w:bookmarkEnd w:id="48"/>
      <w:bookmarkEnd w:id="49"/>
    </w:p>
    <w:p w14:paraId="6CF827F8" w14:textId="77777777" w:rsidR="00415492" w:rsidRPr="00A34BDF" w:rsidRDefault="00415492" w:rsidP="00074FDD">
      <w:pPr>
        <w:ind w:right="169"/>
      </w:pPr>
      <w:r w:rsidRPr="00A34BDF">
        <w:t>Vyjmenovaná veřejná prostranství budou využívána v souladu se stanovenými podmínkami pro plochy s rozdílným způsobem využití. Veřejná zeleň na těchto prostranstvích bude chráněna a doplňována. Parter veřejných prostranství bude vybaven s ohledem na potřeby setkávání lidí, odpočinku, osvětlení, bezpečných her dětí, bezpečnosti dospělých, parkování.</w:t>
      </w:r>
    </w:p>
    <w:p w14:paraId="07224770" w14:textId="77777777" w:rsidR="00231969" w:rsidRPr="00A34BDF" w:rsidRDefault="00231969" w:rsidP="00074FDD">
      <w:pPr>
        <w:ind w:right="169"/>
      </w:pPr>
      <w:bookmarkStart w:id="50" w:name="bookmark38"/>
    </w:p>
    <w:p w14:paraId="491B4E5B" w14:textId="08593DED" w:rsidR="00415492" w:rsidRDefault="00415492" w:rsidP="00074FDD">
      <w:pPr>
        <w:ind w:right="169"/>
      </w:pPr>
      <w:r w:rsidRPr="00A34BDF">
        <w:t>Základní systém veřejných prostranství v</w:t>
      </w:r>
      <w:r w:rsidR="00E1421A">
        <w:t xml:space="preserve"> obci </w:t>
      </w:r>
      <w:r w:rsidR="001D5A27">
        <w:t>Nové Dvory</w:t>
      </w:r>
      <w:r w:rsidRPr="00A34BDF">
        <w:t xml:space="preserve"> tvoří tato veřejná prostranství:</w:t>
      </w:r>
      <w:bookmarkEnd w:id="50"/>
    </w:p>
    <w:p w14:paraId="2487245B" w14:textId="09B8941F" w:rsidR="00415492" w:rsidRPr="00A34BDF" w:rsidRDefault="00231969" w:rsidP="00081A3C">
      <w:pPr>
        <w:pStyle w:val="Y4"/>
        <w:numPr>
          <w:ilvl w:val="0"/>
          <w:numId w:val="18"/>
        </w:numPr>
        <w:spacing w:line="240" w:lineRule="auto"/>
        <w:ind w:right="169"/>
      </w:pPr>
      <w:r w:rsidRPr="00A34BDF">
        <w:t xml:space="preserve">prostranství </w:t>
      </w:r>
      <w:r w:rsidR="001D5A27">
        <w:t xml:space="preserve">s kapličkou </w:t>
      </w:r>
      <w:r w:rsidRPr="00A34BDF">
        <w:t>před budovou Obecního úřadu</w:t>
      </w:r>
      <w:r w:rsidR="001D5A27">
        <w:t xml:space="preserve"> v části Nové Dvory</w:t>
      </w:r>
    </w:p>
    <w:p w14:paraId="6F8A82E2" w14:textId="1ACFA03B" w:rsidR="00231969" w:rsidRPr="00A34BDF" w:rsidRDefault="00231969" w:rsidP="00081A3C">
      <w:pPr>
        <w:pStyle w:val="Y4"/>
        <w:numPr>
          <w:ilvl w:val="0"/>
          <w:numId w:val="18"/>
        </w:numPr>
        <w:spacing w:line="240" w:lineRule="auto"/>
        <w:ind w:right="169"/>
      </w:pPr>
      <w:r w:rsidRPr="00A34BDF">
        <w:t xml:space="preserve">prostranství </w:t>
      </w:r>
      <w:r w:rsidR="004E615D">
        <w:t xml:space="preserve">původní návsi s </w:t>
      </w:r>
      <w:r w:rsidR="001D5A27">
        <w:t xml:space="preserve">vodní nádrží </w:t>
      </w:r>
      <w:r w:rsidR="004E615D">
        <w:t xml:space="preserve">v části </w:t>
      </w:r>
      <w:r w:rsidR="001D5A27">
        <w:t>Nové Dvory</w:t>
      </w:r>
    </w:p>
    <w:p w14:paraId="0767E015" w14:textId="77777777" w:rsidR="001D5A27" w:rsidRPr="00A34BDF" w:rsidRDefault="001D5A27" w:rsidP="00081A3C">
      <w:pPr>
        <w:pStyle w:val="Y4"/>
        <w:numPr>
          <w:ilvl w:val="0"/>
          <w:numId w:val="18"/>
        </w:numPr>
        <w:spacing w:line="240" w:lineRule="auto"/>
        <w:ind w:right="169"/>
      </w:pPr>
      <w:r w:rsidRPr="00A34BDF">
        <w:t xml:space="preserve">prostranství </w:t>
      </w:r>
      <w:r>
        <w:t>původní návsi s kapličkou a vodní nádrží v části Krámy</w:t>
      </w:r>
    </w:p>
    <w:p w14:paraId="11EC0A0C" w14:textId="77777777" w:rsidR="00415492" w:rsidRDefault="00415492" w:rsidP="00074FDD">
      <w:pPr>
        <w:spacing w:before="240"/>
        <w:ind w:right="169"/>
      </w:pPr>
      <w:bookmarkStart w:id="51" w:name="bookmark39"/>
      <w:r w:rsidRPr="00A34BDF">
        <w:t xml:space="preserve">Z toho centrální funkci s koncentrací služeb veřejného vybavení plní v </w:t>
      </w:r>
      <w:r w:rsidR="00231969" w:rsidRPr="00A34BDF">
        <w:t>obci</w:t>
      </w:r>
      <w:r w:rsidRPr="00A34BDF">
        <w:t>:</w:t>
      </w:r>
      <w:bookmarkEnd w:id="51"/>
    </w:p>
    <w:p w14:paraId="65FA72A1" w14:textId="77777777" w:rsidR="00231969" w:rsidRPr="00A34BDF" w:rsidRDefault="00231969" w:rsidP="00081A3C">
      <w:pPr>
        <w:pStyle w:val="Y4"/>
        <w:numPr>
          <w:ilvl w:val="0"/>
          <w:numId w:val="19"/>
        </w:numPr>
        <w:spacing w:line="240" w:lineRule="auto"/>
        <w:ind w:right="169"/>
      </w:pPr>
      <w:bookmarkStart w:id="52" w:name="bookmark40"/>
      <w:r w:rsidRPr="00A34BDF">
        <w:t>prostranství před budovou Obecního úřadu</w:t>
      </w:r>
    </w:p>
    <w:p w14:paraId="540C8931" w14:textId="7DA529F0" w:rsidR="00415492" w:rsidRPr="00A34BDF" w:rsidRDefault="00415492" w:rsidP="00074FDD">
      <w:pPr>
        <w:spacing w:before="240"/>
        <w:ind w:right="169"/>
      </w:pPr>
      <w:r w:rsidRPr="00A34BDF">
        <w:t>Základním veřejným prostranstvím v</w:t>
      </w:r>
      <w:r w:rsidR="004E615D">
        <w:t xml:space="preserve"> části </w:t>
      </w:r>
      <w:r w:rsidR="001D5A27">
        <w:t>Nové Dvory</w:t>
      </w:r>
      <w:r w:rsidR="004E615D">
        <w:t xml:space="preserve"> </w:t>
      </w:r>
      <w:r w:rsidR="00231969" w:rsidRPr="00A34BDF">
        <w:t>je</w:t>
      </w:r>
      <w:r w:rsidRPr="00A34BDF">
        <w:t>:</w:t>
      </w:r>
      <w:bookmarkEnd w:id="52"/>
    </w:p>
    <w:p w14:paraId="7FF7FC8E" w14:textId="77777777" w:rsidR="00231969" w:rsidRPr="00A34BDF" w:rsidRDefault="00231969" w:rsidP="00081A3C">
      <w:pPr>
        <w:pStyle w:val="Y4"/>
        <w:numPr>
          <w:ilvl w:val="0"/>
          <w:numId w:val="20"/>
        </w:numPr>
        <w:spacing w:line="240" w:lineRule="auto"/>
        <w:ind w:right="169"/>
      </w:pPr>
      <w:bookmarkStart w:id="53" w:name="bookmark41"/>
      <w:r w:rsidRPr="00A34BDF">
        <w:t xml:space="preserve">prostranství před </w:t>
      </w:r>
      <w:r w:rsidR="004E615D">
        <w:t>budovou Obecního úřadu</w:t>
      </w:r>
    </w:p>
    <w:p w14:paraId="67A0D908" w14:textId="0C02EBB5" w:rsidR="00231969" w:rsidRPr="00A34BDF" w:rsidRDefault="00231969" w:rsidP="00081A3C">
      <w:pPr>
        <w:pStyle w:val="Y4"/>
        <w:numPr>
          <w:ilvl w:val="0"/>
          <w:numId w:val="20"/>
        </w:numPr>
        <w:spacing w:line="240" w:lineRule="auto"/>
        <w:ind w:right="169"/>
      </w:pPr>
      <w:r w:rsidRPr="00A34BDF">
        <w:t xml:space="preserve">prostranství původní návsi </w:t>
      </w:r>
      <w:r w:rsidR="004E615D">
        <w:t>s</w:t>
      </w:r>
      <w:r w:rsidR="001D5A27">
        <w:t> vodní nádrží</w:t>
      </w:r>
      <w:r w:rsidR="004E615D">
        <w:t xml:space="preserve"> </w:t>
      </w:r>
      <w:r w:rsidRPr="00A34BDF">
        <w:t xml:space="preserve"> </w:t>
      </w:r>
    </w:p>
    <w:p w14:paraId="20B2F514" w14:textId="1B44CAAC" w:rsidR="00A34BDF" w:rsidRDefault="00A34BDF" w:rsidP="00074FDD">
      <w:pPr>
        <w:spacing w:before="240"/>
        <w:ind w:right="169"/>
      </w:pPr>
      <w:r w:rsidRPr="00A34BDF">
        <w:t>Základním veřejným prostranstvím v</w:t>
      </w:r>
      <w:r w:rsidR="004E615D">
        <w:t xml:space="preserve"> části </w:t>
      </w:r>
      <w:r w:rsidR="001D5A27">
        <w:t>Krámy</w:t>
      </w:r>
      <w:r w:rsidR="004E615D">
        <w:t xml:space="preserve"> </w:t>
      </w:r>
      <w:r w:rsidRPr="00A34BDF">
        <w:t>je:</w:t>
      </w:r>
    </w:p>
    <w:p w14:paraId="0C70CCB2" w14:textId="169C8991" w:rsidR="00A34BDF" w:rsidRDefault="00A34BDF" w:rsidP="00081A3C">
      <w:pPr>
        <w:pStyle w:val="Y4"/>
        <w:numPr>
          <w:ilvl w:val="0"/>
          <w:numId w:val="21"/>
        </w:numPr>
        <w:spacing w:line="240" w:lineRule="auto"/>
        <w:ind w:right="169"/>
      </w:pPr>
      <w:r w:rsidRPr="00A34BDF">
        <w:t>prostranství</w:t>
      </w:r>
      <w:r w:rsidR="004E615D">
        <w:t xml:space="preserve"> původní návsi s</w:t>
      </w:r>
      <w:r w:rsidR="001D5A27">
        <w:t> </w:t>
      </w:r>
      <w:r w:rsidR="004E615D">
        <w:t>kapličkou</w:t>
      </w:r>
      <w:r w:rsidR="001D5A27">
        <w:t xml:space="preserve"> a vodní nádrží</w:t>
      </w:r>
    </w:p>
    <w:p w14:paraId="4EA34250" w14:textId="77777777" w:rsidR="0000199C" w:rsidRDefault="0000199C" w:rsidP="0000199C">
      <w:pPr>
        <w:pStyle w:val="Y4"/>
        <w:spacing w:line="240" w:lineRule="auto"/>
        <w:ind w:left="720" w:right="169" w:firstLine="0"/>
      </w:pPr>
    </w:p>
    <w:p w14:paraId="7243B5E5" w14:textId="77777777" w:rsidR="007243F6" w:rsidRPr="00FC35FD" w:rsidRDefault="007243F6" w:rsidP="005D0751">
      <w:pPr>
        <w:pStyle w:val="Nadpis1"/>
      </w:pPr>
      <w:bookmarkStart w:id="54" w:name="_Toc203487777"/>
      <w:r>
        <w:t>G.1</w:t>
      </w:r>
      <w:r>
        <w:tab/>
      </w:r>
      <w:r w:rsidRPr="005D0751">
        <w:t>KONCEPCE</w:t>
      </w:r>
      <w:r w:rsidRPr="00FC35FD">
        <w:t xml:space="preserve"> DOPRAVNÍ </w:t>
      </w:r>
      <w:r w:rsidRPr="0000199C">
        <w:t>INFRASTRUKTURY</w:t>
      </w:r>
      <w:bookmarkEnd w:id="54"/>
    </w:p>
    <w:p w14:paraId="45659364" w14:textId="77777777" w:rsidR="0000199C" w:rsidRPr="0000199C" w:rsidRDefault="0000199C" w:rsidP="0000199C">
      <w:bookmarkStart w:id="55" w:name="bookmark83"/>
    </w:p>
    <w:p w14:paraId="2AA61A0A" w14:textId="3AEF563B" w:rsidR="007243F6" w:rsidRPr="005B056C" w:rsidRDefault="007243F6" w:rsidP="005D0751">
      <w:pPr>
        <w:pStyle w:val="Nadpis1"/>
      </w:pPr>
      <w:bookmarkStart w:id="56" w:name="_Toc203487778"/>
      <w:r>
        <w:t>G.1.1</w:t>
      </w:r>
      <w:r>
        <w:tab/>
      </w:r>
      <w:r w:rsidRPr="0000199C">
        <w:t>SILNIČNÍ</w:t>
      </w:r>
      <w:r w:rsidRPr="005B056C">
        <w:t xml:space="preserve"> </w:t>
      </w:r>
      <w:r w:rsidRPr="005D0751">
        <w:t>DOPRAVA</w:t>
      </w:r>
      <w:bookmarkEnd w:id="55"/>
      <w:bookmarkEnd w:id="56"/>
    </w:p>
    <w:p w14:paraId="038814DF" w14:textId="77777777" w:rsidR="0000199C" w:rsidRDefault="0000199C" w:rsidP="00074FDD">
      <w:pPr>
        <w:ind w:right="169"/>
      </w:pPr>
    </w:p>
    <w:p w14:paraId="4141B13F" w14:textId="7227FFAA" w:rsidR="007243F6" w:rsidRPr="00FF4059" w:rsidRDefault="007243F6" w:rsidP="00074FDD">
      <w:pPr>
        <w:ind w:right="169"/>
      </w:pPr>
      <w:r w:rsidRPr="00FF4059">
        <w:t>Současná silniční síť tvořená silnicemi</w:t>
      </w:r>
      <w:r>
        <w:t xml:space="preserve"> II/102 Nový Knín – Zbraslav, </w:t>
      </w:r>
      <w:r w:rsidRPr="00FF4059">
        <w:t xml:space="preserve"> I</w:t>
      </w:r>
      <w:r>
        <w:t>II</w:t>
      </w:r>
      <w:r w:rsidRPr="00FF4059">
        <w:t>/</w:t>
      </w:r>
      <w:r>
        <w:t>10215 Nové Dvory – křižovatka se silnicí II/102 a III/10216 Krámy – Korkyně</w:t>
      </w:r>
      <w:r w:rsidRPr="00FF4059">
        <w:t xml:space="preserve"> je v území stabilizována a je respektována. </w:t>
      </w:r>
    </w:p>
    <w:p w14:paraId="10399FE5" w14:textId="77777777" w:rsidR="007243F6" w:rsidRDefault="007243F6" w:rsidP="00074FDD">
      <w:pPr>
        <w:ind w:right="169"/>
      </w:pPr>
      <w:r w:rsidRPr="00FF4059">
        <w:lastRenderedPageBreak/>
        <w:t xml:space="preserve">Odstavná stání u stabilizované i nové zástavby musí být řešena v rámci vymezených ploch nebo vlastních objektů. </w:t>
      </w:r>
    </w:p>
    <w:p w14:paraId="4715180C" w14:textId="77777777" w:rsidR="0000199C" w:rsidRDefault="0000199C" w:rsidP="00074FDD">
      <w:pPr>
        <w:ind w:right="169"/>
      </w:pPr>
    </w:p>
    <w:p w14:paraId="0DB7DE26" w14:textId="21B34A33" w:rsidR="007243F6" w:rsidRPr="00A05C05" w:rsidRDefault="007243F6" w:rsidP="005D0751">
      <w:pPr>
        <w:pStyle w:val="NadpisX111"/>
      </w:pPr>
      <w:bookmarkStart w:id="57" w:name="_Toc203487779"/>
      <w:r>
        <w:t>G.1.1.1</w:t>
      </w:r>
      <w:r>
        <w:tab/>
      </w:r>
      <w:r w:rsidRPr="0000199C">
        <w:t>MÍSTNÍ</w:t>
      </w:r>
      <w:r w:rsidRPr="00A05C05">
        <w:t xml:space="preserve"> </w:t>
      </w:r>
      <w:r w:rsidRPr="0000199C">
        <w:t>KOMUNIKACE</w:t>
      </w:r>
      <w:bookmarkEnd w:id="57"/>
    </w:p>
    <w:p w14:paraId="61D215FE" w14:textId="77777777" w:rsidR="007243F6" w:rsidRPr="00A12720" w:rsidRDefault="007243F6" w:rsidP="00074FDD">
      <w:pPr>
        <w:ind w:right="169"/>
      </w:pPr>
      <w:r w:rsidRPr="00A12720">
        <w:t>Současný systém místních komunikací je v území plně stabilizován a realizován.</w:t>
      </w:r>
    </w:p>
    <w:p w14:paraId="53A2A855" w14:textId="77777777" w:rsidR="007243F6" w:rsidRPr="00A12720" w:rsidRDefault="007243F6" w:rsidP="00074FDD">
      <w:pPr>
        <w:ind w:right="169"/>
      </w:pPr>
      <w:r w:rsidRPr="00A12720">
        <w:t>Zastavitelné plochy a plochy přestavby jsou napojeny na systém místních komunikací.</w:t>
      </w:r>
    </w:p>
    <w:p w14:paraId="2220B6C6" w14:textId="77777777" w:rsidR="007243F6" w:rsidRDefault="007243F6" w:rsidP="00074FDD">
      <w:pPr>
        <w:ind w:right="169"/>
      </w:pPr>
      <w:r w:rsidRPr="00A12720">
        <w:t>Místní obslužné komunikace pro dopravní obsluhu nově navržených lokalit zástavby jsou navrženy v případech, kdy je řešení jednoznačné. V ostatních případech bude dopravní obsluha řešena následnou dokumentací.</w:t>
      </w:r>
    </w:p>
    <w:p w14:paraId="7CED1BB3" w14:textId="77777777" w:rsidR="0000199C" w:rsidRPr="00A12720" w:rsidRDefault="0000199C" w:rsidP="00074FDD">
      <w:pPr>
        <w:ind w:right="169"/>
      </w:pPr>
    </w:p>
    <w:p w14:paraId="5C108100" w14:textId="3DEEC9F7" w:rsidR="007243F6" w:rsidRPr="001267F2" w:rsidRDefault="007243F6" w:rsidP="005D0751">
      <w:pPr>
        <w:pStyle w:val="NadpisX111"/>
      </w:pPr>
      <w:bookmarkStart w:id="58" w:name="bookmark84"/>
      <w:bookmarkStart w:id="59" w:name="_Toc203487780"/>
      <w:r>
        <w:t>G.1.1.2</w:t>
      </w:r>
      <w:r>
        <w:tab/>
      </w:r>
      <w:r w:rsidRPr="001267F2">
        <w:t>ÚČELOVÉ KOMUNIKACE, CESTY V KRAJINĚ</w:t>
      </w:r>
      <w:bookmarkEnd w:id="58"/>
      <w:bookmarkEnd w:id="59"/>
    </w:p>
    <w:p w14:paraId="0031CA40" w14:textId="77777777" w:rsidR="007243F6" w:rsidRPr="00991D9C" w:rsidRDefault="007243F6" w:rsidP="00074FDD">
      <w:pPr>
        <w:ind w:right="169"/>
      </w:pPr>
      <w:r w:rsidRPr="00991D9C">
        <w:t>Krajina je prostupná díky poměrně husté síti cest v krajině.</w:t>
      </w:r>
    </w:p>
    <w:p w14:paraId="1128A649" w14:textId="77777777" w:rsidR="007243F6" w:rsidRPr="00991D9C" w:rsidRDefault="007243F6" w:rsidP="00074FDD">
      <w:pPr>
        <w:ind w:right="169"/>
      </w:pPr>
      <w:r>
        <w:t xml:space="preserve">Je navržena obnova několika zaniklých </w:t>
      </w:r>
      <w:r w:rsidRPr="00991D9C">
        <w:t xml:space="preserve">cest </w:t>
      </w:r>
      <w:r>
        <w:t xml:space="preserve">včetně </w:t>
      </w:r>
      <w:r w:rsidRPr="00991D9C">
        <w:t>chybějících propojení</w:t>
      </w:r>
      <w:r>
        <w:t xml:space="preserve"> </w:t>
      </w:r>
      <w:r w:rsidRPr="00991D9C">
        <w:t>či úprava a rozšíření cest stávajících.</w:t>
      </w:r>
    </w:p>
    <w:p w14:paraId="5F7FF85D" w14:textId="77777777" w:rsidR="007243F6" w:rsidRDefault="007243F6" w:rsidP="00074FDD">
      <w:pPr>
        <w:ind w:right="169"/>
      </w:pPr>
      <w:r w:rsidRPr="00991D9C">
        <w:t>Další cesty je možné dle potřeby zřizovat v krajině v souladu s podmínkami pro využití ploch s rozdílným způsobem využití.</w:t>
      </w:r>
    </w:p>
    <w:p w14:paraId="274C61F6" w14:textId="77777777" w:rsidR="0000199C" w:rsidRPr="00991D9C" w:rsidRDefault="0000199C" w:rsidP="00074FDD">
      <w:pPr>
        <w:ind w:right="169"/>
      </w:pPr>
    </w:p>
    <w:p w14:paraId="4B67F8AF" w14:textId="0CC6EEB6" w:rsidR="007243F6" w:rsidRPr="001267F2" w:rsidRDefault="007243F6" w:rsidP="005D0751">
      <w:pPr>
        <w:pStyle w:val="NadpisX111"/>
      </w:pPr>
      <w:bookmarkStart w:id="60" w:name="bookmark85"/>
      <w:bookmarkStart w:id="61" w:name="_Toc203487781"/>
      <w:r>
        <w:t>G.1.1.3</w:t>
      </w:r>
      <w:r>
        <w:tab/>
      </w:r>
      <w:r w:rsidRPr="001267F2">
        <w:t>DOPRAVA V KLIDU</w:t>
      </w:r>
      <w:bookmarkEnd w:id="60"/>
      <w:bookmarkEnd w:id="61"/>
    </w:p>
    <w:p w14:paraId="6EBC2903" w14:textId="77777777" w:rsidR="007243F6" w:rsidRDefault="007243F6" w:rsidP="00074FDD">
      <w:pPr>
        <w:ind w:right="169"/>
      </w:pPr>
      <w:r>
        <w:t>V obci se nenacházejí veřejná parkoviště a územní plán ani nepočítán s jejich zřizováním.</w:t>
      </w:r>
    </w:p>
    <w:p w14:paraId="437E5751" w14:textId="77777777" w:rsidR="007243F6" w:rsidRDefault="007243F6" w:rsidP="00074FDD">
      <w:pPr>
        <w:ind w:right="169"/>
      </w:pPr>
      <w:r w:rsidRPr="00A7019E">
        <w:t>Odstavná stání u stabilizované i nové zástavby musí být řešena v rámci vymezených ploch nebo vlastních objektů a areálů.</w:t>
      </w:r>
    </w:p>
    <w:p w14:paraId="4FFCD78B" w14:textId="77777777" w:rsidR="00B23CD9" w:rsidRPr="00A7019E" w:rsidRDefault="00B23CD9" w:rsidP="00074FDD">
      <w:pPr>
        <w:ind w:right="169"/>
      </w:pPr>
    </w:p>
    <w:p w14:paraId="60E8A8BF" w14:textId="429EC945" w:rsidR="007243F6" w:rsidRPr="00BE6C98" w:rsidRDefault="007243F6" w:rsidP="005D0751">
      <w:pPr>
        <w:pStyle w:val="NadpisX111"/>
      </w:pPr>
      <w:bookmarkStart w:id="62" w:name="_Toc203487782"/>
      <w:r>
        <w:t>G.1.1.4</w:t>
      </w:r>
      <w:r>
        <w:tab/>
      </w:r>
      <w:r w:rsidRPr="00BE6C98">
        <w:t>DOPRAVNÍ VYBAVENOST</w:t>
      </w:r>
      <w:bookmarkEnd w:id="62"/>
    </w:p>
    <w:p w14:paraId="589E9DEC" w14:textId="77777777" w:rsidR="007243F6" w:rsidRDefault="007243F6" w:rsidP="00074FDD">
      <w:pPr>
        <w:ind w:right="169"/>
      </w:pPr>
      <w:r w:rsidRPr="00BE6C98">
        <w:t>Dopravní vybavenost není v obci umístěna a není ani územním plánem navrhována.</w:t>
      </w:r>
    </w:p>
    <w:p w14:paraId="19FB6BC0" w14:textId="77777777" w:rsidR="0000199C" w:rsidRPr="00BE6C98" w:rsidRDefault="0000199C" w:rsidP="00074FDD">
      <w:pPr>
        <w:ind w:right="169"/>
      </w:pPr>
    </w:p>
    <w:p w14:paraId="00D8817D" w14:textId="7A356C4A" w:rsidR="0000199C" w:rsidRPr="00BE6C98" w:rsidRDefault="007243F6" w:rsidP="005D0751">
      <w:pPr>
        <w:pStyle w:val="NadpisX111"/>
      </w:pPr>
      <w:bookmarkStart w:id="63" w:name="_Toc203487783"/>
      <w:r>
        <w:t>G.1.1.5</w:t>
      </w:r>
      <w:r>
        <w:tab/>
      </w:r>
      <w:r w:rsidRPr="00BE6C98">
        <w:t xml:space="preserve">PĚŠÍ </w:t>
      </w:r>
      <w:r w:rsidRPr="00F070E1">
        <w:t>DOPRAVA</w:t>
      </w:r>
      <w:bookmarkEnd w:id="63"/>
    </w:p>
    <w:p w14:paraId="774E4189" w14:textId="77777777" w:rsidR="007243F6" w:rsidRDefault="007243F6" w:rsidP="00074FDD">
      <w:pPr>
        <w:spacing w:after="240"/>
        <w:ind w:right="169"/>
      </w:pPr>
      <w:r w:rsidRPr="00820EEB">
        <w:t xml:space="preserve">Chodníky </w:t>
      </w:r>
      <w:r>
        <w:t xml:space="preserve">nejsou ve stávající zástavbě realizovány. V navrhované zástavbě se uvažuje spíše se zklidněním motorové dopravy pomocí vhodných dopravně technických opatření než s výstavbou chodníků. </w:t>
      </w:r>
    </w:p>
    <w:p w14:paraId="517594E0" w14:textId="27251D3F" w:rsidR="006C728A" w:rsidRDefault="00502C63" w:rsidP="00074FDD">
      <w:pPr>
        <w:spacing w:after="240"/>
        <w:ind w:right="169"/>
      </w:pPr>
      <w:r>
        <w:t xml:space="preserve">Územní plán navrhuje nové pěší propojení </w:t>
      </w:r>
      <w:r w:rsidR="00774DBD">
        <w:t xml:space="preserve"> (chodník bez specifikace povrchu) od stávající zastávky </w:t>
      </w:r>
      <w:r w:rsidR="0007128A">
        <w:t xml:space="preserve">MHD „Nová Hospoda“ do části Nové Dvory  s využitím </w:t>
      </w:r>
      <w:r w:rsidR="006821FD">
        <w:t>stávajícího zpevněného chodníku na p.p.č. 107/2</w:t>
      </w:r>
      <w:r w:rsidR="006E3879">
        <w:t>.</w:t>
      </w:r>
    </w:p>
    <w:p w14:paraId="10350F65" w14:textId="2968EA75" w:rsidR="007243F6" w:rsidRPr="008363BE" w:rsidRDefault="007243F6" w:rsidP="00074FDD">
      <w:pPr>
        <w:spacing w:after="240"/>
        <w:ind w:right="169"/>
      </w:pPr>
      <w:r w:rsidRPr="008363BE">
        <w:t>V území j</w:t>
      </w:r>
      <w:r>
        <w:t>sou</w:t>
      </w:r>
      <w:r w:rsidRPr="008363BE">
        <w:t xml:space="preserve"> pěší turistick</w:t>
      </w:r>
      <w:r>
        <w:t xml:space="preserve">á </w:t>
      </w:r>
      <w:r w:rsidR="0096218A">
        <w:t xml:space="preserve"> trasy </w:t>
      </w:r>
      <w:r w:rsidRPr="008363BE">
        <w:t>veden</w:t>
      </w:r>
      <w:r>
        <w:t>é</w:t>
      </w:r>
      <w:r w:rsidRPr="008363BE">
        <w:t xml:space="preserve"> po stávajících účelových komunikacích</w:t>
      </w:r>
      <w:r>
        <w:t xml:space="preserve">, polních i </w:t>
      </w:r>
      <w:r w:rsidRPr="008363BE">
        <w:t xml:space="preserve">lesních </w:t>
      </w:r>
      <w:r>
        <w:t>cestách</w:t>
      </w:r>
      <w:r w:rsidRPr="008363BE">
        <w:t xml:space="preserve">. </w:t>
      </w:r>
    </w:p>
    <w:p w14:paraId="5E9C5B73" w14:textId="6F6012CD" w:rsidR="007243F6" w:rsidRPr="00A901A0" w:rsidRDefault="007243F6" w:rsidP="005D0751">
      <w:pPr>
        <w:pStyle w:val="NadpisX111"/>
      </w:pPr>
      <w:bookmarkStart w:id="64" w:name="_Toc203487784"/>
      <w:r>
        <w:t>G.1.1.6</w:t>
      </w:r>
      <w:r>
        <w:tab/>
      </w:r>
      <w:r w:rsidRPr="00A901A0">
        <w:t>CYKLISTICKÁ DOPRAVA</w:t>
      </w:r>
      <w:bookmarkEnd w:id="64"/>
    </w:p>
    <w:p w14:paraId="2F6D28BD" w14:textId="77777777" w:rsidR="007243F6" w:rsidRPr="00A901A0" w:rsidRDefault="007243F6" w:rsidP="00074FDD">
      <w:pPr>
        <w:spacing w:after="240"/>
        <w:ind w:right="169"/>
      </w:pPr>
      <w:r>
        <w:t xml:space="preserve">Značené cyklistické trasy se v řešeném území nenacházejí. V rámci koncepce cyklotras 2017-2023 SK nejsou řešeným územím vedeny žádné cyklotrasy. </w:t>
      </w:r>
    </w:p>
    <w:p w14:paraId="09C0ABF6" w14:textId="3E5B3C02" w:rsidR="007243F6" w:rsidRPr="00A901A0" w:rsidRDefault="007243F6" w:rsidP="005D0751">
      <w:pPr>
        <w:pStyle w:val="NadpisX111"/>
      </w:pPr>
      <w:bookmarkStart w:id="65" w:name="bookmark86"/>
      <w:bookmarkStart w:id="66" w:name="_Toc203487785"/>
      <w:r>
        <w:t>G.1.1.7</w:t>
      </w:r>
      <w:r>
        <w:tab/>
      </w:r>
      <w:r w:rsidRPr="00A901A0">
        <w:t>HIPOSTEZKY</w:t>
      </w:r>
      <w:bookmarkEnd w:id="65"/>
      <w:bookmarkEnd w:id="66"/>
    </w:p>
    <w:p w14:paraId="3F91B2EA" w14:textId="77777777" w:rsidR="007243F6" w:rsidRPr="00A901A0" w:rsidRDefault="007243F6" w:rsidP="00074FDD">
      <w:pPr>
        <w:spacing w:after="240"/>
        <w:ind w:right="169"/>
      </w:pPr>
      <w:r w:rsidRPr="00A901A0">
        <w:t>Hipostezky je možné zřizovat v rámci ploch v nezastavěném území, s ohledem na zájmy ochrany přírody.</w:t>
      </w:r>
    </w:p>
    <w:p w14:paraId="0F4EF046" w14:textId="77777777" w:rsidR="007243F6" w:rsidRPr="00A901A0" w:rsidRDefault="007243F6" w:rsidP="005D0751">
      <w:pPr>
        <w:pStyle w:val="Nadpis1"/>
      </w:pPr>
      <w:bookmarkStart w:id="67" w:name="_Toc203487786"/>
      <w:r>
        <w:t>G.2</w:t>
      </w:r>
      <w:r>
        <w:tab/>
      </w:r>
      <w:r w:rsidRPr="00A901A0">
        <w:t>KONCEPCE TECHNICKÉ INFRASTRUKTURY</w:t>
      </w:r>
      <w:bookmarkEnd w:id="67"/>
    </w:p>
    <w:p w14:paraId="7E9E8B68" w14:textId="77777777" w:rsidR="0000199C" w:rsidRDefault="0000199C" w:rsidP="0000199C">
      <w:bookmarkStart w:id="68" w:name="bookmark89"/>
      <w:bookmarkStart w:id="69" w:name="bookmark90"/>
    </w:p>
    <w:p w14:paraId="626474D6" w14:textId="158374FA" w:rsidR="007243F6" w:rsidRPr="00A901A0" w:rsidRDefault="007243F6" w:rsidP="005D0751">
      <w:pPr>
        <w:pStyle w:val="Nadpis2"/>
      </w:pPr>
      <w:bookmarkStart w:id="70" w:name="_Toc203487787"/>
      <w:r>
        <w:t>G.2.1</w:t>
      </w:r>
      <w:r>
        <w:tab/>
      </w:r>
      <w:r w:rsidRPr="0000199C">
        <w:t>ZÁSOBOVÁNÍ</w:t>
      </w:r>
      <w:r w:rsidRPr="00A901A0">
        <w:t xml:space="preserve"> ELEKTRICKOU ENERGIÍ</w:t>
      </w:r>
      <w:bookmarkEnd w:id="68"/>
      <w:bookmarkEnd w:id="69"/>
      <w:bookmarkEnd w:id="70"/>
    </w:p>
    <w:p w14:paraId="4368D090" w14:textId="77777777" w:rsidR="0000199C" w:rsidRDefault="0000199C" w:rsidP="00074FDD">
      <w:pPr>
        <w:ind w:right="169"/>
        <w:rPr>
          <w:b/>
        </w:rPr>
      </w:pPr>
    </w:p>
    <w:p w14:paraId="42E3138D" w14:textId="35F998D4" w:rsidR="007243F6" w:rsidRDefault="007243F6" w:rsidP="00074FDD">
      <w:pPr>
        <w:ind w:right="169"/>
        <w:rPr>
          <w:b/>
        </w:rPr>
      </w:pPr>
      <w:r w:rsidRPr="00A901A0">
        <w:rPr>
          <w:b/>
        </w:rPr>
        <w:t>Koncepce řešení</w:t>
      </w:r>
    </w:p>
    <w:p w14:paraId="1C71F1F3" w14:textId="77777777" w:rsidR="007243F6" w:rsidRPr="00A901A0" w:rsidRDefault="007243F6" w:rsidP="00074FDD">
      <w:pPr>
        <w:ind w:right="169"/>
      </w:pPr>
      <w:r w:rsidRPr="00A901A0">
        <w:t>Stávající rozvody a transformační stanice odpovídají současným potřebám obce.</w:t>
      </w:r>
    </w:p>
    <w:p w14:paraId="5A5BB611" w14:textId="1580E540" w:rsidR="007243F6" w:rsidRDefault="007243F6" w:rsidP="00074FDD">
      <w:pPr>
        <w:ind w:right="169"/>
      </w:pPr>
      <w:r w:rsidRPr="00A901A0">
        <w:t xml:space="preserve">Pro </w:t>
      </w:r>
      <w:r>
        <w:t xml:space="preserve">potřeby rozvoje distribuční soustavy je dle požadavku ÚAP na území obce navržena </w:t>
      </w:r>
      <w:r w:rsidR="00C45621">
        <w:t>nová TS v trase stávajícího vedení VN.</w:t>
      </w:r>
      <w:r w:rsidRPr="00A901A0">
        <w:t xml:space="preserve"> </w:t>
      </w:r>
    </w:p>
    <w:p w14:paraId="0B648C43" w14:textId="77777777" w:rsidR="007243F6" w:rsidRPr="00A901A0" w:rsidRDefault="007243F6" w:rsidP="00074FDD">
      <w:pPr>
        <w:ind w:right="169"/>
      </w:pPr>
      <w:r w:rsidRPr="00A901A0">
        <w:t>N</w:t>
      </w:r>
      <w:r>
        <w:t xml:space="preserve">avrhované </w:t>
      </w:r>
      <w:r w:rsidRPr="00A901A0">
        <w:t>zastavitelné plochy lze napojit ze stávajících trafostanic nebo rozvodů NN.</w:t>
      </w:r>
    </w:p>
    <w:p w14:paraId="2B6590E7" w14:textId="77777777" w:rsidR="007243F6" w:rsidRPr="00A901A0" w:rsidRDefault="007243F6" w:rsidP="00074FDD">
      <w:pPr>
        <w:ind w:right="169"/>
      </w:pPr>
      <w:r w:rsidRPr="00A901A0">
        <w:t>Nově navržená zástavba respektuje stávající rozvodná zařízení.</w:t>
      </w:r>
    </w:p>
    <w:p w14:paraId="7274A7FC" w14:textId="77777777" w:rsidR="007243F6" w:rsidRPr="00A901A0" w:rsidRDefault="007243F6" w:rsidP="00074FDD">
      <w:pPr>
        <w:spacing w:after="240"/>
        <w:ind w:right="169"/>
      </w:pPr>
      <w:r>
        <w:lastRenderedPageBreak/>
        <w:t>Nově realizované r</w:t>
      </w:r>
      <w:r w:rsidRPr="00A901A0">
        <w:t xml:space="preserve">ozvody NN budou </w:t>
      </w:r>
      <w:r>
        <w:t xml:space="preserve">ve stabilizovaných i zastavitelných plochách </w:t>
      </w:r>
      <w:r w:rsidRPr="00A901A0">
        <w:t>vedeny v zemi.</w:t>
      </w:r>
    </w:p>
    <w:p w14:paraId="005D65FD" w14:textId="604FCB4C" w:rsidR="007243F6" w:rsidRPr="00A901A0" w:rsidRDefault="007243F6" w:rsidP="005D0751">
      <w:pPr>
        <w:pStyle w:val="Nadpis2"/>
      </w:pPr>
      <w:bookmarkStart w:id="71" w:name="bookmark91"/>
      <w:bookmarkStart w:id="72" w:name="bookmark92"/>
      <w:bookmarkStart w:id="73" w:name="_Toc203487788"/>
      <w:r>
        <w:t>G.2.2</w:t>
      </w:r>
      <w:r>
        <w:tab/>
      </w:r>
      <w:r w:rsidRPr="00A901A0">
        <w:t>SPOJE</w:t>
      </w:r>
      <w:bookmarkEnd w:id="71"/>
      <w:bookmarkEnd w:id="72"/>
      <w:bookmarkEnd w:id="73"/>
    </w:p>
    <w:p w14:paraId="0F0F2F03" w14:textId="77777777" w:rsidR="0000199C" w:rsidRDefault="0000199C" w:rsidP="00074FDD">
      <w:pPr>
        <w:ind w:right="169"/>
        <w:rPr>
          <w:b/>
        </w:rPr>
      </w:pPr>
    </w:p>
    <w:p w14:paraId="1A1E3CB5" w14:textId="2715EC18" w:rsidR="007243F6" w:rsidRPr="00A901A0" w:rsidRDefault="007243F6" w:rsidP="00074FDD">
      <w:pPr>
        <w:ind w:right="169"/>
        <w:rPr>
          <w:b/>
        </w:rPr>
      </w:pPr>
      <w:r w:rsidRPr="00A901A0">
        <w:rPr>
          <w:b/>
        </w:rPr>
        <w:t>Koncepce řešení</w:t>
      </w:r>
    </w:p>
    <w:p w14:paraId="150B9C29" w14:textId="77777777" w:rsidR="007243F6" w:rsidRPr="00A901A0" w:rsidRDefault="007243F6" w:rsidP="00074FDD">
      <w:pPr>
        <w:ind w:right="169"/>
      </w:pPr>
      <w:r w:rsidRPr="00A901A0">
        <w:t>Navržená zástavba bude napojena na stávající telekomunikační síť, která je ve všech sídlech řešeného území.</w:t>
      </w:r>
    </w:p>
    <w:p w14:paraId="79729FC6" w14:textId="77777777" w:rsidR="007243F6" w:rsidRPr="00A901A0" w:rsidRDefault="007243F6" w:rsidP="00074FDD">
      <w:pPr>
        <w:ind w:right="169"/>
      </w:pPr>
      <w:r w:rsidRPr="00A901A0">
        <w:t>Trasy všech sdělovacích kabelů a radiorel</w:t>
      </w:r>
      <w:r>
        <w:t>é</w:t>
      </w:r>
      <w:r w:rsidRPr="00A901A0">
        <w:t>ových tras, včetně jejich ochranných pásem jsou návrhem respektovány, popřípadě bude v dalším stupni dokumentace navržena jejich přeložka.</w:t>
      </w:r>
    </w:p>
    <w:p w14:paraId="3D685AE2" w14:textId="77777777" w:rsidR="007243F6" w:rsidRDefault="007243F6" w:rsidP="00074FDD">
      <w:pPr>
        <w:ind w:right="169"/>
      </w:pPr>
      <w:r w:rsidRPr="00A901A0">
        <w:t>Další vysílače mobilních operátorů územní plán nenavrhuje. Jejich případné umísťování musí být v souladu s podmínkami funkčního a prostorového uspořádání ploch s rozdílným způsobem využití. V nezastavěném území je jejich umísťování nepřípustné.</w:t>
      </w:r>
    </w:p>
    <w:p w14:paraId="7B77297E" w14:textId="77777777" w:rsidR="0000199C" w:rsidRPr="00A901A0" w:rsidRDefault="0000199C" w:rsidP="00074FDD">
      <w:pPr>
        <w:ind w:right="169"/>
      </w:pPr>
    </w:p>
    <w:p w14:paraId="677367FE" w14:textId="4DECBB43" w:rsidR="007243F6" w:rsidRPr="0020651A" w:rsidRDefault="007243F6" w:rsidP="005D0751">
      <w:pPr>
        <w:pStyle w:val="Nadpis2"/>
      </w:pPr>
      <w:bookmarkStart w:id="74" w:name="bookmark93"/>
      <w:bookmarkStart w:id="75" w:name="bookmark94"/>
      <w:bookmarkStart w:id="76" w:name="_Toc203487789"/>
      <w:r>
        <w:t>G.2.3</w:t>
      </w:r>
      <w:r>
        <w:tab/>
      </w:r>
      <w:r w:rsidRPr="0020651A">
        <w:t>ZÁSOBOVÁNÍ PLYNEM</w:t>
      </w:r>
      <w:bookmarkEnd w:id="74"/>
      <w:bookmarkEnd w:id="75"/>
      <w:bookmarkEnd w:id="76"/>
    </w:p>
    <w:p w14:paraId="3099E6CF" w14:textId="77777777" w:rsidR="0000199C" w:rsidRDefault="0000199C" w:rsidP="00074FDD">
      <w:pPr>
        <w:ind w:right="169"/>
      </w:pPr>
    </w:p>
    <w:p w14:paraId="51695796" w14:textId="257FBD9D" w:rsidR="007243F6" w:rsidRDefault="007243F6" w:rsidP="00074FDD">
      <w:pPr>
        <w:ind w:right="169"/>
      </w:pPr>
      <w:r w:rsidRPr="00544B2C">
        <w:t xml:space="preserve">Vzhledem </w:t>
      </w:r>
      <w:r>
        <w:t>k ekonomické nerentabilnosti (</w:t>
      </w:r>
      <w:r w:rsidRPr="00544B2C">
        <w:t xml:space="preserve">vzdálenost nejbližšího </w:t>
      </w:r>
      <w:r>
        <w:t>při</w:t>
      </w:r>
      <w:r w:rsidRPr="00544B2C">
        <w:t>pojovacího bodu</w:t>
      </w:r>
      <w:r>
        <w:t>, celková efektivita)</w:t>
      </w:r>
      <w:r w:rsidRPr="00544B2C">
        <w:t>, není plynofikace území řešena.</w:t>
      </w:r>
    </w:p>
    <w:p w14:paraId="5D7718EB" w14:textId="77777777" w:rsidR="0000199C" w:rsidRPr="00544B2C" w:rsidRDefault="0000199C" w:rsidP="00074FDD">
      <w:pPr>
        <w:ind w:right="169"/>
      </w:pPr>
    </w:p>
    <w:p w14:paraId="5151E6F0" w14:textId="0DD8E05F" w:rsidR="007243F6" w:rsidRPr="00440FBD" w:rsidRDefault="007243F6" w:rsidP="005D0751">
      <w:pPr>
        <w:pStyle w:val="Nadpis2"/>
      </w:pPr>
      <w:bookmarkStart w:id="77" w:name="bookmark95"/>
      <w:bookmarkStart w:id="78" w:name="bookmark96"/>
      <w:bookmarkStart w:id="79" w:name="_Toc203487790"/>
      <w:r>
        <w:t>G.2.4</w:t>
      </w:r>
      <w:r>
        <w:tab/>
      </w:r>
      <w:r w:rsidRPr="00440FBD">
        <w:t>ZÁSOBOVÁNÍ PITNOU VODOU</w:t>
      </w:r>
      <w:bookmarkEnd w:id="77"/>
      <w:bookmarkEnd w:id="78"/>
      <w:bookmarkEnd w:id="79"/>
    </w:p>
    <w:p w14:paraId="7C4BE0EA" w14:textId="77777777" w:rsidR="0000199C" w:rsidRDefault="0000199C" w:rsidP="00074FDD">
      <w:pPr>
        <w:tabs>
          <w:tab w:val="left" w:pos="1935"/>
        </w:tabs>
        <w:ind w:right="169"/>
        <w:rPr>
          <w:b/>
        </w:rPr>
      </w:pPr>
    </w:p>
    <w:p w14:paraId="4E157009" w14:textId="76F6FCC4" w:rsidR="007243F6" w:rsidRDefault="007243F6" w:rsidP="00074FDD">
      <w:pPr>
        <w:tabs>
          <w:tab w:val="left" w:pos="1935"/>
        </w:tabs>
        <w:ind w:right="169"/>
        <w:rPr>
          <w:b/>
        </w:rPr>
      </w:pPr>
      <w:r w:rsidRPr="00EA2D43">
        <w:rPr>
          <w:b/>
        </w:rPr>
        <w:t>Koncepce řešení</w:t>
      </w:r>
      <w:r w:rsidRPr="00EA2D43">
        <w:rPr>
          <w:b/>
        </w:rPr>
        <w:tab/>
      </w:r>
    </w:p>
    <w:p w14:paraId="2777E3DC" w14:textId="77777777" w:rsidR="007243F6" w:rsidRDefault="007243F6" w:rsidP="00074FDD">
      <w:r>
        <w:rPr>
          <w:noProof/>
        </w:rPr>
        <w:t>Obec</w:t>
      </w:r>
      <w:r>
        <w:t xml:space="preserve"> </w:t>
      </w:r>
      <w:r>
        <w:rPr>
          <w:noProof/>
        </w:rPr>
        <w:t>Nové Dvory</w:t>
      </w:r>
      <w:r>
        <w:t xml:space="preserve"> je v současné době zásobena pitnou vodou ze studní individuálního zásobování pitnou vodou.</w:t>
      </w:r>
      <w:r w:rsidRPr="005F6019">
        <w:t xml:space="preserve"> </w:t>
      </w:r>
      <w:r>
        <w:t>Vydatnost ani kvalita vody v těchto studních není známa.</w:t>
      </w:r>
    </w:p>
    <w:p w14:paraId="3D6D398D" w14:textId="77777777" w:rsidR="007243F6" w:rsidRDefault="007243F6" w:rsidP="00074FDD">
      <w:r>
        <w:t xml:space="preserve">Územní plán zahrnuje trasy přivaděčů skupinového vodovodu zásobování pitnou vodou obcí a měst v lokalitě Dobříšska a Novoknínska včetně plochy pro zřízení vodojemu v k.ú. Nové Dvory u Dobříše. Akce výstavy tohoto vodovodu je v době zpracování ÚP Nové Dvory ve fázi přípravy stavby a výkupu potřebných pozemků. </w:t>
      </w:r>
    </w:p>
    <w:p w14:paraId="7CA8D548" w14:textId="417F6E35" w:rsidR="003E2DF6" w:rsidRDefault="0096218A" w:rsidP="00074FDD">
      <w:pPr>
        <w:ind w:right="169"/>
      </w:pPr>
      <w:r>
        <w:t xml:space="preserve">Koridor pro </w:t>
      </w:r>
      <w:r w:rsidR="003E2DF6">
        <w:t>přivaděče skupinového vodovodu klasifikovaný jako koridor nad plochami s rozdílným způsobem využití je ve výkrese B.1, B.2 a D.1 označen jako CNU</w:t>
      </w:r>
      <w:r w:rsidR="002E4E7C">
        <w:t>.</w:t>
      </w:r>
      <w:r w:rsidR="003E2DF6">
        <w:t xml:space="preserve">1. </w:t>
      </w:r>
    </w:p>
    <w:p w14:paraId="2245ACC4" w14:textId="3E24C789" w:rsidR="007243F6" w:rsidRDefault="007243F6" w:rsidP="00074FDD">
      <w:pPr>
        <w:ind w:right="169"/>
      </w:pPr>
      <w:r w:rsidRPr="00A260BF">
        <w:t xml:space="preserve">Územní plán předpokládá </w:t>
      </w:r>
      <w:r>
        <w:t>u nově zastavitelných ploch výstavbu nových zdrojů individuálního zásobování vodou (domovní studně)</w:t>
      </w:r>
      <w:r w:rsidRPr="00A260BF">
        <w:t>. Konkrétní řešení zásobování v jednotlivých rozvojových plochách bude předmětem dalšího stupně dokumentace</w:t>
      </w:r>
      <w:r>
        <w:t>.</w:t>
      </w:r>
    </w:p>
    <w:p w14:paraId="6601AD2C" w14:textId="77777777" w:rsidR="007243F6" w:rsidRPr="00A260BF" w:rsidRDefault="007243F6" w:rsidP="00074FDD">
      <w:pPr>
        <w:ind w:right="169"/>
      </w:pPr>
      <w:r>
        <w:t>V okamžiku uvedení do provozu výše uvedeného skupinového vodovodu lze stávající i navrhovanou zástavbu v obci zásobovat veřejným vodovodem.</w:t>
      </w:r>
      <w:r w:rsidRPr="0004197B">
        <w:rPr>
          <w:vertAlign w:val="superscript"/>
        </w:rPr>
        <w:footnoteReference w:id="10"/>
      </w:r>
      <w:r w:rsidRPr="0004197B">
        <w:rPr>
          <w:vertAlign w:val="superscript"/>
        </w:rPr>
        <w:t>.</w:t>
      </w:r>
      <w:r>
        <w:t xml:space="preserve">   </w:t>
      </w:r>
    </w:p>
    <w:p w14:paraId="695D663F" w14:textId="77777777" w:rsidR="007243F6" w:rsidRDefault="007243F6" w:rsidP="00074FDD">
      <w:pPr>
        <w:ind w:right="169"/>
        <w:rPr>
          <w:color w:val="984806" w:themeColor="accent6" w:themeShade="80"/>
        </w:rPr>
      </w:pPr>
      <w:r w:rsidRPr="00EA2D43">
        <w:t xml:space="preserve">Navržená zástavba musí respektovat </w:t>
      </w:r>
      <w:r>
        <w:t xml:space="preserve">navrhované trasy </w:t>
      </w:r>
      <w:r w:rsidRPr="00EA2D43">
        <w:t>vodovodní</w:t>
      </w:r>
      <w:r>
        <w:t>ch</w:t>
      </w:r>
      <w:r w:rsidRPr="00EA2D43">
        <w:t xml:space="preserve"> řad</w:t>
      </w:r>
      <w:r>
        <w:t>ů</w:t>
      </w:r>
      <w:r w:rsidRPr="00EA2D43">
        <w:t xml:space="preserve"> </w:t>
      </w:r>
      <w:r>
        <w:t>či</w:t>
      </w:r>
      <w:r w:rsidRPr="00EA2D43">
        <w:t xml:space="preserve"> přivaděč</w:t>
      </w:r>
      <w:r>
        <w:t>ů</w:t>
      </w:r>
      <w:r w:rsidRPr="00EA2D43">
        <w:t xml:space="preserve"> a jejich ochranná pásma</w:t>
      </w:r>
      <w:r>
        <w:rPr>
          <w:color w:val="984806" w:themeColor="accent6" w:themeShade="80"/>
        </w:rPr>
        <w:t>.</w:t>
      </w:r>
    </w:p>
    <w:p w14:paraId="6C1AAC92" w14:textId="77777777" w:rsidR="00734819" w:rsidRDefault="00734819" w:rsidP="00074FDD">
      <w:pPr>
        <w:ind w:right="169"/>
        <w:rPr>
          <w:color w:val="984806" w:themeColor="accent6" w:themeShade="80"/>
        </w:rPr>
      </w:pPr>
    </w:p>
    <w:p w14:paraId="3F2862FE" w14:textId="698724DB" w:rsidR="007243F6" w:rsidRPr="00EA2D43" w:rsidRDefault="007243F6" w:rsidP="005D0751">
      <w:pPr>
        <w:pStyle w:val="Nadpis2"/>
      </w:pPr>
      <w:bookmarkStart w:id="80" w:name="bookmark97"/>
      <w:bookmarkStart w:id="81" w:name="bookmark98"/>
      <w:bookmarkStart w:id="82" w:name="_Toc203487791"/>
      <w:r>
        <w:t>G.2.5</w:t>
      </w:r>
      <w:r>
        <w:tab/>
      </w:r>
      <w:r w:rsidRPr="00EA2D43">
        <w:t>ODKANALIZOVÁNÍ</w:t>
      </w:r>
      <w:bookmarkEnd w:id="80"/>
      <w:bookmarkEnd w:id="81"/>
      <w:bookmarkEnd w:id="82"/>
    </w:p>
    <w:p w14:paraId="5E96C6BE" w14:textId="77777777" w:rsidR="00734819" w:rsidRDefault="00734819" w:rsidP="00074FDD">
      <w:pPr>
        <w:ind w:right="169"/>
        <w:rPr>
          <w:b/>
        </w:rPr>
      </w:pPr>
    </w:p>
    <w:p w14:paraId="0B6A7787" w14:textId="384F8B10" w:rsidR="007243F6" w:rsidRDefault="007243F6" w:rsidP="00074FDD">
      <w:pPr>
        <w:ind w:right="169"/>
        <w:rPr>
          <w:b/>
        </w:rPr>
      </w:pPr>
      <w:r w:rsidRPr="00EA2D43">
        <w:rPr>
          <w:b/>
        </w:rPr>
        <w:t>Splaškové vody</w:t>
      </w:r>
    </w:p>
    <w:p w14:paraId="346D3303" w14:textId="77777777" w:rsidR="007243F6" w:rsidRDefault="007243F6" w:rsidP="00074FDD">
      <w:pPr>
        <w:ind w:right="-1"/>
      </w:pPr>
      <w:r>
        <w:rPr>
          <w:noProof/>
        </w:rPr>
        <w:t>Obec</w:t>
      </w:r>
      <w:r>
        <w:t xml:space="preserve"> </w:t>
      </w:r>
      <w:r>
        <w:rPr>
          <w:noProof/>
        </w:rPr>
        <w:t xml:space="preserve">Nové Dvory </w:t>
      </w:r>
      <w:r>
        <w:t>nemá v současnosti vybudovaný systém splaškové kanalizace pro veřejnou potřebu. Odpadní vody jsou jednak akumulovány v bezodtokých jímkách, odkud se vyvážejí k likvidaci na ČOV a jednak jsou čištěny v domovních čistírnách odpadních vod (DČOV) a následně přes zemní filtry vsakovány.</w:t>
      </w:r>
    </w:p>
    <w:p w14:paraId="5C4AD61A" w14:textId="77777777" w:rsidR="007243F6" w:rsidRDefault="007243F6" w:rsidP="00074FDD">
      <w:pPr>
        <w:rPr>
          <w:szCs w:val="24"/>
        </w:rPr>
      </w:pPr>
      <w:r>
        <w:t xml:space="preserve">S ohledem na velikost obce Nové Dvory je investičně a provozně náročné budovat novou centrální ČOV. Územní plán přesto vymezuje plochy pro výstavbu obecní ČOV v části Nové Dvory, která by sloužila pro části Nové Dvory, Krámy a Porostliny. V části Královky se neuvažuje s centrální likvidací splaškových vod  a akceptuje se stávající způsob likvidace splaškových vod (kombinace výstavby domovních mikročistíren a výstavba nových nebo rekonstrukce stávajících akumulačních jímek pro zachycování odpadních vod). </w:t>
      </w:r>
      <w:r>
        <w:lastRenderedPageBreak/>
        <w:t>V</w:t>
      </w:r>
      <w:r>
        <w:rPr>
          <w:szCs w:val="24"/>
        </w:rPr>
        <w:t>eškeré odpadní vody akumulované v bezodtokých jímkách budou likvidovány na navrhované čistírně odpadních vod obce Nové Dvory, alternativně na ČOV obce Nový Knín</w:t>
      </w:r>
      <w:r w:rsidRPr="004645FA">
        <w:rPr>
          <w:szCs w:val="24"/>
          <w:vertAlign w:val="superscript"/>
        </w:rPr>
        <w:footnoteReference w:id="11"/>
      </w:r>
      <w:r>
        <w:rPr>
          <w:szCs w:val="24"/>
        </w:rPr>
        <w:t>.</w:t>
      </w:r>
    </w:p>
    <w:p w14:paraId="3E047F62" w14:textId="77777777" w:rsidR="007243F6" w:rsidRDefault="007243F6" w:rsidP="00074FDD">
      <w:pPr>
        <w:ind w:right="169"/>
        <w:rPr>
          <w:color w:val="984806" w:themeColor="accent6" w:themeShade="80"/>
        </w:rPr>
      </w:pPr>
      <w:bookmarkStart w:id="83" w:name="bookmark99"/>
    </w:p>
    <w:p w14:paraId="4D97A792" w14:textId="77777777" w:rsidR="007243F6" w:rsidRDefault="007243F6" w:rsidP="00074FDD">
      <w:pPr>
        <w:ind w:right="169"/>
        <w:rPr>
          <w:b/>
        </w:rPr>
      </w:pPr>
      <w:r w:rsidRPr="00EA2D43">
        <w:rPr>
          <w:b/>
        </w:rPr>
        <w:t>Srážkové vody</w:t>
      </w:r>
      <w:bookmarkEnd w:id="83"/>
    </w:p>
    <w:p w14:paraId="19A87BB5" w14:textId="77777777" w:rsidR="007243F6" w:rsidRPr="00EA2D43" w:rsidRDefault="007243F6" w:rsidP="00074FDD">
      <w:pPr>
        <w:ind w:right="169"/>
      </w:pPr>
      <w:r w:rsidRPr="00EA2D43">
        <w:t>Srážkové vody z objektů budou likvidovány vsakem na pozemku majitele nemovitosti.</w:t>
      </w:r>
    </w:p>
    <w:p w14:paraId="6F9E84A0" w14:textId="77777777" w:rsidR="007243F6" w:rsidRDefault="007243F6" w:rsidP="00074FDD">
      <w:pPr>
        <w:ind w:right="169"/>
      </w:pPr>
      <w:r w:rsidRPr="00EA2D43">
        <w:t xml:space="preserve">Srážkové vody z komunikací a veřejných ploch budou odváděny </w:t>
      </w:r>
      <w:r>
        <w:t xml:space="preserve">do stávajících vodotečí nebo vsakovacích objektů </w:t>
      </w:r>
      <w:r w:rsidRPr="00EA2D43">
        <w:t>alternativně</w:t>
      </w:r>
      <w:r>
        <w:t xml:space="preserve"> odváděny </w:t>
      </w:r>
      <w:r w:rsidRPr="00EA2D43">
        <w:t>s využitím přírodní i umělé retence mělkými stokami či otevřenými mělkými příkopy do vodních toků. Před zaústěním do vodoteče budou po vyhodnocení možného znečištění na stokách osazeny lapače štěrku, ropných látek a vybudovány usazovací nádrže.</w:t>
      </w:r>
    </w:p>
    <w:p w14:paraId="6C3F352F" w14:textId="77777777" w:rsidR="00734819" w:rsidRPr="00EA2D43" w:rsidRDefault="00734819" w:rsidP="00074FDD">
      <w:pPr>
        <w:ind w:right="169"/>
      </w:pPr>
    </w:p>
    <w:p w14:paraId="0EB3538A" w14:textId="77777777" w:rsidR="007243F6" w:rsidRPr="00263E3F" w:rsidRDefault="007243F6" w:rsidP="005D0751">
      <w:pPr>
        <w:pStyle w:val="Nadpis1"/>
      </w:pPr>
      <w:bookmarkStart w:id="84" w:name="_Toc203487792"/>
      <w:r>
        <w:t>G.3</w:t>
      </w:r>
      <w:r>
        <w:tab/>
      </w:r>
      <w:r w:rsidRPr="00263E3F">
        <w:t>OBČANSKÉ VYBAVENÍ</w:t>
      </w:r>
      <w:bookmarkEnd w:id="84"/>
    </w:p>
    <w:p w14:paraId="1C5601E4" w14:textId="77777777" w:rsidR="00734819" w:rsidRDefault="00734819" w:rsidP="00074FDD">
      <w:pPr>
        <w:ind w:right="169"/>
      </w:pPr>
    </w:p>
    <w:p w14:paraId="1098A0E3" w14:textId="4FE842C3" w:rsidR="007243F6" w:rsidRPr="00263E3F" w:rsidRDefault="007243F6" w:rsidP="00074FDD">
      <w:pPr>
        <w:ind w:right="169"/>
      </w:pPr>
      <w:r w:rsidRPr="00263E3F">
        <w:t>Obec má vyhovující základní veřejné občanské vybavení. Plochy pro toto vybavení jsou územním plánem stabilizovány.</w:t>
      </w:r>
    </w:p>
    <w:p w14:paraId="4A60F071" w14:textId="77777777" w:rsidR="007243F6" w:rsidRPr="00263E3F" w:rsidRDefault="007243F6" w:rsidP="00074FDD">
      <w:pPr>
        <w:ind w:right="169"/>
      </w:pPr>
      <w:r w:rsidRPr="00263E3F">
        <w:t xml:space="preserve">Nové samostatné plochy pro občanské vybavení </w:t>
      </w:r>
      <w:r>
        <w:t>ne</w:t>
      </w:r>
      <w:r w:rsidRPr="00263E3F">
        <w:t xml:space="preserve">jsou </w:t>
      </w:r>
      <w:r>
        <w:t xml:space="preserve">územním plánem </w:t>
      </w:r>
      <w:r w:rsidRPr="00263E3F">
        <w:t>navr</w:t>
      </w:r>
      <w:r>
        <w:t>hovány.</w:t>
      </w:r>
    </w:p>
    <w:p w14:paraId="03F4FFF0" w14:textId="77777777" w:rsidR="007243F6" w:rsidRPr="00263E3F" w:rsidRDefault="007243F6" w:rsidP="00074FDD">
      <w:pPr>
        <w:ind w:right="169"/>
      </w:pPr>
      <w:r w:rsidRPr="00263E3F">
        <w:t>Nové stavby a zařízení pro občanskou vybavenost lze umísťovat v souladu s podmínkami pro využití ploch s rozdílným způsobem využití.</w:t>
      </w:r>
    </w:p>
    <w:p w14:paraId="690B4857" w14:textId="77777777" w:rsidR="007243F6" w:rsidRDefault="007243F6" w:rsidP="00074FDD">
      <w:pPr>
        <w:spacing w:after="240"/>
        <w:ind w:right="169"/>
      </w:pPr>
      <w:r w:rsidRPr="00263E3F">
        <w:t>Přednostně bude občanské vybavení umísťováno k vyjmenovaným plochám veřejných prostranství s centrální funkcí</w:t>
      </w:r>
      <w:r>
        <w:t>.</w:t>
      </w:r>
    </w:p>
    <w:p w14:paraId="70E32D9C" w14:textId="009DC6BF" w:rsidR="007243F6" w:rsidRDefault="007243F6" w:rsidP="005D0751">
      <w:pPr>
        <w:pStyle w:val="Nadpis1"/>
        <w:rPr>
          <w:bCs/>
          <w:i/>
          <w:iCs/>
        </w:rPr>
      </w:pPr>
      <w:bookmarkStart w:id="85" w:name="_Toc203487793"/>
      <w:r>
        <w:t>G.4</w:t>
      </w:r>
      <w:r>
        <w:tab/>
        <w:t>CIVILNÍ OCHRANA</w:t>
      </w:r>
      <w:bookmarkEnd w:id="85"/>
    </w:p>
    <w:p w14:paraId="5A4F588C" w14:textId="77777777" w:rsidR="00B23CD9" w:rsidRDefault="00B23CD9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b/>
          <w:bCs/>
          <w:i/>
          <w:iCs/>
          <w:sz w:val="22"/>
        </w:rPr>
      </w:pPr>
    </w:p>
    <w:p w14:paraId="5659AB1D" w14:textId="31E5DCAB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Ochrana území před průchodem průlomové vlny vzniklé povodní</w:t>
      </w:r>
    </w:p>
    <w:p w14:paraId="490651AC" w14:textId="77777777" w:rsidR="007243F6" w:rsidRPr="00EF7194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3"/>
        </w:tabs>
        <w:ind w:left="740" w:hanging="340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sz w:val="22"/>
        </w:rPr>
        <w:t xml:space="preserve">Obec </w:t>
      </w:r>
      <w:r>
        <w:rPr>
          <w:rFonts w:asciiTheme="minorHAnsi" w:hAnsiTheme="minorHAnsi" w:cstheme="minorHAnsi"/>
          <w:sz w:val="22"/>
        </w:rPr>
        <w:t>Nové Dvory nemá vymezeno záplavové území potoka Královka</w:t>
      </w:r>
      <w:r w:rsidRPr="00EF7194">
        <w:rPr>
          <w:rFonts w:asciiTheme="minorHAnsi" w:hAnsiTheme="minorHAnsi" w:cstheme="minorHAnsi"/>
          <w:sz w:val="22"/>
        </w:rPr>
        <w:t>.</w:t>
      </w:r>
    </w:p>
    <w:p w14:paraId="12782108" w14:textId="77777777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Zóny havarijního plánování v řešeném území</w:t>
      </w:r>
    </w:p>
    <w:p w14:paraId="2597F8D0" w14:textId="77777777" w:rsidR="007243F6" w:rsidRPr="00EF7194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3"/>
          <w:tab w:val="left" w:pos="1997"/>
          <w:tab w:val="left" w:pos="2698"/>
          <w:tab w:val="left" w:pos="4066"/>
          <w:tab w:val="left" w:pos="4819"/>
          <w:tab w:val="left" w:pos="5981"/>
          <w:tab w:val="left" w:pos="7018"/>
          <w:tab w:val="left" w:pos="7536"/>
          <w:tab w:val="left" w:pos="8630"/>
          <w:tab w:val="left" w:pos="8976"/>
        </w:tabs>
        <w:ind w:left="740" w:hanging="340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sz w:val="22"/>
        </w:rPr>
        <w:t>V</w:t>
      </w:r>
      <w:r>
        <w:rPr>
          <w:rFonts w:asciiTheme="minorHAnsi" w:hAnsiTheme="minorHAnsi" w:cstheme="minorHAnsi"/>
          <w:sz w:val="22"/>
        </w:rPr>
        <w:t> </w:t>
      </w:r>
      <w:r w:rsidRPr="00EF7194">
        <w:rPr>
          <w:rFonts w:asciiTheme="minorHAnsi" w:hAnsiTheme="minorHAnsi" w:cstheme="minorHAnsi"/>
          <w:sz w:val="22"/>
        </w:rPr>
        <w:t>řešeném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území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není vymezeno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pásmo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havarijního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plánování.</w:t>
      </w:r>
    </w:p>
    <w:p w14:paraId="52311349" w14:textId="77777777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Ukrytí obyvatelstva v důsledku mimořádných událostí</w:t>
      </w:r>
    </w:p>
    <w:p w14:paraId="3FBDBB8D" w14:textId="77777777" w:rsidR="007243F6" w:rsidRPr="00EF7194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3"/>
        </w:tabs>
        <w:ind w:left="740" w:hanging="340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sz w:val="22"/>
        </w:rPr>
        <w:t>V obci není vybudován stálý tlakově odolný kryt. Krátkodobé ukrytí obyvatel zajistí sklepní prostory jednotlivých rodinných domů.</w:t>
      </w:r>
    </w:p>
    <w:p w14:paraId="6CD0D681" w14:textId="77777777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Evakuace obyvatel</w:t>
      </w:r>
    </w:p>
    <w:p w14:paraId="22C1FB3E" w14:textId="77777777" w:rsidR="007243F6" w:rsidRPr="00EF7194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3"/>
          <w:tab w:val="left" w:pos="1896"/>
          <w:tab w:val="left" w:pos="2966"/>
          <w:tab w:val="left" w:pos="3706"/>
          <w:tab w:val="left" w:pos="4781"/>
          <w:tab w:val="left" w:pos="5390"/>
          <w:tab w:val="left" w:pos="6096"/>
          <w:tab w:val="left" w:pos="7478"/>
          <w:tab w:val="left" w:pos="7709"/>
          <w:tab w:val="left" w:pos="8587"/>
          <w:tab w:val="left" w:pos="9214"/>
        </w:tabs>
        <w:ind w:left="740" w:hanging="340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sz w:val="22"/>
        </w:rPr>
        <w:t>V případě</w:t>
      </w:r>
      <w:r w:rsidRPr="00EF7194">
        <w:rPr>
          <w:rFonts w:asciiTheme="minorHAnsi" w:hAnsiTheme="minorHAnsi" w:cstheme="minorHAnsi"/>
          <w:sz w:val="22"/>
        </w:rPr>
        <w:tab/>
        <w:t>evakuace</w:t>
      </w:r>
      <w:r w:rsidRPr="00EF7194">
        <w:rPr>
          <w:rFonts w:asciiTheme="minorHAnsi" w:hAnsiTheme="minorHAnsi" w:cstheme="minorHAnsi"/>
          <w:sz w:val="22"/>
        </w:rPr>
        <w:tab/>
        <w:t>budou</w:t>
      </w:r>
      <w:r w:rsidRPr="00EF7194">
        <w:rPr>
          <w:rFonts w:asciiTheme="minorHAnsi" w:hAnsiTheme="minorHAnsi" w:cstheme="minorHAnsi"/>
          <w:sz w:val="22"/>
        </w:rPr>
        <w:tab/>
        <w:t>obyvatelé</w:t>
      </w:r>
      <w:r w:rsidRPr="00EF7194">
        <w:rPr>
          <w:rFonts w:asciiTheme="minorHAnsi" w:hAnsiTheme="minorHAnsi" w:cstheme="minorHAnsi"/>
          <w:sz w:val="22"/>
        </w:rPr>
        <w:tab/>
        <w:t>obce</w:t>
      </w:r>
      <w:r w:rsidRPr="00EF7194">
        <w:rPr>
          <w:rFonts w:asciiTheme="minorHAnsi" w:hAnsiTheme="minorHAnsi" w:cstheme="minorHAnsi"/>
          <w:sz w:val="22"/>
        </w:rPr>
        <w:tab/>
        <w:t>shromážděni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v</w:t>
      </w:r>
      <w:r>
        <w:rPr>
          <w:rFonts w:asciiTheme="minorHAnsi" w:hAnsiTheme="minorHAnsi" w:cstheme="minorHAnsi"/>
          <w:sz w:val="22"/>
        </w:rPr>
        <w:t> </w:t>
      </w:r>
      <w:r w:rsidRPr="00EF7194">
        <w:rPr>
          <w:rFonts w:asciiTheme="minorHAnsi" w:hAnsiTheme="minorHAnsi" w:cstheme="minorHAnsi"/>
          <w:sz w:val="22"/>
        </w:rPr>
        <w:t>prostoru</w:t>
      </w:r>
      <w:r>
        <w:rPr>
          <w:rFonts w:asciiTheme="minorHAnsi" w:hAnsiTheme="minorHAnsi" w:cstheme="minorHAnsi"/>
          <w:sz w:val="22"/>
        </w:rPr>
        <w:t xml:space="preserve"> </w:t>
      </w:r>
      <w:r w:rsidRPr="00EF7194">
        <w:rPr>
          <w:rFonts w:asciiTheme="minorHAnsi" w:hAnsiTheme="minorHAnsi" w:cstheme="minorHAnsi"/>
          <w:sz w:val="22"/>
        </w:rPr>
        <w:t>před</w:t>
      </w:r>
      <w:r>
        <w:rPr>
          <w:rFonts w:asciiTheme="minorHAnsi" w:hAnsiTheme="minorHAnsi" w:cstheme="minorHAnsi"/>
          <w:sz w:val="22"/>
        </w:rPr>
        <w:t xml:space="preserve"> budovou OÚ v části Nové Dvory a před budovou HZS v části Krámy.</w:t>
      </w:r>
      <w:r w:rsidRPr="00EF7194">
        <w:rPr>
          <w:rFonts w:asciiTheme="minorHAnsi" w:hAnsiTheme="minorHAnsi" w:cstheme="minorHAnsi"/>
          <w:sz w:val="22"/>
        </w:rPr>
        <w:t xml:space="preserve"> </w:t>
      </w:r>
    </w:p>
    <w:p w14:paraId="06D02E0D" w14:textId="77777777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Zásobování obyvatel vodou</w:t>
      </w:r>
    </w:p>
    <w:p w14:paraId="7B8368DC" w14:textId="77777777" w:rsidR="007243F6" w:rsidRPr="00E13C7B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3"/>
          <w:tab w:val="left" w:pos="2362"/>
          <w:tab w:val="left" w:pos="3619"/>
          <w:tab w:val="left" w:pos="4944"/>
          <w:tab w:val="left" w:pos="6154"/>
          <w:tab w:val="left" w:pos="7248"/>
          <w:tab w:val="left" w:pos="7421"/>
          <w:tab w:val="left" w:pos="8227"/>
          <w:tab w:val="left" w:pos="9034"/>
        </w:tabs>
        <w:ind w:left="740" w:hanging="340"/>
        <w:rPr>
          <w:rFonts w:asciiTheme="minorHAnsi" w:hAnsiTheme="minorHAnsi" w:cstheme="minorHAnsi"/>
          <w:sz w:val="22"/>
        </w:rPr>
      </w:pPr>
      <w:r w:rsidRPr="00E13C7B">
        <w:rPr>
          <w:rFonts w:asciiTheme="minorHAnsi" w:hAnsiTheme="minorHAnsi" w:cstheme="minorHAnsi"/>
          <w:sz w:val="22"/>
        </w:rPr>
        <w:t xml:space="preserve">Obec </w:t>
      </w:r>
      <w:r>
        <w:rPr>
          <w:rFonts w:asciiTheme="minorHAnsi" w:hAnsiTheme="minorHAnsi" w:cstheme="minorHAnsi"/>
          <w:sz w:val="22"/>
        </w:rPr>
        <w:t>Nové Dvory není</w:t>
      </w:r>
      <w:r w:rsidRPr="00E13C7B">
        <w:rPr>
          <w:rFonts w:asciiTheme="minorHAnsi" w:hAnsiTheme="minorHAnsi" w:cstheme="minorHAnsi"/>
          <w:sz w:val="22"/>
        </w:rPr>
        <w:t xml:space="preserve"> zásobov</w:t>
      </w:r>
      <w:r>
        <w:rPr>
          <w:rFonts w:asciiTheme="minorHAnsi" w:hAnsiTheme="minorHAnsi" w:cstheme="minorHAnsi"/>
          <w:sz w:val="22"/>
        </w:rPr>
        <w:t>á</w:t>
      </w:r>
      <w:r w:rsidRPr="00E13C7B">
        <w:rPr>
          <w:rFonts w:asciiTheme="minorHAnsi" w:hAnsiTheme="minorHAnsi" w:cstheme="minorHAnsi"/>
          <w:sz w:val="22"/>
        </w:rPr>
        <w:t>n</w:t>
      </w:r>
      <w:r>
        <w:rPr>
          <w:rFonts w:asciiTheme="minorHAnsi" w:hAnsiTheme="minorHAnsi" w:cstheme="minorHAnsi"/>
          <w:sz w:val="22"/>
        </w:rPr>
        <w:t>a</w:t>
      </w:r>
      <w:r w:rsidRPr="00E13C7B">
        <w:rPr>
          <w:rFonts w:asciiTheme="minorHAnsi" w:hAnsiTheme="minorHAnsi" w:cstheme="minorHAnsi"/>
          <w:sz w:val="22"/>
        </w:rPr>
        <w:t xml:space="preserve"> pitnou vodou z veřejného vodovodu</w:t>
      </w:r>
      <w:r>
        <w:rPr>
          <w:rFonts w:asciiTheme="minorHAnsi" w:hAnsiTheme="minorHAnsi" w:cstheme="minorHAnsi"/>
          <w:sz w:val="22"/>
        </w:rPr>
        <w:t>. V</w:t>
      </w:r>
      <w:r w:rsidRPr="00E13C7B">
        <w:rPr>
          <w:rFonts w:asciiTheme="minorHAnsi" w:hAnsiTheme="minorHAnsi" w:cstheme="minorHAnsi"/>
          <w:sz w:val="22"/>
        </w:rPr>
        <w:t xml:space="preserve"> případě </w:t>
      </w:r>
      <w:r>
        <w:rPr>
          <w:rFonts w:asciiTheme="minorHAnsi" w:hAnsiTheme="minorHAnsi" w:cstheme="minorHAnsi"/>
          <w:sz w:val="22"/>
        </w:rPr>
        <w:t>potřeby</w:t>
      </w:r>
      <w:r w:rsidRPr="00E13C7B">
        <w:rPr>
          <w:rFonts w:asciiTheme="minorHAnsi" w:hAnsiTheme="minorHAnsi" w:cstheme="minorHAnsi"/>
          <w:sz w:val="22"/>
        </w:rPr>
        <w:t xml:space="preserve"> bude zajištěno náhradní zásobování pitnou vodou cisternami.</w:t>
      </w:r>
    </w:p>
    <w:p w14:paraId="7B5AAC57" w14:textId="77777777" w:rsidR="007243F6" w:rsidRPr="00EF7194" w:rsidRDefault="007243F6" w:rsidP="00074FDD">
      <w:pPr>
        <w:pStyle w:val="Zkladntext1"/>
        <w:shd w:val="clear" w:color="auto" w:fill="auto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Požární ochrana</w:t>
      </w:r>
    </w:p>
    <w:p w14:paraId="60927F83" w14:textId="77777777" w:rsidR="007243F6" w:rsidRPr="00EF7194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4"/>
          <w:tab w:val="left" w:pos="1478"/>
          <w:tab w:val="left" w:pos="2750"/>
          <w:tab w:val="left" w:pos="3077"/>
          <w:tab w:val="left" w:pos="3912"/>
          <w:tab w:val="left" w:pos="4891"/>
          <w:tab w:val="left" w:pos="5328"/>
          <w:tab w:val="left" w:pos="7066"/>
          <w:tab w:val="left" w:pos="8314"/>
          <w:tab w:val="left" w:pos="9149"/>
          <w:tab w:val="left" w:pos="9859"/>
        </w:tabs>
        <w:ind w:left="740" w:hanging="340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sz w:val="22"/>
        </w:rPr>
        <w:t xml:space="preserve">Obec </w:t>
      </w:r>
      <w:r>
        <w:rPr>
          <w:rFonts w:asciiTheme="minorHAnsi" w:hAnsiTheme="minorHAnsi" w:cstheme="minorHAnsi"/>
          <w:sz w:val="22"/>
        </w:rPr>
        <w:t>není</w:t>
      </w:r>
      <w:r w:rsidRPr="00EF7194">
        <w:rPr>
          <w:rFonts w:asciiTheme="minorHAnsi" w:hAnsiTheme="minorHAnsi" w:cstheme="minorHAnsi"/>
          <w:sz w:val="22"/>
        </w:rPr>
        <w:t xml:space="preserve"> napojena na veřejný vodovod</w:t>
      </w:r>
      <w:r>
        <w:rPr>
          <w:rFonts w:asciiTheme="minorHAnsi" w:hAnsiTheme="minorHAnsi" w:cstheme="minorHAnsi"/>
          <w:sz w:val="22"/>
        </w:rPr>
        <w:t xml:space="preserve"> využitelný j</w:t>
      </w:r>
      <w:r w:rsidRPr="00EF7194">
        <w:rPr>
          <w:rFonts w:asciiTheme="minorHAnsi" w:hAnsiTheme="minorHAnsi" w:cstheme="minorHAnsi"/>
          <w:sz w:val="22"/>
        </w:rPr>
        <w:t xml:space="preserve">ako požární. Jako zdroj vody k hašení </w:t>
      </w:r>
      <w:r>
        <w:rPr>
          <w:rFonts w:asciiTheme="minorHAnsi" w:hAnsiTheme="minorHAnsi" w:cstheme="minorHAnsi"/>
          <w:sz w:val="22"/>
        </w:rPr>
        <w:t>jsou uvažovány nádrže v částech Krámy, Nové Dvory a Porostliny</w:t>
      </w:r>
      <w:r w:rsidRPr="00EF7194">
        <w:rPr>
          <w:rFonts w:asciiTheme="minorHAnsi" w:hAnsiTheme="minorHAnsi" w:cstheme="minorHAnsi"/>
          <w:sz w:val="22"/>
        </w:rPr>
        <w:t>.</w:t>
      </w:r>
      <w:r>
        <w:rPr>
          <w:rFonts w:asciiTheme="minorHAnsi" w:hAnsiTheme="minorHAnsi" w:cstheme="minorHAnsi"/>
          <w:sz w:val="22"/>
        </w:rPr>
        <w:t xml:space="preserve"> Pro část Královky lze využít pro potřeby HZS blízký Královský rybník.</w:t>
      </w:r>
    </w:p>
    <w:p w14:paraId="6F32B2CF" w14:textId="77777777" w:rsidR="007243F6" w:rsidRPr="00EF7194" w:rsidRDefault="007243F6" w:rsidP="00074FDD">
      <w:pPr>
        <w:pStyle w:val="Zkladntext1"/>
        <w:shd w:val="clear" w:color="auto" w:fill="auto"/>
        <w:ind w:left="300" w:hanging="300"/>
        <w:jc w:val="left"/>
        <w:rPr>
          <w:rFonts w:asciiTheme="minorHAnsi" w:hAnsiTheme="minorHAnsi" w:cstheme="minorHAnsi"/>
          <w:sz w:val="22"/>
        </w:rPr>
      </w:pPr>
      <w:r w:rsidRPr="00EF7194">
        <w:rPr>
          <w:rFonts w:asciiTheme="minorHAnsi" w:hAnsiTheme="minorHAnsi" w:cstheme="minorHAnsi"/>
          <w:b/>
          <w:bCs/>
          <w:i/>
          <w:iCs/>
          <w:sz w:val="22"/>
        </w:rPr>
        <w:t>Zájmy obrany státu</w:t>
      </w:r>
    </w:p>
    <w:p w14:paraId="50EF0833" w14:textId="77777777" w:rsidR="00232CD9" w:rsidRPr="003306B5" w:rsidRDefault="005A22D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4"/>
        </w:tabs>
        <w:autoSpaceDE w:val="0"/>
        <w:autoSpaceDN w:val="0"/>
        <w:adjustRightInd w:val="0"/>
        <w:jc w:val="left"/>
        <w:rPr>
          <w:rFonts w:ascii="ArialNarrow" w:eastAsiaTheme="minorHAnsi" w:hAnsi="ArialNarrow" w:cs="ArialNarrow"/>
          <w:b/>
          <w:bCs/>
          <w:i/>
          <w:sz w:val="22"/>
          <w:szCs w:val="24"/>
          <w:lang w:eastAsia="en-US"/>
        </w:rPr>
      </w:pPr>
      <w:r w:rsidRPr="003306B5">
        <w:rPr>
          <w:rFonts w:asciiTheme="minorHAnsi" w:hAnsiTheme="minorHAnsi" w:cstheme="minorHAnsi"/>
          <w:b/>
          <w:bCs/>
          <w:sz w:val="22"/>
        </w:rPr>
        <w:t xml:space="preserve">Zvláštní </w:t>
      </w:r>
      <w:r w:rsidR="00232CD9" w:rsidRPr="003306B5">
        <w:rPr>
          <w:rFonts w:asciiTheme="minorHAnsi" w:hAnsiTheme="minorHAnsi" w:cstheme="minorHAnsi"/>
          <w:b/>
          <w:bCs/>
          <w:sz w:val="22"/>
        </w:rPr>
        <w:t>zájmy Ministerstva obrany ČR</w:t>
      </w:r>
    </w:p>
    <w:p w14:paraId="1E916DB2" w14:textId="44A39910" w:rsidR="005A22D6" w:rsidRPr="000D1C4B" w:rsidRDefault="003306B5" w:rsidP="003306B5">
      <w:pPr>
        <w:pStyle w:val="Zkladntext1"/>
        <w:shd w:val="clear" w:color="auto" w:fill="auto"/>
        <w:tabs>
          <w:tab w:val="left" w:pos="754"/>
        </w:tabs>
        <w:autoSpaceDE w:val="0"/>
        <w:autoSpaceDN w:val="0"/>
        <w:adjustRightInd w:val="0"/>
        <w:ind w:left="708"/>
        <w:jc w:val="left"/>
        <w:rPr>
          <w:rFonts w:asciiTheme="minorHAnsi" w:eastAsiaTheme="minorHAnsi" w:hAnsiTheme="minorHAnsi" w:cstheme="minorHAnsi"/>
          <w:i/>
          <w:szCs w:val="20"/>
          <w:lang w:eastAsia="en-US"/>
        </w:rPr>
      </w:pPr>
      <w:r w:rsidRPr="000D1C4B">
        <w:rPr>
          <w:rFonts w:asciiTheme="minorHAnsi" w:eastAsiaTheme="minorHAnsi" w:hAnsiTheme="minorHAnsi" w:cstheme="minorHAnsi"/>
          <w:i/>
          <w:szCs w:val="20"/>
          <w:lang w:eastAsia="en-US"/>
        </w:rPr>
        <w:tab/>
      </w:r>
      <w:r w:rsidR="005A22D6" w:rsidRPr="000D1C4B">
        <w:rPr>
          <w:rFonts w:asciiTheme="minorHAnsi" w:eastAsiaTheme="minorHAnsi" w:hAnsiTheme="minorHAnsi" w:cstheme="minorHAnsi"/>
          <w:i/>
          <w:szCs w:val="20"/>
          <w:lang w:eastAsia="en-US"/>
        </w:rPr>
        <w:t>Na celém správním území umístit a povolit níže uvedené stavby jen na základě závazného stanoviska Ministerstva obrany:</w:t>
      </w:r>
    </w:p>
    <w:p w14:paraId="4C2A1743" w14:textId="6273EA1C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</w:t>
      </w:r>
      <w:r w:rsidR="006354C0" w:rsidRPr="000D1C4B">
        <w:rPr>
          <w:rFonts w:eastAsiaTheme="minorHAnsi" w:cstheme="minorHAnsi"/>
          <w:sz w:val="20"/>
          <w:szCs w:val="20"/>
        </w:rPr>
        <w:t xml:space="preserve"> </w:t>
      </w:r>
      <w:r w:rsidRPr="000D1C4B">
        <w:rPr>
          <w:rFonts w:eastAsiaTheme="minorHAnsi" w:cstheme="minorHAnsi"/>
          <w:sz w:val="20"/>
          <w:szCs w:val="20"/>
        </w:rPr>
        <w:t>výstavba, rekonstrukce a opravy dálniční sítě, rychlostních komunikací, silnic I. II. a III. třídy</w:t>
      </w:r>
    </w:p>
    <w:p w14:paraId="05CB37C4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výstavby a rekonstrukce železničních tratí a jejich objektů</w:t>
      </w:r>
    </w:p>
    <w:p w14:paraId="6027062F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a rekonstrukce letišť všech druhů, včetně zařízení</w:t>
      </w:r>
    </w:p>
    <w:p w14:paraId="54252AD1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vedení VN a VVN</w:t>
      </w:r>
    </w:p>
    <w:p w14:paraId="30E8636D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větrných elektráren</w:t>
      </w:r>
    </w:p>
    <w:p w14:paraId="5E3B1BB8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radioelektronických zařízení (radiové, radiolokační, radionavigační, telemetrická) včetně anténních systémů a opěrných konstrukcí (např. základnové stanice)</w:t>
      </w:r>
    </w:p>
    <w:p w14:paraId="1CA35ADB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lastRenderedPageBreak/>
        <w:t>- výstavba objektů a zařízení vysokých 30 m a více nad terénem</w:t>
      </w:r>
    </w:p>
    <w:p w14:paraId="41E14472" w14:textId="77777777" w:rsidR="005A22D6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vodních nádrží (přehrady, rybníky)</w:t>
      </w:r>
    </w:p>
    <w:p w14:paraId="5D412071" w14:textId="31F1A3B6" w:rsidR="0079135B" w:rsidRPr="000D1C4B" w:rsidRDefault="005A22D6" w:rsidP="006354C0">
      <w:pPr>
        <w:autoSpaceDE w:val="0"/>
        <w:autoSpaceDN w:val="0"/>
        <w:adjustRightInd w:val="0"/>
        <w:ind w:left="720"/>
        <w:jc w:val="left"/>
        <w:rPr>
          <w:rFonts w:eastAsiaTheme="minorHAnsi" w:cstheme="minorHAnsi"/>
          <w:sz w:val="20"/>
          <w:szCs w:val="20"/>
        </w:rPr>
      </w:pPr>
      <w:r w:rsidRPr="000D1C4B">
        <w:rPr>
          <w:rFonts w:eastAsiaTheme="minorHAnsi" w:cstheme="minorHAnsi"/>
          <w:sz w:val="20"/>
          <w:szCs w:val="20"/>
        </w:rPr>
        <w:t>- výstavba objektů tvořících dominanty v území (např. rozhledny)</w:t>
      </w:r>
    </w:p>
    <w:p w14:paraId="086CA9A8" w14:textId="77777777" w:rsidR="007243F6" w:rsidRPr="00D459D7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4"/>
        </w:tabs>
        <w:ind w:left="740" w:hanging="340"/>
      </w:pPr>
      <w:r>
        <w:rPr>
          <w:rFonts w:asciiTheme="minorHAnsi" w:hAnsiTheme="minorHAnsi" w:cstheme="minorHAnsi"/>
          <w:sz w:val="22"/>
        </w:rPr>
        <w:t>Obec nemá zřízeny a k tomu určené, zvláštní prostory pro skladování materiálu, CO a humanitární pomoc. Pro tyto potřeby je uvažováno s využitím stávajících prostor v budově obecního úřadu.</w:t>
      </w:r>
    </w:p>
    <w:p w14:paraId="78AB81D4" w14:textId="34B466C5" w:rsidR="00415492" w:rsidRPr="00A05C05" w:rsidRDefault="007243F6" w:rsidP="00081A3C">
      <w:pPr>
        <w:pStyle w:val="Zkladntext1"/>
        <w:numPr>
          <w:ilvl w:val="0"/>
          <w:numId w:val="27"/>
        </w:numPr>
        <w:shd w:val="clear" w:color="auto" w:fill="auto"/>
        <w:tabs>
          <w:tab w:val="left" w:pos="754"/>
        </w:tabs>
        <w:ind w:left="740" w:hanging="340"/>
      </w:pPr>
      <w:r>
        <w:rPr>
          <w:rFonts w:asciiTheme="minorHAnsi" w:hAnsiTheme="minorHAnsi" w:cstheme="minorHAnsi"/>
          <w:sz w:val="22"/>
        </w:rPr>
        <w:t xml:space="preserve">Obec nemá vlastní zařízení pro nouzové zásobování elektrickou energií. </w:t>
      </w:r>
      <w:bookmarkEnd w:id="53"/>
    </w:p>
    <w:p w14:paraId="692E85E6" w14:textId="07F31987" w:rsidR="00284AF7" w:rsidRDefault="00415492" w:rsidP="00081A3C">
      <w:pPr>
        <w:pStyle w:val="Nadpis3"/>
        <w:numPr>
          <w:ilvl w:val="0"/>
          <w:numId w:val="35"/>
        </w:numPr>
        <w:spacing w:after="0"/>
        <w:ind w:left="567" w:hanging="567"/>
      </w:pPr>
      <w:bookmarkStart w:id="86" w:name="bookmark102"/>
      <w:bookmarkStart w:id="87" w:name="bookmark103"/>
      <w:bookmarkStart w:id="88" w:name="_Toc203487794"/>
      <w:r w:rsidRPr="00263E3F">
        <w:t>KONCEPCE USPOŘÁDÁNÍ KRAJINY, VČETNĚ VYMEZENÍ PLOCH A</w:t>
      </w:r>
      <w:bookmarkStart w:id="89" w:name="bookmark104"/>
      <w:bookmarkEnd w:id="86"/>
      <w:bookmarkEnd w:id="87"/>
      <w:r w:rsidR="00263E3F" w:rsidRPr="00263E3F">
        <w:t xml:space="preserve"> </w:t>
      </w:r>
      <w:r w:rsidR="00191721">
        <w:t>STANOVENÍ</w:t>
      </w:r>
      <w:r w:rsidRPr="00263E3F">
        <w:t xml:space="preserve"> PODMÍNEK PRO ZMĚNY V JEJICH VYUŽITI, ÚZEMNÍ SYSTÉM</w:t>
      </w:r>
      <w:bookmarkEnd w:id="89"/>
      <w:r w:rsidR="00263E3F" w:rsidRPr="00263E3F">
        <w:t xml:space="preserve"> </w:t>
      </w:r>
      <w:bookmarkStart w:id="90" w:name="bookmark105"/>
      <w:r w:rsidRPr="00263E3F">
        <w:t>EKOLOGICKÉ STABILITY, PROSTUPNOST KRAJINY, PROTIEROZNÍ</w:t>
      </w:r>
      <w:bookmarkStart w:id="91" w:name="bookmark106"/>
      <w:bookmarkEnd w:id="90"/>
      <w:r w:rsidR="00263E3F" w:rsidRPr="00263E3F">
        <w:t xml:space="preserve"> </w:t>
      </w:r>
      <w:r w:rsidRPr="00263E3F">
        <w:t>OPATŘENÍ, OCHRANA PŘED POVODNĚMI, REKREACE, DOBÝVÁNÍ</w:t>
      </w:r>
      <w:bookmarkStart w:id="92" w:name="bookmark107"/>
      <w:bookmarkEnd w:id="91"/>
      <w:r w:rsidR="00263E3F" w:rsidRPr="00263E3F">
        <w:t xml:space="preserve"> </w:t>
      </w:r>
      <w:r w:rsidRPr="00263E3F">
        <w:t>LOŽISEK NEROSTNÝCH SUROVIN</w:t>
      </w:r>
      <w:bookmarkStart w:id="93" w:name="bookmark108"/>
      <w:bookmarkStart w:id="94" w:name="bookmark109"/>
      <w:bookmarkEnd w:id="92"/>
      <w:bookmarkEnd w:id="88"/>
    </w:p>
    <w:p w14:paraId="0E65524F" w14:textId="77777777" w:rsidR="00284AF7" w:rsidRDefault="00284AF7" w:rsidP="00284AF7"/>
    <w:p w14:paraId="255370CC" w14:textId="3E60C22F" w:rsidR="00415492" w:rsidRPr="00C46E1E" w:rsidRDefault="00C46E1E" w:rsidP="005D0751">
      <w:pPr>
        <w:pStyle w:val="Nadpis1"/>
      </w:pPr>
      <w:bookmarkStart w:id="95" w:name="_Toc203487795"/>
      <w:r>
        <w:t>H.1</w:t>
      </w:r>
      <w:r>
        <w:tab/>
      </w:r>
      <w:r w:rsidRPr="00284AF7">
        <w:t>PROMÍTNUTÍ</w:t>
      </w:r>
      <w:r w:rsidRPr="00C46E1E">
        <w:t xml:space="preserve"> KONCEPCE USPOŘÁDÁNÍ KRAJINY DO PLOCH S ROZDÍLNÝM ZPŮSOBEM</w:t>
      </w:r>
      <w:r w:rsidR="0073217E">
        <w:t xml:space="preserve"> </w:t>
      </w:r>
      <w:r w:rsidRPr="00C46E1E">
        <w:t>VYUŽITÍ</w:t>
      </w:r>
      <w:bookmarkEnd w:id="93"/>
      <w:bookmarkEnd w:id="94"/>
      <w:r>
        <w:t xml:space="preserve"> </w:t>
      </w:r>
      <w:r w:rsidRPr="00C46E1E">
        <w:t>V KRAJINĚ A STANOVENÍ PODMÍNEK PRO ZMĚNY V JEJICH VYUŽITÍ</w:t>
      </w:r>
      <w:bookmarkEnd w:id="95"/>
    </w:p>
    <w:p w14:paraId="608EF865" w14:textId="77777777" w:rsidR="00081A3C" w:rsidRDefault="00081A3C" w:rsidP="00074FDD">
      <w:pPr>
        <w:ind w:right="169"/>
        <w:rPr>
          <w:b/>
        </w:rPr>
      </w:pPr>
    </w:p>
    <w:p w14:paraId="0D1AFA02" w14:textId="1593C23A" w:rsidR="0013386A" w:rsidRDefault="00415492" w:rsidP="00074FDD">
      <w:pPr>
        <w:ind w:right="169"/>
      </w:pPr>
      <w:r w:rsidRPr="0013386A">
        <w:rPr>
          <w:b/>
        </w:rPr>
        <w:t>Plochy nezastavěného území</w:t>
      </w:r>
      <w:r w:rsidRPr="00B8236D">
        <w:t xml:space="preserve"> </w:t>
      </w:r>
    </w:p>
    <w:p w14:paraId="5EF5E588" w14:textId="77777777" w:rsidR="00415492" w:rsidRPr="00B8236D" w:rsidRDefault="0013386A" w:rsidP="00074FDD">
      <w:pPr>
        <w:ind w:right="169"/>
      </w:pPr>
      <w:r>
        <w:t>Tyto plochy j</w:t>
      </w:r>
      <w:r w:rsidR="00415492" w:rsidRPr="00B8236D">
        <w:t>sou členěny podle charakteru využití, limitujících jevů a utváření krajiny na:</w:t>
      </w:r>
    </w:p>
    <w:p w14:paraId="1A738533" w14:textId="31ECDCEC" w:rsidR="00415492" w:rsidRPr="0013386A" w:rsidRDefault="00415492" w:rsidP="00074FDD">
      <w:pPr>
        <w:spacing w:before="240"/>
        <w:ind w:right="169"/>
      </w:pPr>
      <w:r w:rsidRPr="0013386A">
        <w:rPr>
          <w:b/>
          <w:bCs/>
        </w:rPr>
        <w:t xml:space="preserve">plochy přírodní </w:t>
      </w:r>
      <w:r w:rsidRPr="0013386A">
        <w:t>(</w:t>
      </w:r>
      <w:r w:rsidR="00FE33B2">
        <w:rPr>
          <w:b/>
        </w:rPr>
        <w:t>N</w:t>
      </w:r>
      <w:r w:rsidR="00DC677A">
        <w:rPr>
          <w:b/>
        </w:rPr>
        <w:t>U</w:t>
      </w:r>
      <w:r w:rsidRPr="0013386A">
        <w:t xml:space="preserve">) - s nejvyšším přírodním potenciálem v území a potřebou ochrany přírodních prvků; přírodní plochy nejčastěji zahrnují již vymezené nebo k vymezení určené prvky ochrany přírody a jejich nejbližší okolí (v případě </w:t>
      </w:r>
      <w:r w:rsidR="0013386A" w:rsidRPr="0013386A">
        <w:t xml:space="preserve">obce </w:t>
      </w:r>
      <w:r w:rsidR="00DC677A">
        <w:t xml:space="preserve">Nové Dvory  </w:t>
      </w:r>
      <w:r w:rsidR="0013386A" w:rsidRPr="0013386A">
        <w:t>se jedná o</w:t>
      </w:r>
      <w:r w:rsidRPr="0013386A">
        <w:t xml:space="preserve"> vybrané plochy systémů ekologické </w:t>
      </w:r>
      <w:r w:rsidR="009275C4" w:rsidRPr="0013386A">
        <w:t>stability</w:t>
      </w:r>
      <w:r w:rsidR="009275C4">
        <w:t>, zejména</w:t>
      </w:r>
      <w:r w:rsidRPr="0013386A">
        <w:t xml:space="preserve"> </w:t>
      </w:r>
      <w:r w:rsidR="00446DFF">
        <w:t>lokální</w:t>
      </w:r>
      <w:r w:rsidRPr="0013386A">
        <w:t xml:space="preserve"> biocentra), tyto plochy jsou vymezeny v</w:t>
      </w:r>
      <w:r w:rsidR="00446DFF">
        <w:t> </w:t>
      </w:r>
      <w:r w:rsidR="00DC677A">
        <w:t>severo</w:t>
      </w:r>
      <w:r w:rsidR="00446DFF">
        <w:t>východní a severní</w:t>
      </w:r>
      <w:r w:rsidRPr="0013386A">
        <w:t xml:space="preserve"> části území,</w:t>
      </w:r>
    </w:p>
    <w:p w14:paraId="5CC9B37E" w14:textId="63831190" w:rsidR="00C066EF" w:rsidRPr="0013386A" w:rsidRDefault="00415492" w:rsidP="00074FDD">
      <w:pPr>
        <w:spacing w:before="240"/>
        <w:ind w:right="169"/>
      </w:pPr>
      <w:r w:rsidRPr="0013386A">
        <w:rPr>
          <w:b/>
          <w:bCs/>
        </w:rPr>
        <w:t xml:space="preserve">plochy </w:t>
      </w:r>
      <w:r w:rsidR="00C066EF">
        <w:rPr>
          <w:b/>
          <w:bCs/>
        </w:rPr>
        <w:t>lesní</w:t>
      </w:r>
      <w:r w:rsidRPr="0013386A">
        <w:rPr>
          <w:b/>
          <w:bCs/>
        </w:rPr>
        <w:t xml:space="preserve"> </w:t>
      </w:r>
      <w:r w:rsidRPr="0013386A">
        <w:t>(</w:t>
      </w:r>
      <w:r w:rsidR="00A54F05" w:rsidRPr="00A54F05">
        <w:rPr>
          <w:b/>
          <w:bCs/>
        </w:rPr>
        <w:t>LU</w:t>
      </w:r>
      <w:r w:rsidRPr="0013386A">
        <w:t xml:space="preserve">) - </w:t>
      </w:r>
      <w:r w:rsidR="00C066EF" w:rsidRPr="0013386A">
        <w:t xml:space="preserve">s potenciálem </w:t>
      </w:r>
      <w:r w:rsidR="00C066EF">
        <w:t>lesnické</w:t>
      </w:r>
      <w:r w:rsidR="00C066EF" w:rsidRPr="0013386A">
        <w:t xml:space="preserve"> </w:t>
      </w:r>
      <w:r w:rsidR="009971CF">
        <w:t>produkce</w:t>
      </w:r>
      <w:r w:rsidR="00C066EF" w:rsidRPr="0013386A">
        <w:t xml:space="preserve"> - tj. území </w:t>
      </w:r>
      <w:r w:rsidR="00C066EF">
        <w:t>lesnicky</w:t>
      </w:r>
      <w:r w:rsidR="00C066EF" w:rsidRPr="0013386A">
        <w:t xml:space="preserve"> obhospodařované, tyto plochy jsou umístěny </w:t>
      </w:r>
      <w:r w:rsidR="00A54F05">
        <w:t xml:space="preserve">především </w:t>
      </w:r>
      <w:r w:rsidR="00C066EF" w:rsidRPr="0013386A">
        <w:t>v</w:t>
      </w:r>
      <w:r w:rsidR="00A54F05">
        <w:t xml:space="preserve"> severní</w:t>
      </w:r>
      <w:r w:rsidR="00C066EF" w:rsidRPr="0013386A">
        <w:t> </w:t>
      </w:r>
      <w:r w:rsidR="00A54F05">
        <w:t>a jižní</w:t>
      </w:r>
      <w:r w:rsidR="00C066EF" w:rsidRPr="0013386A">
        <w:t xml:space="preserve"> části území.</w:t>
      </w:r>
    </w:p>
    <w:p w14:paraId="40F7CAEE" w14:textId="5AA0CA6E" w:rsidR="00415492" w:rsidRPr="0013386A" w:rsidRDefault="00415492" w:rsidP="00074FDD">
      <w:pPr>
        <w:spacing w:before="240"/>
        <w:ind w:right="169"/>
      </w:pPr>
      <w:r w:rsidRPr="0013386A">
        <w:rPr>
          <w:b/>
          <w:bCs/>
        </w:rPr>
        <w:t xml:space="preserve">plochy zemědělské </w:t>
      </w:r>
      <w:r w:rsidRPr="0013386A">
        <w:t>(</w:t>
      </w:r>
      <w:r w:rsidR="00A54F05" w:rsidRPr="00A54F05">
        <w:rPr>
          <w:b/>
          <w:bCs/>
        </w:rPr>
        <w:t>AP</w:t>
      </w:r>
      <w:r w:rsidR="00284AF7">
        <w:rPr>
          <w:b/>
          <w:bCs/>
        </w:rPr>
        <w:t>, AL</w:t>
      </w:r>
      <w:r w:rsidRPr="0013386A">
        <w:t xml:space="preserve">) - s vysokým potenciálem produkce zemědělské výroby včetně intenzivních forem obhospodařování - tj. území intenzivně zemědělsky obhospodařované, tyto plochy jsou umístěny </w:t>
      </w:r>
      <w:r w:rsidR="00A54F05">
        <w:t xml:space="preserve">severně, </w:t>
      </w:r>
      <w:r w:rsidR="00446DFF">
        <w:t xml:space="preserve">jižně, západně a </w:t>
      </w:r>
      <w:r w:rsidR="00A54F05">
        <w:t>východně</w:t>
      </w:r>
      <w:r w:rsidR="00446DFF">
        <w:t xml:space="preserve"> od části </w:t>
      </w:r>
      <w:r w:rsidR="00A54F05">
        <w:t>Nové Dvory</w:t>
      </w:r>
      <w:r w:rsidRPr="0013386A">
        <w:t>.</w:t>
      </w:r>
    </w:p>
    <w:p w14:paraId="7D30E459" w14:textId="77777777" w:rsidR="00415492" w:rsidRPr="0013386A" w:rsidRDefault="00415492" w:rsidP="00074FDD">
      <w:pPr>
        <w:ind w:right="169"/>
      </w:pPr>
      <w:r w:rsidRPr="0013386A">
        <w:t>Pro tyto plochy v nezastavěném území jsou územním plánem stanoveny podmínky pro jejich využití, které jsou prostředkem pro usměrnění budoucího utváření krajiny.</w:t>
      </w:r>
    </w:p>
    <w:p w14:paraId="57B52D01" w14:textId="77777777" w:rsidR="00415492" w:rsidRPr="0013386A" w:rsidRDefault="00415492" w:rsidP="00074FDD">
      <w:pPr>
        <w:ind w:right="169"/>
      </w:pPr>
      <w:r w:rsidRPr="0013386A">
        <w:t>Plochy v nezastavěném území jsou nezastavitelné, s výjimkou staveb uvedených v přípustném využití ploch s rozdílným způsobem využití.</w:t>
      </w:r>
    </w:p>
    <w:p w14:paraId="13C4BDD6" w14:textId="77777777" w:rsidR="00415492" w:rsidRPr="0013386A" w:rsidRDefault="00415492" w:rsidP="00F8533E">
      <w:pPr>
        <w:spacing w:before="240"/>
        <w:ind w:right="169"/>
        <w:rPr>
          <w:b/>
        </w:rPr>
      </w:pPr>
      <w:bookmarkStart w:id="96" w:name="bookmark110"/>
      <w:r w:rsidRPr="0013386A">
        <w:rPr>
          <w:b/>
        </w:rPr>
        <w:t>Plochy změn v krajině</w:t>
      </w:r>
      <w:bookmarkEnd w:id="96"/>
    </w:p>
    <w:p w14:paraId="7DB36EF7" w14:textId="0202C5B9" w:rsidR="0073217E" w:rsidRPr="0073217E" w:rsidRDefault="0073217E" w:rsidP="00074FDD">
      <w:pPr>
        <w:ind w:right="169"/>
      </w:pPr>
      <w:r w:rsidRPr="0073217E">
        <w:t xml:space="preserve">Územní plán navrhuje </w:t>
      </w:r>
      <w:r w:rsidR="001B288D">
        <w:t xml:space="preserve">jednu </w:t>
      </w:r>
      <w:r w:rsidRPr="0073217E">
        <w:t>ploch</w:t>
      </w:r>
      <w:r w:rsidR="001B288D">
        <w:t>u</w:t>
      </w:r>
      <w:r w:rsidRPr="0073217E">
        <w:t xml:space="preserve"> změn</w:t>
      </w:r>
      <w:r w:rsidR="00881186">
        <w:t>y</w:t>
      </w:r>
      <w:r w:rsidRPr="0073217E">
        <w:t xml:space="preserve"> v krajině.</w:t>
      </w:r>
      <w:r w:rsidR="00881186">
        <w:t xml:space="preserve"> Jedná se</w:t>
      </w:r>
      <w:r w:rsidR="00A96284">
        <w:t xml:space="preserve"> </w:t>
      </w:r>
      <w:r w:rsidR="00881186">
        <w:t xml:space="preserve"> o plochu </w:t>
      </w:r>
      <w:r w:rsidR="009375E6">
        <w:t>K.1</w:t>
      </w:r>
      <w:r w:rsidR="002B7ACC">
        <w:t xml:space="preserve"> s funkčním vyu</w:t>
      </w:r>
      <w:r w:rsidR="002B1943">
        <w:t xml:space="preserve">žitím WT </w:t>
      </w:r>
      <w:r w:rsidR="0030371E">
        <w:t>–</w:t>
      </w:r>
      <w:r w:rsidR="002B1943">
        <w:t xml:space="preserve"> plochy</w:t>
      </w:r>
      <w:r w:rsidR="0030371E">
        <w:t xml:space="preserve"> </w:t>
      </w:r>
      <w:r w:rsidR="007533FD">
        <w:t>vodohospodářské – vodní a vodních ploch</w:t>
      </w:r>
      <w:r w:rsidR="009C7E77">
        <w:t xml:space="preserve">. Plocha je určena pro vybudování </w:t>
      </w:r>
      <w:r w:rsidR="00DF4C6F">
        <w:t>nového rybníka.</w:t>
      </w:r>
      <w:r w:rsidR="009C7E77">
        <w:t xml:space="preserve"> </w:t>
      </w:r>
    </w:p>
    <w:p w14:paraId="229D91C0" w14:textId="77777777" w:rsidR="00415492" w:rsidRPr="0013386A" w:rsidRDefault="00415492" w:rsidP="00F8533E">
      <w:pPr>
        <w:spacing w:before="240"/>
        <w:ind w:right="169"/>
        <w:rPr>
          <w:b/>
        </w:rPr>
      </w:pPr>
      <w:bookmarkStart w:id="97" w:name="bookmark111"/>
      <w:r w:rsidRPr="0013386A">
        <w:rPr>
          <w:b/>
        </w:rPr>
        <w:t>Nepobytová rekreace ve volné krajině</w:t>
      </w:r>
      <w:bookmarkEnd w:id="97"/>
    </w:p>
    <w:p w14:paraId="56723C1B" w14:textId="77777777" w:rsidR="0073217E" w:rsidRPr="0073217E" w:rsidRDefault="0073217E" w:rsidP="00074FDD">
      <w:pPr>
        <w:ind w:right="169"/>
      </w:pPr>
      <w:bookmarkStart w:id="98" w:name="bookmark112"/>
      <w:r w:rsidRPr="0073217E">
        <w:t xml:space="preserve">Územní plán nenavrhuje plochy </w:t>
      </w:r>
      <w:r>
        <w:t xml:space="preserve">pro nepobytovou rekreaci v </w:t>
      </w:r>
      <w:r w:rsidRPr="0073217E">
        <w:t>krajině.</w:t>
      </w:r>
    </w:p>
    <w:p w14:paraId="6DCDCD42" w14:textId="77777777" w:rsidR="00415492" w:rsidRPr="0013386A" w:rsidRDefault="00415492" w:rsidP="00F8533E">
      <w:pPr>
        <w:spacing w:before="240"/>
        <w:ind w:right="169"/>
        <w:rPr>
          <w:b/>
        </w:rPr>
      </w:pPr>
      <w:r w:rsidRPr="0013386A">
        <w:rPr>
          <w:b/>
        </w:rPr>
        <w:t>Cesty v krajině</w:t>
      </w:r>
      <w:bookmarkEnd w:id="98"/>
    </w:p>
    <w:p w14:paraId="6DFE2F90" w14:textId="77777777" w:rsidR="0073217E" w:rsidRDefault="0073217E" w:rsidP="00074FDD">
      <w:pPr>
        <w:ind w:right="169"/>
      </w:pPr>
      <w:bookmarkStart w:id="99" w:name="bookmark113"/>
      <w:r w:rsidRPr="0073217E">
        <w:t xml:space="preserve">Územní plán nenavrhuje </w:t>
      </w:r>
      <w:r>
        <w:t>nové cesty v</w:t>
      </w:r>
      <w:r w:rsidR="00FB40B1">
        <w:t> </w:t>
      </w:r>
      <w:r w:rsidRPr="0073217E">
        <w:t>krajině</w:t>
      </w:r>
      <w:r w:rsidR="00FB40B1">
        <w:t>, pouze obnovuje některé již částečně či zcela zaniklé cesty</w:t>
      </w:r>
      <w:r w:rsidRPr="0073217E">
        <w:t>.</w:t>
      </w:r>
    </w:p>
    <w:p w14:paraId="47096304" w14:textId="77777777" w:rsidR="00284AF7" w:rsidRPr="0073217E" w:rsidRDefault="00284AF7" w:rsidP="00074FDD">
      <w:pPr>
        <w:ind w:right="169"/>
      </w:pPr>
    </w:p>
    <w:p w14:paraId="4B73AC89" w14:textId="0FC6532A" w:rsidR="00415492" w:rsidRPr="0013386A" w:rsidRDefault="0013386A" w:rsidP="005D0751">
      <w:pPr>
        <w:pStyle w:val="Nadpis1"/>
      </w:pPr>
      <w:bookmarkStart w:id="100" w:name="bookmark127"/>
      <w:bookmarkStart w:id="101" w:name="bookmark128"/>
      <w:bookmarkStart w:id="102" w:name="_Toc203487796"/>
      <w:bookmarkEnd w:id="99"/>
      <w:r>
        <w:t>H.2</w:t>
      </w:r>
      <w:r>
        <w:tab/>
      </w:r>
      <w:r w:rsidRPr="0013386A">
        <w:t>ÚZEMNÍ SYSTÉM EKOLOGICKÉ STABILITY</w:t>
      </w:r>
      <w:bookmarkEnd w:id="100"/>
      <w:bookmarkEnd w:id="101"/>
      <w:bookmarkEnd w:id="102"/>
    </w:p>
    <w:p w14:paraId="03A75914" w14:textId="77777777" w:rsidR="00081A3C" w:rsidRDefault="00081A3C" w:rsidP="00074FDD">
      <w:pPr>
        <w:ind w:right="169"/>
      </w:pPr>
    </w:p>
    <w:p w14:paraId="0A3F5830" w14:textId="67DC25E9" w:rsidR="009F2141" w:rsidRDefault="00415492" w:rsidP="00074FDD">
      <w:pPr>
        <w:ind w:right="169"/>
      </w:pPr>
      <w:r w:rsidRPr="0013386A">
        <w:t xml:space="preserve">Návrh územního plánu </w:t>
      </w:r>
      <w:r w:rsidR="0013386A" w:rsidRPr="0013386A">
        <w:t xml:space="preserve">obce </w:t>
      </w:r>
      <w:r w:rsidRPr="0013386A">
        <w:t xml:space="preserve">upřesňuje vymezení </w:t>
      </w:r>
      <w:r w:rsidR="0092697D">
        <w:t xml:space="preserve">lokálních </w:t>
      </w:r>
      <w:r w:rsidRPr="0013386A">
        <w:t>prvků územního systému ekologické stability</w:t>
      </w:r>
      <w:r w:rsidR="0092697D">
        <w:t xml:space="preserve">. </w:t>
      </w:r>
      <w:r w:rsidR="00F3175B">
        <w:t xml:space="preserve">Regionální </w:t>
      </w:r>
      <w:r w:rsidR="009F2141">
        <w:t xml:space="preserve">prvky ÚSES přebírá ÚP ze ZÚR Středočeského kraje (RBK 1212 U šedivého vrchu – Chvojna). </w:t>
      </w:r>
    </w:p>
    <w:p w14:paraId="2FAEDC1C" w14:textId="638AAB0D" w:rsidR="00415492" w:rsidRPr="0013386A" w:rsidRDefault="009F2141" w:rsidP="00074FDD">
      <w:pPr>
        <w:ind w:right="169"/>
      </w:pPr>
      <w:r>
        <w:t>N</w:t>
      </w:r>
      <w:r w:rsidR="00F3175B">
        <w:t>adregionální prvky ÚSES se v řešeném území nevyskytují</w:t>
      </w:r>
      <w:r w:rsidR="00415492" w:rsidRPr="0013386A">
        <w:t>.</w:t>
      </w:r>
    </w:p>
    <w:p w14:paraId="25A0728C" w14:textId="40482F67" w:rsidR="00415492" w:rsidRPr="0013386A" w:rsidRDefault="00415492" w:rsidP="00074FDD">
      <w:pPr>
        <w:ind w:right="169"/>
      </w:pPr>
      <w:r w:rsidRPr="0013386A">
        <w:t>Všechny navržené části ÚSES jsou zařazeny do veřejně prospěšných opatření nestavební</w:t>
      </w:r>
      <w:r w:rsidR="00CA7C84">
        <w:t xml:space="preserve"> </w:t>
      </w:r>
      <w:r w:rsidRPr="0013386A">
        <w:t>povahy.</w:t>
      </w:r>
    </w:p>
    <w:p w14:paraId="17572B98" w14:textId="77777777" w:rsidR="0013386A" w:rsidRDefault="0013386A" w:rsidP="00074FDD">
      <w:pPr>
        <w:ind w:right="169"/>
        <w:rPr>
          <w:color w:val="984806" w:themeColor="accent6" w:themeShade="80"/>
        </w:rPr>
      </w:pPr>
    </w:p>
    <w:p w14:paraId="063BD706" w14:textId="1DE8985C" w:rsidR="00F815CE" w:rsidRPr="00081A3C" w:rsidRDefault="00F815CE" w:rsidP="00081A3C">
      <w:pPr>
        <w:pStyle w:val="Odstavecseseznamem"/>
        <w:numPr>
          <w:ilvl w:val="0"/>
          <w:numId w:val="70"/>
        </w:numPr>
        <w:spacing w:after="240"/>
        <w:ind w:right="169"/>
        <w:rPr>
          <w:b/>
        </w:rPr>
      </w:pPr>
      <w:r w:rsidRPr="00081A3C">
        <w:rPr>
          <w:b/>
        </w:rPr>
        <w:lastRenderedPageBreak/>
        <w:t>Regionální prvek ÚSES</w:t>
      </w:r>
    </w:p>
    <w:p w14:paraId="40B4A538" w14:textId="68C814AD" w:rsidR="00F815CE" w:rsidRDefault="00F815CE" w:rsidP="00074FDD">
      <w:pPr>
        <w:ind w:right="169"/>
      </w:pPr>
      <w:r w:rsidRPr="0099329E">
        <w:rPr>
          <w:b/>
          <w:bCs/>
        </w:rPr>
        <w:t>RBK</w:t>
      </w:r>
      <w:r w:rsidR="00284AF7" w:rsidRPr="0099329E">
        <w:rPr>
          <w:b/>
          <w:bCs/>
        </w:rPr>
        <w:t>.</w:t>
      </w:r>
      <w:r w:rsidRPr="0099329E">
        <w:rPr>
          <w:b/>
          <w:bCs/>
        </w:rPr>
        <w:t>1212</w:t>
      </w:r>
      <w:r>
        <w:tab/>
        <w:t>U šedivého vrchu - Chvojna</w:t>
      </w:r>
    </w:p>
    <w:p w14:paraId="4112B879" w14:textId="77777777" w:rsidR="00F815CE" w:rsidRPr="00A05C05" w:rsidRDefault="00F815CE" w:rsidP="00074FDD">
      <w:pPr>
        <w:ind w:right="169"/>
        <w:rPr>
          <w:color w:val="984806" w:themeColor="accent6" w:themeShade="80"/>
        </w:rPr>
      </w:pPr>
    </w:p>
    <w:p w14:paraId="06302BAE" w14:textId="77777777" w:rsidR="00415492" w:rsidRPr="00081A3C" w:rsidRDefault="00415492" w:rsidP="00081A3C">
      <w:pPr>
        <w:pStyle w:val="Odstavecseseznamem"/>
        <w:numPr>
          <w:ilvl w:val="0"/>
          <w:numId w:val="70"/>
        </w:numPr>
        <w:spacing w:after="240"/>
        <w:ind w:right="169"/>
        <w:rPr>
          <w:b/>
        </w:rPr>
      </w:pPr>
      <w:r w:rsidRPr="00081A3C">
        <w:rPr>
          <w:b/>
        </w:rPr>
        <w:t>Lokální prvky ÚSES</w:t>
      </w:r>
    </w:p>
    <w:p w14:paraId="0108744D" w14:textId="2E5C2B8F" w:rsidR="00C802F5" w:rsidRDefault="00C802F5" w:rsidP="00074FDD">
      <w:pPr>
        <w:ind w:right="169"/>
      </w:pPr>
      <w:r w:rsidRPr="0099329E">
        <w:rPr>
          <w:b/>
          <w:bCs/>
        </w:rPr>
        <w:t>L</w:t>
      </w:r>
      <w:r w:rsidR="009F2141" w:rsidRPr="0099329E">
        <w:rPr>
          <w:b/>
          <w:bCs/>
        </w:rPr>
        <w:t>B</w:t>
      </w:r>
      <w:r w:rsidRPr="0099329E">
        <w:rPr>
          <w:b/>
          <w:bCs/>
        </w:rPr>
        <w:t>C</w:t>
      </w:r>
      <w:r w:rsidR="00284AF7" w:rsidRPr="0099329E">
        <w:rPr>
          <w:b/>
          <w:bCs/>
        </w:rPr>
        <w:t>.</w:t>
      </w:r>
      <w:r w:rsidR="00A1463D" w:rsidRPr="0099329E">
        <w:rPr>
          <w:b/>
          <w:bCs/>
        </w:rPr>
        <w:t>1</w:t>
      </w:r>
      <w:r>
        <w:tab/>
      </w:r>
      <w:r w:rsidR="007243F6">
        <w:tab/>
      </w:r>
      <w:r w:rsidR="009F2141">
        <w:t xml:space="preserve">Královský </w:t>
      </w:r>
      <w:r w:rsidR="00A1463D">
        <w:t>rybník</w:t>
      </w:r>
    </w:p>
    <w:p w14:paraId="3BC192FD" w14:textId="3FE2C14E" w:rsidR="007243F6" w:rsidRDefault="007243F6" w:rsidP="00074FDD">
      <w:pPr>
        <w:ind w:right="169"/>
      </w:pPr>
      <w:r w:rsidRPr="0099329E">
        <w:rPr>
          <w:b/>
          <w:bCs/>
        </w:rPr>
        <w:t>LBC</w:t>
      </w:r>
      <w:r w:rsidR="00284AF7" w:rsidRPr="0099329E">
        <w:rPr>
          <w:b/>
          <w:bCs/>
        </w:rPr>
        <w:t>.</w:t>
      </w:r>
      <w:r w:rsidRPr="0099329E">
        <w:rPr>
          <w:b/>
          <w:bCs/>
        </w:rPr>
        <w:t>2</w:t>
      </w:r>
      <w:r>
        <w:t xml:space="preserve"> </w:t>
      </w:r>
      <w:r>
        <w:tab/>
      </w:r>
      <w:r w:rsidR="00284AF7">
        <w:tab/>
      </w:r>
      <w:r>
        <w:t>Za humny</w:t>
      </w:r>
    </w:p>
    <w:p w14:paraId="05600610" w14:textId="77777777" w:rsidR="007243F6" w:rsidRDefault="007243F6" w:rsidP="00074FDD">
      <w:pPr>
        <w:ind w:right="169"/>
      </w:pPr>
    </w:p>
    <w:p w14:paraId="456744AF" w14:textId="072636A2" w:rsidR="007243F6" w:rsidRDefault="007243F6" w:rsidP="00074FDD">
      <w:pPr>
        <w:ind w:right="169"/>
      </w:pPr>
      <w:r w:rsidRPr="0099329E">
        <w:rPr>
          <w:b/>
          <w:bCs/>
        </w:rPr>
        <w:t>LBK</w:t>
      </w:r>
      <w:r w:rsidR="00284AF7" w:rsidRPr="0099329E">
        <w:rPr>
          <w:b/>
          <w:bCs/>
        </w:rPr>
        <w:t>.</w:t>
      </w:r>
      <w:r w:rsidRPr="0099329E">
        <w:rPr>
          <w:b/>
          <w:bCs/>
        </w:rPr>
        <w:t>1</w:t>
      </w:r>
      <w:r>
        <w:t xml:space="preserve"> </w:t>
      </w:r>
      <w:r>
        <w:tab/>
      </w:r>
      <w:r w:rsidR="00284AF7">
        <w:tab/>
      </w:r>
      <w:r>
        <w:t>Ve vrchu – západ</w:t>
      </w:r>
    </w:p>
    <w:p w14:paraId="406031E9" w14:textId="63FEA310" w:rsidR="007243F6" w:rsidRDefault="007243F6" w:rsidP="00074FDD">
      <w:pPr>
        <w:ind w:right="169"/>
      </w:pPr>
      <w:r w:rsidRPr="0099329E">
        <w:rPr>
          <w:b/>
          <w:bCs/>
        </w:rPr>
        <w:t>LBK</w:t>
      </w:r>
      <w:r w:rsidR="00284AF7" w:rsidRPr="0099329E">
        <w:rPr>
          <w:b/>
          <w:bCs/>
        </w:rPr>
        <w:t>.</w:t>
      </w:r>
      <w:r w:rsidRPr="0099329E">
        <w:rPr>
          <w:b/>
          <w:bCs/>
        </w:rPr>
        <w:t>2</w:t>
      </w:r>
      <w:r>
        <w:t xml:space="preserve"> </w:t>
      </w:r>
      <w:r>
        <w:tab/>
      </w:r>
      <w:r w:rsidR="00284AF7">
        <w:tab/>
      </w:r>
      <w:r>
        <w:t>Ve vrchu - jih</w:t>
      </w:r>
    </w:p>
    <w:p w14:paraId="462331B0" w14:textId="6495CB5B" w:rsidR="003C4880" w:rsidRDefault="00B25B94" w:rsidP="00074FDD">
      <w:pPr>
        <w:ind w:right="169"/>
      </w:pPr>
      <w:r w:rsidRPr="0099329E">
        <w:rPr>
          <w:b/>
          <w:bCs/>
        </w:rPr>
        <w:t>LBK</w:t>
      </w:r>
      <w:r w:rsidR="00284AF7" w:rsidRPr="0099329E">
        <w:rPr>
          <w:b/>
          <w:bCs/>
        </w:rPr>
        <w:t>.</w:t>
      </w:r>
      <w:r w:rsidRPr="0099329E">
        <w:rPr>
          <w:b/>
          <w:bCs/>
        </w:rPr>
        <w:t>3</w:t>
      </w:r>
      <w:r>
        <w:tab/>
      </w:r>
      <w:r>
        <w:tab/>
        <w:t>Nevada</w:t>
      </w:r>
    </w:p>
    <w:p w14:paraId="68724F8F" w14:textId="77777777" w:rsidR="00284AF7" w:rsidRPr="00C802F5" w:rsidRDefault="00284AF7" w:rsidP="00074FDD">
      <w:pPr>
        <w:ind w:right="169"/>
      </w:pPr>
    </w:p>
    <w:p w14:paraId="2671FCBE" w14:textId="5ECE1D31" w:rsidR="00415492" w:rsidRPr="00364078" w:rsidRDefault="00364078" w:rsidP="005D0751">
      <w:pPr>
        <w:pStyle w:val="Nadpis1"/>
      </w:pPr>
      <w:bookmarkStart w:id="103" w:name="bookmark131"/>
      <w:bookmarkStart w:id="104" w:name="_Toc203487797"/>
      <w:r>
        <w:t>H.3</w:t>
      </w:r>
      <w:r>
        <w:tab/>
      </w:r>
      <w:r w:rsidRPr="00364078">
        <w:t>PROSTOROTVORNÉ VAZBY</w:t>
      </w:r>
      <w:bookmarkEnd w:id="103"/>
      <w:bookmarkEnd w:id="104"/>
    </w:p>
    <w:p w14:paraId="636FD215" w14:textId="77777777" w:rsidR="0099329E" w:rsidRDefault="0099329E" w:rsidP="00074FDD">
      <w:pPr>
        <w:ind w:right="169"/>
      </w:pPr>
    </w:p>
    <w:p w14:paraId="7DF9DB0A" w14:textId="1C86336E" w:rsidR="00415492" w:rsidRPr="00CD5A7D" w:rsidRDefault="00415492" w:rsidP="00074FDD">
      <w:pPr>
        <w:ind w:right="169"/>
      </w:pPr>
      <w:r w:rsidRPr="00CD5A7D">
        <w:t xml:space="preserve">Pohledově dominantními prvky, které nesmí být znehodnoceny nevhodnou zástavbou, jež by konkurovala v dálkových pohledech na </w:t>
      </w:r>
      <w:r w:rsidR="00364078" w:rsidRPr="00CD5A7D">
        <w:t xml:space="preserve">obec </w:t>
      </w:r>
      <w:r w:rsidRPr="00CD5A7D">
        <w:t xml:space="preserve">těmto </w:t>
      </w:r>
      <w:r w:rsidR="00227C7A" w:rsidRPr="00CD5A7D">
        <w:t>přírodním dominantám</w:t>
      </w:r>
      <w:r w:rsidR="00A962BD" w:rsidRPr="00CD5A7D">
        <w:t>,</w:t>
      </w:r>
      <w:r w:rsidRPr="00CD5A7D">
        <w:t xml:space="preserve"> jsou:</w:t>
      </w:r>
    </w:p>
    <w:p w14:paraId="5869990B" w14:textId="509A2858" w:rsidR="00415492" w:rsidRDefault="00227C7A" w:rsidP="0099329E">
      <w:pPr>
        <w:pStyle w:val="Y4"/>
        <w:numPr>
          <w:ilvl w:val="0"/>
          <w:numId w:val="12"/>
        </w:numPr>
        <w:spacing w:before="240" w:after="240" w:line="240" w:lineRule="auto"/>
        <w:ind w:right="169"/>
      </w:pPr>
      <w:r w:rsidRPr="00CD5A7D">
        <w:t xml:space="preserve">vrch </w:t>
      </w:r>
      <w:r w:rsidR="009F2141">
        <w:t>Tetřívek</w:t>
      </w:r>
    </w:p>
    <w:p w14:paraId="66212385" w14:textId="0E66C3EA" w:rsidR="00415492" w:rsidRPr="00364078" w:rsidRDefault="00364078" w:rsidP="005D0751">
      <w:pPr>
        <w:pStyle w:val="Nadpis1"/>
      </w:pPr>
      <w:bookmarkStart w:id="105" w:name="bookmark133"/>
      <w:bookmarkStart w:id="106" w:name="_Toc203487798"/>
      <w:r>
        <w:t xml:space="preserve">H.4 </w:t>
      </w:r>
      <w:r w:rsidR="001F30D4">
        <w:tab/>
      </w:r>
      <w:r w:rsidRPr="00364078">
        <w:t>PROSTUPNOST KRAJINY</w:t>
      </w:r>
      <w:bookmarkEnd w:id="105"/>
      <w:bookmarkEnd w:id="106"/>
    </w:p>
    <w:p w14:paraId="6547195B" w14:textId="77777777" w:rsidR="0099329E" w:rsidRDefault="0099329E" w:rsidP="00074FDD">
      <w:pPr>
        <w:ind w:right="169"/>
        <w:rPr>
          <w:b/>
        </w:rPr>
      </w:pPr>
    </w:p>
    <w:p w14:paraId="205C8E12" w14:textId="00AF6F22" w:rsidR="00415492" w:rsidRDefault="00415492" w:rsidP="00074FDD">
      <w:pPr>
        <w:ind w:right="169"/>
        <w:rPr>
          <w:b/>
        </w:rPr>
      </w:pPr>
      <w:r w:rsidRPr="001F30D4">
        <w:rPr>
          <w:b/>
        </w:rPr>
        <w:t>Cestní síť</w:t>
      </w:r>
    </w:p>
    <w:p w14:paraId="19C2F978" w14:textId="77777777" w:rsidR="00415492" w:rsidRPr="001F30D4" w:rsidRDefault="00415492" w:rsidP="00074FDD">
      <w:pPr>
        <w:ind w:right="169"/>
      </w:pPr>
      <w:r w:rsidRPr="001F30D4">
        <w:t>Stávající cestní síť je územním plánem stabilizována.</w:t>
      </w:r>
    </w:p>
    <w:p w14:paraId="67E93B85" w14:textId="6CCEACD1" w:rsidR="00415492" w:rsidRPr="001F30D4" w:rsidRDefault="00415492" w:rsidP="00074FDD">
      <w:pPr>
        <w:ind w:right="169"/>
      </w:pPr>
      <w:r w:rsidRPr="001F30D4">
        <w:t>Územní plán dále navrhuj</w:t>
      </w:r>
      <w:r w:rsidR="00327957">
        <w:t xml:space="preserve">e úpravu některých stávajících </w:t>
      </w:r>
      <w:r w:rsidR="00590660">
        <w:t>cest a</w:t>
      </w:r>
      <w:r w:rsidRPr="001F30D4">
        <w:t xml:space="preserve"> obnovu </w:t>
      </w:r>
      <w:r w:rsidR="008B1CB9" w:rsidRPr="001F30D4">
        <w:t xml:space="preserve">cest </w:t>
      </w:r>
      <w:r w:rsidRPr="001F30D4">
        <w:t>zaniklých.</w:t>
      </w:r>
    </w:p>
    <w:p w14:paraId="799D4FBB" w14:textId="73A4A620" w:rsidR="00415492" w:rsidRPr="001F30D4" w:rsidRDefault="00415492" w:rsidP="00074FDD">
      <w:pPr>
        <w:ind w:right="169"/>
      </w:pPr>
      <w:r w:rsidRPr="001F30D4">
        <w:t xml:space="preserve">Další cesty je možné zřizovat v nezastavěném území v rámci stanovených podmínek pro využití ploch </w:t>
      </w:r>
      <w:r w:rsidR="0099329E">
        <w:br/>
      </w:r>
      <w:r w:rsidRPr="001F30D4">
        <w:t>s rozdílným způsobem využití.</w:t>
      </w:r>
    </w:p>
    <w:p w14:paraId="2308A0C9" w14:textId="77777777" w:rsidR="00415492" w:rsidRDefault="00415492" w:rsidP="00074FDD">
      <w:pPr>
        <w:ind w:right="169"/>
      </w:pPr>
      <w:r w:rsidRPr="001F30D4">
        <w:t xml:space="preserve">Prostupnost krajiny nesmí být narušena oplocováním pozemků ve volné krajině (za „oplocení“ nejsou považovány oplocenky na PUPFL z důvodů ochrany před škodami způsobenými zvěří a dočasná oplocení pastvin). Přípustné je stávající oplocení pozemků v krajině s kulturou „zahrada“. Oplocení jako stavba může být realizováno pouze v rámci současně zastavěného nebo zastavitelného území, přičemž musí zůstat zachováno napojení základního komunikačního systému </w:t>
      </w:r>
      <w:r w:rsidR="005E78F6">
        <w:t>obce</w:t>
      </w:r>
      <w:r w:rsidRPr="001F30D4">
        <w:t xml:space="preserve"> na síť účelových komunikací v krajině.</w:t>
      </w:r>
    </w:p>
    <w:p w14:paraId="3B09E34C" w14:textId="77777777" w:rsidR="00284AF7" w:rsidRPr="001F30D4" w:rsidRDefault="00284AF7" w:rsidP="00074FDD">
      <w:pPr>
        <w:ind w:right="169"/>
      </w:pPr>
    </w:p>
    <w:p w14:paraId="1D0D0F92" w14:textId="70A62722" w:rsidR="00415492" w:rsidRPr="001F30D4" w:rsidRDefault="001F30D4" w:rsidP="005D0751">
      <w:pPr>
        <w:pStyle w:val="Nadpis1"/>
      </w:pPr>
      <w:bookmarkStart w:id="107" w:name="bookmark134"/>
      <w:bookmarkStart w:id="108" w:name="bookmark135"/>
      <w:bookmarkStart w:id="109" w:name="_Toc203487799"/>
      <w:r>
        <w:t>H.5</w:t>
      </w:r>
      <w:r>
        <w:tab/>
      </w:r>
      <w:r w:rsidRPr="001F30D4">
        <w:t>OCHRANA PŘED POVODNĚMI A PROTIEROZNÍ OPATŘENÍ</w:t>
      </w:r>
      <w:bookmarkEnd w:id="107"/>
      <w:bookmarkEnd w:id="108"/>
      <w:bookmarkEnd w:id="109"/>
    </w:p>
    <w:p w14:paraId="4A57633A" w14:textId="77777777" w:rsidR="0099329E" w:rsidRDefault="0099329E" w:rsidP="00074FDD">
      <w:pPr>
        <w:ind w:right="169"/>
      </w:pPr>
    </w:p>
    <w:p w14:paraId="191B11A2" w14:textId="0E861EC7" w:rsidR="00415492" w:rsidRPr="00386FA8" w:rsidRDefault="00415492" w:rsidP="00074FDD">
      <w:pPr>
        <w:ind w:right="169"/>
      </w:pPr>
      <w:r w:rsidRPr="00386FA8">
        <w:t xml:space="preserve">Na území </w:t>
      </w:r>
      <w:r w:rsidR="00F47D32" w:rsidRPr="00386FA8">
        <w:t xml:space="preserve">obce </w:t>
      </w:r>
      <w:r w:rsidR="009F2141">
        <w:t>Nové Dvory</w:t>
      </w:r>
      <w:r w:rsidR="00F47D32" w:rsidRPr="00386FA8">
        <w:t xml:space="preserve"> </w:t>
      </w:r>
      <w:r w:rsidR="00071003">
        <w:t>nejsou vyhlášena</w:t>
      </w:r>
      <w:r w:rsidRPr="00386FA8">
        <w:t xml:space="preserve"> záplavov</w:t>
      </w:r>
      <w:r w:rsidR="00756B48">
        <w:t>á</w:t>
      </w:r>
      <w:r w:rsidRPr="00386FA8">
        <w:t xml:space="preserve"> území</w:t>
      </w:r>
      <w:r w:rsidR="003D07A1">
        <w:t>.</w:t>
      </w:r>
    </w:p>
    <w:p w14:paraId="3E80332B" w14:textId="2AA5CD69" w:rsidR="00143CB2" w:rsidRDefault="00415492" w:rsidP="00074FDD">
      <w:pPr>
        <w:spacing w:after="240"/>
        <w:ind w:right="169"/>
      </w:pPr>
      <w:r w:rsidRPr="00143CB2">
        <w:t xml:space="preserve">Pro snížení dešťového odtoku bude využita přirozená i umělá retence území. </w:t>
      </w:r>
    </w:p>
    <w:p w14:paraId="5737BEC1" w14:textId="77777777" w:rsidR="00415492" w:rsidRPr="00143CB2" w:rsidRDefault="00415492" w:rsidP="00074FDD">
      <w:pPr>
        <w:ind w:right="169"/>
        <w:rPr>
          <w:b/>
        </w:rPr>
      </w:pPr>
      <w:r w:rsidRPr="00143CB2">
        <w:rPr>
          <w:b/>
        </w:rPr>
        <w:t>V rámci návrhu ÚP jsou dále navržena opatření pro zvýšení ochrany území před velkými vodami:</w:t>
      </w:r>
    </w:p>
    <w:p w14:paraId="109DCC8E" w14:textId="19CF7CB3" w:rsidR="00415492" w:rsidRPr="00C62918" w:rsidRDefault="00415492" w:rsidP="00081A3C">
      <w:pPr>
        <w:pStyle w:val="Y4"/>
        <w:numPr>
          <w:ilvl w:val="0"/>
          <w:numId w:val="13"/>
        </w:numPr>
        <w:spacing w:line="240" w:lineRule="auto"/>
        <w:ind w:right="169"/>
      </w:pPr>
      <w:r w:rsidRPr="00C62918">
        <w:t>podél koryta vodních toků a vodních ploch je nutné zachovat volné nezastavěné a neoplocené území o šíři min. 6</w:t>
      </w:r>
      <w:r w:rsidR="007A7309">
        <w:t>,0</w:t>
      </w:r>
      <w:r w:rsidRPr="00C62918">
        <w:t xml:space="preserve"> m </w:t>
      </w:r>
      <w:r w:rsidR="009F2141">
        <w:t xml:space="preserve">  </w:t>
      </w:r>
      <w:r w:rsidRPr="00C62918">
        <w:t>od břehové hrany na obě strany (tzv. potoční koridor) - pro průchod velkých vod a zároveň jako manipulační pruh pro účel správy a údržby vodního toku;</w:t>
      </w:r>
    </w:p>
    <w:p w14:paraId="10BD2048" w14:textId="4907ADEC" w:rsidR="00415492" w:rsidRPr="00C62918" w:rsidRDefault="00415492" w:rsidP="00081A3C">
      <w:pPr>
        <w:pStyle w:val="Y4"/>
        <w:numPr>
          <w:ilvl w:val="0"/>
          <w:numId w:val="13"/>
        </w:numPr>
        <w:spacing w:line="240" w:lineRule="auto"/>
        <w:ind w:right="169"/>
      </w:pPr>
      <w:r w:rsidRPr="00C62918">
        <w:t xml:space="preserve">navržena jsou opatření zvyšující retenční kapacitu </w:t>
      </w:r>
      <w:r w:rsidR="009275C4" w:rsidRPr="00C62918">
        <w:t>území – vyhrazení</w:t>
      </w:r>
      <w:r w:rsidRPr="00C62918">
        <w:t xml:space="preserve"> dostatečně širokých pásů pozemků </w:t>
      </w:r>
      <w:r w:rsidR="00CE6252">
        <w:t xml:space="preserve">se </w:t>
      </w:r>
      <w:r w:rsidR="00CE6252" w:rsidRPr="00C62918">
        <w:t>smíšen</w:t>
      </w:r>
      <w:r w:rsidR="00CE6252">
        <w:t>ou</w:t>
      </w:r>
      <w:r w:rsidR="00CE6252" w:rsidRPr="00C62918">
        <w:t xml:space="preserve"> </w:t>
      </w:r>
      <w:r w:rsidR="00CE6252">
        <w:t xml:space="preserve">funkcí </w:t>
      </w:r>
      <w:r w:rsidR="00CE6252" w:rsidRPr="00C62918">
        <w:t>(</w:t>
      </w:r>
      <w:r w:rsidR="009F2141">
        <w:t xml:space="preserve">plochy </w:t>
      </w:r>
      <w:r w:rsidR="0082794B">
        <w:t>N</w:t>
      </w:r>
      <w:r w:rsidR="009F2141">
        <w:t>U, MU</w:t>
      </w:r>
      <w:r w:rsidR="00CE6252" w:rsidRPr="00C62918">
        <w:t>)</w:t>
      </w:r>
      <w:r w:rsidR="00CE6252">
        <w:t xml:space="preserve"> </w:t>
      </w:r>
      <w:r w:rsidRPr="00C62918">
        <w:t>podél drobných vodních toků a v okolí sídel. V</w:t>
      </w:r>
      <w:r w:rsidR="008818DC">
        <w:t xml:space="preserve"> těchto </w:t>
      </w:r>
      <w:r w:rsidRPr="00C62918">
        <w:t>plochách</w:t>
      </w:r>
      <w:r w:rsidR="008818DC">
        <w:t xml:space="preserve"> </w:t>
      </w:r>
      <w:r w:rsidRPr="00C62918">
        <w:t>budou ve vyšší míře uplatněny prvky zvyšující retenční kapacitu území, tzn. trvalé travní porosty, liniové porosty a rozptýlená zeleň. Vyhrazením dostatečně širokých pásů smíšeným funkcím se umožní provedení revitalizace vodních toků, event. výstavba retenčních nádrží apod.;</w:t>
      </w:r>
    </w:p>
    <w:p w14:paraId="428C2294" w14:textId="77777777" w:rsidR="00415492" w:rsidRDefault="00415492" w:rsidP="00081A3C">
      <w:pPr>
        <w:pStyle w:val="Y4"/>
        <w:numPr>
          <w:ilvl w:val="0"/>
          <w:numId w:val="13"/>
        </w:numPr>
        <w:spacing w:line="240" w:lineRule="auto"/>
        <w:ind w:right="169"/>
      </w:pPr>
      <w:r w:rsidRPr="00C62918">
        <w:t xml:space="preserve">v území určeném k zástavbě je třeba zabezpečit, aby odtokové poměry z povrchu urbanizovaného území byly po výstavbě srovnatelné se stavem před ní. Odvodnění nutno řešit kombinovaným systémem přirozené/umělé retence, např. vsakem na pozemcích, odvedením obvodovým </w:t>
      </w:r>
      <w:r w:rsidRPr="00C62918">
        <w:lastRenderedPageBreak/>
        <w:t>drenážním systémem do jímek v nejnižším místě plochy (regulovaný odtok do recipientu, popř. následné využití vody pro zálivku v době přísušku).</w:t>
      </w:r>
    </w:p>
    <w:p w14:paraId="56D4ECB6" w14:textId="77777777" w:rsidR="00284AF7" w:rsidRPr="00C62918" w:rsidRDefault="00284AF7" w:rsidP="00284AF7">
      <w:pPr>
        <w:pStyle w:val="Y4"/>
        <w:spacing w:line="240" w:lineRule="auto"/>
        <w:ind w:left="720" w:right="169" w:firstLine="0"/>
      </w:pPr>
    </w:p>
    <w:p w14:paraId="151758FE" w14:textId="77777777" w:rsidR="00415492" w:rsidRPr="00C62918" w:rsidRDefault="00C62918" w:rsidP="005D0751">
      <w:pPr>
        <w:pStyle w:val="Nadpis1"/>
      </w:pPr>
      <w:bookmarkStart w:id="110" w:name="bookmark136"/>
      <w:bookmarkStart w:id="111" w:name="bookmark137"/>
      <w:r>
        <w:tab/>
      </w:r>
      <w:bookmarkStart w:id="112" w:name="_Toc203487800"/>
      <w:r>
        <w:t>H.6</w:t>
      </w:r>
      <w:r>
        <w:tab/>
      </w:r>
      <w:r w:rsidRPr="00C62918">
        <w:t>REKREACE</w:t>
      </w:r>
      <w:bookmarkEnd w:id="110"/>
      <w:bookmarkEnd w:id="111"/>
      <w:bookmarkEnd w:id="112"/>
    </w:p>
    <w:p w14:paraId="64A87403" w14:textId="77777777" w:rsidR="0099329E" w:rsidRDefault="0099329E" w:rsidP="00074FDD">
      <w:pPr>
        <w:ind w:right="169"/>
        <w:rPr>
          <w:b/>
        </w:rPr>
      </w:pPr>
    </w:p>
    <w:p w14:paraId="3BBDB7DA" w14:textId="158684FC" w:rsidR="00BC4800" w:rsidRPr="00BC4800" w:rsidRDefault="00BC4800" w:rsidP="00074FDD">
      <w:pPr>
        <w:ind w:right="169"/>
        <w:rPr>
          <w:b/>
        </w:rPr>
      </w:pPr>
      <w:r w:rsidRPr="00BC4800">
        <w:rPr>
          <w:b/>
        </w:rPr>
        <w:t>Rekreace rodinná a individuální</w:t>
      </w:r>
    </w:p>
    <w:p w14:paraId="78430D25" w14:textId="14D7CB99" w:rsidR="00BC4800" w:rsidRDefault="00415492" w:rsidP="00074FDD">
      <w:pPr>
        <w:ind w:right="169"/>
      </w:pPr>
      <w:r w:rsidRPr="00BC4800">
        <w:t xml:space="preserve">V řešeném území </w:t>
      </w:r>
      <w:r w:rsidR="00712C75">
        <w:t>není</w:t>
      </w:r>
      <w:r w:rsidR="00E42F00">
        <w:t xml:space="preserve"> </w:t>
      </w:r>
      <w:r w:rsidRPr="00BC4800">
        <w:t xml:space="preserve">možná výstavba staveb pro rodinnou </w:t>
      </w:r>
      <w:r w:rsidR="0082794B" w:rsidRPr="00BC4800">
        <w:t>rekreaci</w:t>
      </w:r>
      <w:r w:rsidR="00507C12">
        <w:t>.</w:t>
      </w:r>
    </w:p>
    <w:p w14:paraId="3F5C344F" w14:textId="77777777" w:rsidR="00BC4800" w:rsidRPr="00BC4800" w:rsidRDefault="00BC4800" w:rsidP="00074FDD">
      <w:pPr>
        <w:spacing w:before="240"/>
        <w:ind w:right="169"/>
        <w:rPr>
          <w:b/>
        </w:rPr>
      </w:pPr>
      <w:r w:rsidRPr="00BC4800">
        <w:rPr>
          <w:b/>
        </w:rPr>
        <w:t>Rekreace hromadná</w:t>
      </w:r>
    </w:p>
    <w:p w14:paraId="4F4F9BE1" w14:textId="77777777" w:rsidR="00BC4800" w:rsidRDefault="00415492" w:rsidP="00074FDD">
      <w:pPr>
        <w:ind w:right="169"/>
      </w:pPr>
      <w:r w:rsidRPr="00BC4800">
        <w:t xml:space="preserve">Plocha pro hromadnou rekreaci </w:t>
      </w:r>
      <w:r w:rsidR="00BC4800" w:rsidRPr="00BC4800">
        <w:t>není v území navržena.</w:t>
      </w:r>
      <w:r w:rsidRPr="00BC4800">
        <w:t xml:space="preserve"> </w:t>
      </w:r>
    </w:p>
    <w:p w14:paraId="521D4C2A" w14:textId="77777777" w:rsidR="00F40DC7" w:rsidRPr="00BC4800" w:rsidRDefault="00F40DC7" w:rsidP="00074FDD">
      <w:pPr>
        <w:ind w:right="169"/>
      </w:pPr>
    </w:p>
    <w:p w14:paraId="7EE08F14" w14:textId="77777777" w:rsidR="00F40DC7" w:rsidRPr="00BC4800" w:rsidRDefault="00F40DC7" w:rsidP="00F40DC7">
      <w:pPr>
        <w:ind w:right="169"/>
        <w:rPr>
          <w:b/>
        </w:rPr>
      </w:pPr>
      <w:r w:rsidRPr="00BC4800">
        <w:rPr>
          <w:b/>
        </w:rPr>
        <w:t xml:space="preserve">Rekreace </w:t>
      </w:r>
      <w:r>
        <w:rPr>
          <w:b/>
        </w:rPr>
        <w:t>jiná</w:t>
      </w:r>
    </w:p>
    <w:p w14:paraId="33EB4AAE" w14:textId="7CF39789" w:rsidR="008A3BB0" w:rsidRDefault="008A3BB0" w:rsidP="008A3BB0">
      <w:pPr>
        <w:ind w:right="169"/>
      </w:pPr>
      <w:r w:rsidRPr="00BC4800">
        <w:t xml:space="preserve">Plocha pro </w:t>
      </w:r>
      <w:r w:rsidR="000C7BEE">
        <w:t xml:space="preserve">jinou </w:t>
      </w:r>
      <w:r>
        <w:t xml:space="preserve">rekreaci </w:t>
      </w:r>
      <w:r w:rsidRPr="00BC4800">
        <w:t xml:space="preserve">není v území navržena. </w:t>
      </w:r>
    </w:p>
    <w:p w14:paraId="17E49883" w14:textId="77777777" w:rsidR="00BC4800" w:rsidRPr="00005D42" w:rsidRDefault="00BC4800" w:rsidP="00074FDD">
      <w:pPr>
        <w:spacing w:before="240"/>
        <w:ind w:right="169"/>
        <w:rPr>
          <w:b/>
        </w:rPr>
      </w:pPr>
      <w:r w:rsidRPr="00005D42">
        <w:rPr>
          <w:b/>
        </w:rPr>
        <w:t>Sport a rekreace</w:t>
      </w:r>
    </w:p>
    <w:p w14:paraId="37BBA62B" w14:textId="7CAD5036" w:rsidR="00BC4800" w:rsidRDefault="00415492" w:rsidP="00074FDD">
      <w:pPr>
        <w:ind w:right="169"/>
      </w:pPr>
      <w:r w:rsidRPr="00005D42">
        <w:t xml:space="preserve">Pro sport a rekreaci </w:t>
      </w:r>
      <w:r w:rsidR="00507C12">
        <w:t xml:space="preserve">navrhuje </w:t>
      </w:r>
      <w:r w:rsidRPr="00005D42">
        <w:t>územní plán t</w:t>
      </w:r>
      <w:r w:rsidR="00507C12">
        <w:t>uto</w:t>
      </w:r>
      <w:r w:rsidRPr="00005D42">
        <w:t xml:space="preserve"> ploch</w:t>
      </w:r>
      <w:r w:rsidR="00507C12">
        <w:t>u</w:t>
      </w:r>
      <w:r w:rsidR="00005D42">
        <w:t xml:space="preserve"> o</w:t>
      </w:r>
      <w:r w:rsidRPr="00005D42">
        <w:t>bčanské</w:t>
      </w:r>
      <w:r w:rsidR="00005D42">
        <w:t>ho</w:t>
      </w:r>
      <w:r w:rsidRPr="00005D42">
        <w:t xml:space="preserve"> </w:t>
      </w:r>
      <w:r w:rsidR="009275C4" w:rsidRPr="00005D42">
        <w:t xml:space="preserve">vybavení – </w:t>
      </w:r>
      <w:r w:rsidRPr="00005D42">
        <w:t>sport</w:t>
      </w:r>
      <w:r w:rsidR="00E42F00">
        <w:t xml:space="preserve"> (OS)</w:t>
      </w:r>
      <w:r w:rsidRPr="00005D42">
        <w:t xml:space="preserve">: </w:t>
      </w:r>
    </w:p>
    <w:p w14:paraId="15241FB5" w14:textId="7F8DED17" w:rsidR="002436E9" w:rsidRDefault="009275C4" w:rsidP="00081A3C">
      <w:pPr>
        <w:pStyle w:val="Y4"/>
        <w:numPr>
          <w:ilvl w:val="0"/>
          <w:numId w:val="14"/>
        </w:numPr>
        <w:spacing w:line="240" w:lineRule="auto"/>
        <w:ind w:right="169"/>
      </w:pPr>
      <w:r>
        <w:t>sport</w:t>
      </w:r>
      <w:r w:rsidR="00794499">
        <w:t>ovní</w:t>
      </w:r>
      <w:r>
        <w:t xml:space="preserve"> areál</w:t>
      </w:r>
      <w:r w:rsidR="00507C12">
        <w:t xml:space="preserve"> </w:t>
      </w:r>
      <w:r w:rsidR="00E42F00">
        <w:t>Porostliny</w:t>
      </w:r>
    </w:p>
    <w:p w14:paraId="50EB9DBD" w14:textId="54B9CCF2" w:rsidR="00C96A22" w:rsidRDefault="00794499" w:rsidP="00081A3C">
      <w:pPr>
        <w:pStyle w:val="Y4"/>
        <w:numPr>
          <w:ilvl w:val="0"/>
          <w:numId w:val="14"/>
        </w:numPr>
        <w:spacing w:line="240" w:lineRule="auto"/>
        <w:ind w:right="169"/>
      </w:pPr>
      <w:r>
        <w:t>hřiště na návsi v</w:t>
      </w:r>
      <w:r w:rsidR="00C96A22">
        <w:t> </w:t>
      </w:r>
      <w:r>
        <w:t>Krámech</w:t>
      </w:r>
      <w:r w:rsidR="00C96A22">
        <w:t xml:space="preserve"> </w:t>
      </w:r>
    </w:p>
    <w:p w14:paraId="22C6D824" w14:textId="77777777" w:rsidR="002436E9" w:rsidRDefault="002436E9" w:rsidP="00074FDD">
      <w:pPr>
        <w:ind w:right="169"/>
      </w:pPr>
      <w:bookmarkStart w:id="113" w:name="bookmark138"/>
    </w:p>
    <w:p w14:paraId="54EC38DC" w14:textId="69458D24" w:rsidR="00415492" w:rsidRDefault="00415492" w:rsidP="00074FDD">
      <w:pPr>
        <w:ind w:right="169"/>
      </w:pPr>
      <w:r w:rsidRPr="00005D42">
        <w:t xml:space="preserve">Územní plán </w:t>
      </w:r>
      <w:r w:rsidR="00005D42" w:rsidRPr="00005D42">
        <w:t xml:space="preserve">zachovává stabilizovaný </w:t>
      </w:r>
      <w:r w:rsidRPr="00005D42">
        <w:t xml:space="preserve">systém turistických tras na stávajících </w:t>
      </w:r>
      <w:r w:rsidR="00005D42" w:rsidRPr="00005D42">
        <w:t>cestách.</w:t>
      </w:r>
      <w:bookmarkEnd w:id="113"/>
    </w:p>
    <w:p w14:paraId="1197567B" w14:textId="77777777" w:rsidR="009F1C9B" w:rsidRPr="00005D42" w:rsidRDefault="009F1C9B" w:rsidP="00074FDD">
      <w:pPr>
        <w:ind w:right="169"/>
      </w:pPr>
    </w:p>
    <w:p w14:paraId="054E2545" w14:textId="77777777" w:rsidR="00415492" w:rsidRPr="008D655E" w:rsidRDefault="008D655E" w:rsidP="005D0751">
      <w:pPr>
        <w:pStyle w:val="Nadpis1"/>
      </w:pPr>
      <w:bookmarkStart w:id="114" w:name="bookmark139"/>
      <w:r>
        <w:tab/>
      </w:r>
      <w:bookmarkStart w:id="115" w:name="_Toc203487801"/>
      <w:r>
        <w:t>H.7</w:t>
      </w:r>
      <w:r>
        <w:tab/>
      </w:r>
      <w:r w:rsidRPr="008D655E">
        <w:t>DOBÝVÁNÍ LOŽISEK NEROSTNÝCH SUROVIN</w:t>
      </w:r>
      <w:bookmarkEnd w:id="114"/>
      <w:bookmarkEnd w:id="115"/>
    </w:p>
    <w:p w14:paraId="746B368C" w14:textId="77777777" w:rsidR="009F1C9B" w:rsidRDefault="009F1C9B" w:rsidP="00074FDD">
      <w:pPr>
        <w:ind w:right="169"/>
      </w:pPr>
    </w:p>
    <w:p w14:paraId="790FFBD9" w14:textId="0D57EB7B" w:rsidR="002E5B2D" w:rsidRDefault="008D655E" w:rsidP="00074FDD">
      <w:pPr>
        <w:ind w:right="169"/>
        <w:rPr>
          <w:rFonts w:eastAsia="Arial"/>
        </w:rPr>
      </w:pPr>
      <w:r w:rsidRPr="000267CA">
        <w:t xml:space="preserve">Území obce je dotčeno </w:t>
      </w:r>
      <w:r w:rsidR="00415492" w:rsidRPr="000267CA">
        <w:t>poddolovan</w:t>
      </w:r>
      <w:r w:rsidRPr="000267CA">
        <w:t>ým</w:t>
      </w:r>
      <w:r w:rsidR="00415492" w:rsidRPr="000267CA">
        <w:t xml:space="preserve"> území</w:t>
      </w:r>
      <w:r w:rsidRPr="000267CA">
        <w:t>m</w:t>
      </w:r>
      <w:r w:rsidR="00703719">
        <w:t xml:space="preserve"> </w:t>
      </w:r>
      <w:r w:rsidR="000A7CE1">
        <w:t>Krámy (</w:t>
      </w:r>
      <w:r w:rsidR="00212A55">
        <w:t xml:space="preserve">klíč </w:t>
      </w:r>
      <w:r w:rsidR="00A05AB9">
        <w:t>2041</w:t>
      </w:r>
      <w:r w:rsidR="000A7CE1">
        <w:t>)</w:t>
      </w:r>
      <w:r w:rsidR="00AE0755">
        <w:t>, Nové Dvory (</w:t>
      </w:r>
      <w:r w:rsidR="00A05AB9">
        <w:t>klíč 5560</w:t>
      </w:r>
      <w:r w:rsidR="00AE0755">
        <w:t>)</w:t>
      </w:r>
      <w:r w:rsidR="000A7CE1">
        <w:t xml:space="preserve"> a Královky </w:t>
      </w:r>
      <w:r w:rsidR="00AE0755">
        <w:t>(</w:t>
      </w:r>
      <w:r w:rsidR="00A05AB9">
        <w:t>klíč 2118</w:t>
      </w:r>
      <w:r w:rsidR="00AE0755">
        <w:t>)</w:t>
      </w:r>
      <w:r w:rsidR="00415492" w:rsidRPr="000267CA">
        <w:t>.</w:t>
      </w:r>
      <w:bookmarkStart w:id="116" w:name="bookmark140"/>
      <w:r w:rsidRPr="000267CA">
        <w:rPr>
          <w:rFonts w:eastAsia="Arial"/>
        </w:rPr>
        <w:t xml:space="preserve"> </w:t>
      </w:r>
    </w:p>
    <w:p w14:paraId="54047C8A" w14:textId="0E0E5229" w:rsidR="000267CA" w:rsidRPr="00B37849" w:rsidRDefault="002E5B2D" w:rsidP="00074FDD">
      <w:pPr>
        <w:ind w:right="169"/>
        <w:rPr>
          <w:rFonts w:eastAsia="Arial" w:cstheme="minorHAnsi"/>
        </w:rPr>
      </w:pPr>
      <w:r w:rsidRPr="00B37849">
        <w:rPr>
          <w:rFonts w:eastAsia="Arial" w:cstheme="minorHAnsi"/>
        </w:rPr>
        <w:t>P</w:t>
      </w:r>
      <w:r w:rsidR="00C86573" w:rsidRPr="00B37849">
        <w:rPr>
          <w:rFonts w:cstheme="minorHAnsi"/>
        </w:rPr>
        <w:t xml:space="preserve">ři projektování </w:t>
      </w:r>
      <w:r w:rsidRPr="00B37849">
        <w:rPr>
          <w:rFonts w:cstheme="minorHAnsi"/>
        </w:rPr>
        <w:t xml:space="preserve">v uvedeném </w:t>
      </w:r>
      <w:r w:rsidR="008E368A" w:rsidRPr="00B37849">
        <w:rPr>
          <w:rFonts w:cstheme="minorHAnsi"/>
        </w:rPr>
        <w:t xml:space="preserve">území </w:t>
      </w:r>
      <w:r w:rsidR="00C86573" w:rsidRPr="00B37849">
        <w:rPr>
          <w:rFonts w:cstheme="minorHAnsi"/>
        </w:rPr>
        <w:t>je nutné respektovat ČSN 73 0039 o navrhování objektů na poddolovaném území.</w:t>
      </w:r>
    </w:p>
    <w:p w14:paraId="4B2A983E" w14:textId="77777777" w:rsidR="00415492" w:rsidRPr="00A05C05" w:rsidRDefault="000267CA" w:rsidP="00590EEA">
      <w:pPr>
        <w:pStyle w:val="Nadpis3"/>
      </w:pPr>
      <w:bookmarkStart w:id="117" w:name="_Toc203487802"/>
      <w:r w:rsidRPr="00A05C05">
        <w:t>VYUŽITÍ A STANOVENÍ PODMÍNEK PROSTOROVÉHO USPOŘÁDÁNÍ</w:t>
      </w:r>
      <w:r w:rsidR="00F179ED">
        <w:t xml:space="preserve"> VČETNĚ ZÁKLADNÍCH PODMÍNEK OCHRANY KRAJINNÉHO RÁZU</w:t>
      </w:r>
      <w:bookmarkEnd w:id="116"/>
      <w:bookmarkEnd w:id="117"/>
    </w:p>
    <w:p w14:paraId="3C1F61C2" w14:textId="26188DC2" w:rsidR="00415492" w:rsidRPr="005C50CA" w:rsidRDefault="00415492" w:rsidP="00074FDD">
      <w:pPr>
        <w:ind w:right="169"/>
      </w:pPr>
      <w:r w:rsidRPr="005C50CA">
        <w:t xml:space="preserve">Celé správní území </w:t>
      </w:r>
      <w:r w:rsidR="005C50CA" w:rsidRPr="005C50CA">
        <w:t xml:space="preserve">obce </w:t>
      </w:r>
      <w:r w:rsidR="0094540D">
        <w:t>Nové Dvory</w:t>
      </w:r>
      <w:r w:rsidRPr="005C50CA">
        <w:t xml:space="preserve"> je rozděleno do </w:t>
      </w:r>
      <w:r w:rsidR="009E2634">
        <w:t xml:space="preserve">následujících </w:t>
      </w:r>
      <w:r w:rsidRPr="005C50CA">
        <w:t>ploch s rozdílným způsobem využití</w:t>
      </w:r>
      <w:r w:rsidR="009E2634">
        <w:t>:</w:t>
      </w:r>
    </w:p>
    <w:p w14:paraId="1AF62426" w14:textId="77777777" w:rsidR="005C50CA" w:rsidRDefault="005C50CA" w:rsidP="00074FDD">
      <w:pPr>
        <w:ind w:right="169"/>
        <w:rPr>
          <w:b/>
          <w:color w:val="984806" w:themeColor="accent6" w:themeShade="80"/>
        </w:rPr>
      </w:pPr>
    </w:p>
    <w:p w14:paraId="753B92ED" w14:textId="675B2E9A" w:rsidR="00CC6E15" w:rsidRPr="008876C1" w:rsidRDefault="00CC6E15" w:rsidP="00074FDD">
      <w:pPr>
        <w:ind w:right="169"/>
        <w:rPr>
          <w:b/>
        </w:rPr>
      </w:pPr>
      <w:r>
        <w:rPr>
          <w:b/>
        </w:rPr>
        <w:t>B</w:t>
      </w:r>
      <w:r>
        <w:rPr>
          <w:b/>
        </w:rPr>
        <w:tab/>
        <w:t>B</w:t>
      </w:r>
      <w:r w:rsidRPr="008876C1">
        <w:rPr>
          <w:b/>
        </w:rPr>
        <w:t>ydlení</w:t>
      </w:r>
    </w:p>
    <w:p w14:paraId="1899392D" w14:textId="3AA29190" w:rsidR="00CC6E15" w:rsidRDefault="00CC6E15" w:rsidP="00074FDD">
      <w:pPr>
        <w:ind w:right="169"/>
      </w:pPr>
      <w:r>
        <w:t>B</w:t>
      </w:r>
      <w:r w:rsidR="00284AF7">
        <w:t>H</w:t>
      </w:r>
      <w:r>
        <w:tab/>
        <w:t xml:space="preserve">bydlení </w:t>
      </w:r>
      <w:r w:rsidR="00284AF7">
        <w:t>hromadné</w:t>
      </w:r>
    </w:p>
    <w:p w14:paraId="17BAF550" w14:textId="77777777" w:rsidR="009F1C9B" w:rsidRDefault="009F1C9B" w:rsidP="009F1C9B">
      <w:pPr>
        <w:ind w:right="169"/>
      </w:pPr>
      <w:r>
        <w:t>BV</w:t>
      </w:r>
      <w:r w:rsidRPr="008876C1">
        <w:tab/>
      </w:r>
      <w:r>
        <w:t>bydlení venkovské</w:t>
      </w:r>
    </w:p>
    <w:p w14:paraId="14BA2244" w14:textId="77777777" w:rsidR="00CC6E15" w:rsidRDefault="00CC6E15" w:rsidP="00074FDD">
      <w:pPr>
        <w:ind w:right="169"/>
      </w:pPr>
    </w:p>
    <w:p w14:paraId="707EC4C5" w14:textId="6051FF81" w:rsidR="00CC6E15" w:rsidRDefault="00CC6E15" w:rsidP="00074FDD">
      <w:pPr>
        <w:ind w:right="169"/>
      </w:pPr>
      <w:r>
        <w:rPr>
          <w:b/>
          <w:bCs/>
        </w:rPr>
        <w:t>R</w:t>
      </w:r>
      <w:r>
        <w:rPr>
          <w:b/>
          <w:bCs/>
        </w:rPr>
        <w:tab/>
        <w:t>Rekreace</w:t>
      </w:r>
    </w:p>
    <w:p w14:paraId="21D4C942" w14:textId="55BEF2F0" w:rsidR="00CC6E15" w:rsidRDefault="00CC6E15" w:rsidP="00074FDD">
      <w:pPr>
        <w:ind w:right="169"/>
      </w:pPr>
      <w:r>
        <w:t>RI</w:t>
      </w:r>
      <w:r>
        <w:tab/>
        <w:t xml:space="preserve">rekreace individuální </w:t>
      </w:r>
    </w:p>
    <w:p w14:paraId="20078933" w14:textId="77777777" w:rsidR="00311D6B" w:rsidRDefault="00311D6B" w:rsidP="00074FDD">
      <w:pPr>
        <w:ind w:right="169"/>
        <w:rPr>
          <w:b/>
        </w:rPr>
      </w:pPr>
    </w:p>
    <w:p w14:paraId="263DDA08" w14:textId="70341E77" w:rsidR="00CC6E15" w:rsidRPr="008876C1" w:rsidRDefault="00CC6E15" w:rsidP="00074FDD">
      <w:pPr>
        <w:ind w:right="169"/>
      </w:pPr>
      <w:r>
        <w:rPr>
          <w:b/>
        </w:rPr>
        <w:t>O</w:t>
      </w:r>
      <w:r>
        <w:rPr>
          <w:b/>
        </w:rPr>
        <w:tab/>
        <w:t>O</w:t>
      </w:r>
      <w:r w:rsidRPr="008876C1">
        <w:rPr>
          <w:b/>
        </w:rPr>
        <w:t>bčanské vybavení</w:t>
      </w:r>
    </w:p>
    <w:p w14:paraId="2DE21995" w14:textId="09ABE546" w:rsidR="00CC6E15" w:rsidRDefault="00CC6E15" w:rsidP="00074FDD">
      <w:pPr>
        <w:ind w:right="169"/>
      </w:pPr>
      <w:r>
        <w:t>OU</w:t>
      </w:r>
      <w:r w:rsidRPr="008876C1">
        <w:tab/>
      </w:r>
      <w:r>
        <w:t xml:space="preserve">občanské vybavení </w:t>
      </w:r>
      <w:r w:rsidR="00D852D7">
        <w:t xml:space="preserve">- </w:t>
      </w:r>
      <w:r>
        <w:t>všeobecné</w:t>
      </w:r>
    </w:p>
    <w:p w14:paraId="55FC3734" w14:textId="3E061B7D" w:rsidR="00CC6E15" w:rsidRDefault="00CC6E15" w:rsidP="00074FDD">
      <w:pPr>
        <w:ind w:right="169"/>
      </w:pPr>
      <w:r>
        <w:t>OV</w:t>
      </w:r>
      <w:r>
        <w:tab/>
        <w:t xml:space="preserve">občanské vybavení </w:t>
      </w:r>
      <w:r w:rsidR="00D852D7">
        <w:t xml:space="preserve">- </w:t>
      </w:r>
      <w:r>
        <w:t>veřejné</w:t>
      </w:r>
    </w:p>
    <w:p w14:paraId="47DEAA12" w14:textId="7FDAB7BF" w:rsidR="00CC6E15" w:rsidRPr="008876C1" w:rsidRDefault="00CC6E15" w:rsidP="00074FDD">
      <w:pPr>
        <w:ind w:right="169"/>
      </w:pPr>
      <w:r>
        <w:t xml:space="preserve">OK </w:t>
      </w:r>
      <w:r>
        <w:tab/>
        <w:t xml:space="preserve">občanské vybavení </w:t>
      </w:r>
      <w:r w:rsidR="00D852D7">
        <w:t xml:space="preserve">- </w:t>
      </w:r>
      <w:r>
        <w:t>komerční</w:t>
      </w:r>
    </w:p>
    <w:p w14:paraId="442F48C2" w14:textId="09EAB90A" w:rsidR="00CC6E15" w:rsidRPr="008876C1" w:rsidRDefault="00CC6E15" w:rsidP="00074FDD">
      <w:pPr>
        <w:ind w:right="169"/>
      </w:pPr>
      <w:r>
        <w:t>OS</w:t>
      </w:r>
      <w:r w:rsidRPr="008876C1">
        <w:tab/>
      </w:r>
      <w:r>
        <w:t xml:space="preserve">občanské vybavení </w:t>
      </w:r>
      <w:r w:rsidR="00D852D7">
        <w:t xml:space="preserve">- </w:t>
      </w:r>
      <w:r>
        <w:t>sport</w:t>
      </w:r>
    </w:p>
    <w:p w14:paraId="7861025A" w14:textId="77777777" w:rsidR="00CC6E15" w:rsidRDefault="00CC6E15" w:rsidP="00074FDD">
      <w:pPr>
        <w:ind w:right="169"/>
        <w:rPr>
          <w:b/>
        </w:rPr>
      </w:pPr>
    </w:p>
    <w:p w14:paraId="284D5D27" w14:textId="28CBA7F4" w:rsidR="00311D6B" w:rsidRDefault="000E626F" w:rsidP="00074FDD">
      <w:pPr>
        <w:ind w:right="169"/>
        <w:rPr>
          <w:bCs/>
        </w:rPr>
      </w:pPr>
      <w:r>
        <w:rPr>
          <w:b/>
        </w:rPr>
        <w:t>P</w:t>
      </w:r>
      <w:r>
        <w:rPr>
          <w:b/>
        </w:rPr>
        <w:tab/>
      </w:r>
      <w:r w:rsidR="00CC6E15">
        <w:rPr>
          <w:b/>
        </w:rPr>
        <w:t xml:space="preserve">Veřejná </w:t>
      </w:r>
      <w:r w:rsidR="00311D6B">
        <w:rPr>
          <w:b/>
        </w:rPr>
        <w:t>prostranství</w:t>
      </w:r>
    </w:p>
    <w:p w14:paraId="46F235EF" w14:textId="77777777" w:rsidR="00311D6B" w:rsidRDefault="00311D6B" w:rsidP="00074FDD">
      <w:pPr>
        <w:ind w:right="169"/>
        <w:rPr>
          <w:bCs/>
        </w:rPr>
      </w:pPr>
      <w:r>
        <w:rPr>
          <w:bCs/>
        </w:rPr>
        <w:t>PU</w:t>
      </w:r>
      <w:r>
        <w:rPr>
          <w:bCs/>
        </w:rPr>
        <w:tab/>
        <w:t>veřejná prostranství všeobecná</w:t>
      </w:r>
    </w:p>
    <w:p w14:paraId="2F4490B6" w14:textId="77777777" w:rsidR="00311D6B" w:rsidRDefault="00311D6B" w:rsidP="00074FDD">
      <w:pPr>
        <w:ind w:right="169"/>
        <w:rPr>
          <w:bCs/>
        </w:rPr>
      </w:pPr>
    </w:p>
    <w:p w14:paraId="05A601CD" w14:textId="4A1CD00F" w:rsidR="00311D6B" w:rsidRDefault="000E626F" w:rsidP="00074FDD">
      <w:pPr>
        <w:ind w:right="169"/>
        <w:rPr>
          <w:bCs/>
        </w:rPr>
      </w:pPr>
      <w:r>
        <w:rPr>
          <w:bCs/>
        </w:rPr>
        <w:t>Z</w:t>
      </w:r>
      <w:r>
        <w:rPr>
          <w:bCs/>
        </w:rPr>
        <w:tab/>
      </w:r>
      <w:r w:rsidR="00311D6B">
        <w:rPr>
          <w:b/>
        </w:rPr>
        <w:t>Zeleň</w:t>
      </w:r>
    </w:p>
    <w:p w14:paraId="426AF2A9" w14:textId="6F8B156C" w:rsidR="00A91598" w:rsidRDefault="00A91598" w:rsidP="00074FDD">
      <w:pPr>
        <w:ind w:right="169"/>
        <w:rPr>
          <w:bCs/>
        </w:rPr>
      </w:pPr>
      <w:r>
        <w:rPr>
          <w:bCs/>
        </w:rPr>
        <w:lastRenderedPageBreak/>
        <w:t>ZU</w:t>
      </w:r>
      <w:r>
        <w:rPr>
          <w:bCs/>
        </w:rPr>
        <w:tab/>
        <w:t>zeleň všeobecná</w:t>
      </w:r>
    </w:p>
    <w:p w14:paraId="5F54B6C1" w14:textId="533564DA" w:rsidR="00311D6B" w:rsidRDefault="00311D6B" w:rsidP="00074FDD">
      <w:pPr>
        <w:ind w:right="169"/>
        <w:rPr>
          <w:bCs/>
        </w:rPr>
      </w:pPr>
      <w:r>
        <w:rPr>
          <w:bCs/>
        </w:rPr>
        <w:t>ZZ</w:t>
      </w:r>
      <w:r>
        <w:rPr>
          <w:bCs/>
        </w:rPr>
        <w:tab/>
        <w:t>zeleň - zahrady a sady</w:t>
      </w:r>
    </w:p>
    <w:p w14:paraId="3D62E3C2" w14:textId="77777777" w:rsidR="00311D6B" w:rsidRDefault="00311D6B" w:rsidP="00074FDD">
      <w:pPr>
        <w:ind w:right="169"/>
        <w:rPr>
          <w:bCs/>
        </w:rPr>
      </w:pPr>
      <w:r>
        <w:rPr>
          <w:bCs/>
        </w:rPr>
        <w:t>ZO</w:t>
      </w:r>
      <w:r>
        <w:rPr>
          <w:bCs/>
        </w:rPr>
        <w:tab/>
        <w:t>zeleň ochranná a izolační</w:t>
      </w:r>
    </w:p>
    <w:p w14:paraId="23D473FD" w14:textId="24095890" w:rsidR="00311D6B" w:rsidRDefault="00311D6B" w:rsidP="00074FDD">
      <w:pPr>
        <w:ind w:right="169"/>
        <w:rPr>
          <w:bCs/>
        </w:rPr>
      </w:pPr>
      <w:r>
        <w:rPr>
          <w:bCs/>
        </w:rPr>
        <w:t>ZS</w:t>
      </w:r>
      <w:r>
        <w:rPr>
          <w:bCs/>
        </w:rPr>
        <w:tab/>
        <w:t>zeleň sídelní</w:t>
      </w:r>
      <w:r w:rsidR="00C21E81">
        <w:rPr>
          <w:bCs/>
        </w:rPr>
        <w:t xml:space="preserve"> ostatní</w:t>
      </w:r>
    </w:p>
    <w:p w14:paraId="63B55679" w14:textId="77777777" w:rsidR="00311D6B" w:rsidRDefault="00311D6B" w:rsidP="00074FDD">
      <w:pPr>
        <w:ind w:right="169"/>
        <w:rPr>
          <w:b/>
        </w:rPr>
      </w:pPr>
    </w:p>
    <w:p w14:paraId="79A14279" w14:textId="27259A01" w:rsidR="00311D6B" w:rsidRDefault="00311D6B" w:rsidP="00074FDD">
      <w:pPr>
        <w:ind w:right="169"/>
        <w:rPr>
          <w:bCs/>
        </w:rPr>
      </w:pPr>
      <w:proofErr w:type="gramStart"/>
      <w:r w:rsidRPr="00503D47">
        <w:rPr>
          <w:b/>
        </w:rPr>
        <w:t>S</w:t>
      </w:r>
      <w:proofErr w:type="gramEnd"/>
      <w:r w:rsidR="00AF333A">
        <w:rPr>
          <w:b/>
        </w:rPr>
        <w:tab/>
      </w:r>
      <w:r w:rsidR="00C21E81">
        <w:rPr>
          <w:b/>
        </w:rPr>
        <w:t>S</w:t>
      </w:r>
      <w:r w:rsidRPr="00503D47">
        <w:rPr>
          <w:b/>
        </w:rPr>
        <w:t xml:space="preserve">míšené obytné </w:t>
      </w:r>
    </w:p>
    <w:p w14:paraId="13F0C32A" w14:textId="456AAAD8" w:rsidR="00311D6B" w:rsidRDefault="00311D6B" w:rsidP="00074FDD">
      <w:pPr>
        <w:ind w:right="169"/>
        <w:rPr>
          <w:bCs/>
        </w:rPr>
      </w:pPr>
      <w:r>
        <w:rPr>
          <w:bCs/>
        </w:rPr>
        <w:t>SV</w:t>
      </w:r>
      <w:r>
        <w:rPr>
          <w:bCs/>
        </w:rPr>
        <w:tab/>
        <w:t xml:space="preserve">bydlení smíšené – obytné venkovské </w:t>
      </w:r>
    </w:p>
    <w:p w14:paraId="3C382B46" w14:textId="77777777" w:rsidR="00311D6B" w:rsidRDefault="00311D6B" w:rsidP="00074FDD">
      <w:pPr>
        <w:ind w:right="169"/>
        <w:rPr>
          <w:bCs/>
        </w:rPr>
      </w:pPr>
    </w:p>
    <w:p w14:paraId="1AE4898C" w14:textId="14171C43" w:rsidR="00311D6B" w:rsidRDefault="00311D6B" w:rsidP="00074FDD">
      <w:pPr>
        <w:ind w:right="169"/>
        <w:rPr>
          <w:bCs/>
        </w:rPr>
      </w:pPr>
      <w:r>
        <w:rPr>
          <w:b/>
        </w:rPr>
        <w:t>D</w:t>
      </w:r>
      <w:r>
        <w:rPr>
          <w:b/>
        </w:rPr>
        <w:tab/>
        <w:t>Dopravní infrastruktura</w:t>
      </w:r>
    </w:p>
    <w:p w14:paraId="08F2B8D8" w14:textId="4E0DF36C" w:rsidR="00311D6B" w:rsidRDefault="00311D6B" w:rsidP="00074FDD">
      <w:pPr>
        <w:ind w:right="169"/>
        <w:rPr>
          <w:bCs/>
        </w:rPr>
      </w:pPr>
      <w:r>
        <w:rPr>
          <w:bCs/>
        </w:rPr>
        <w:t>DS</w:t>
      </w:r>
      <w:r>
        <w:rPr>
          <w:bCs/>
        </w:rPr>
        <w:tab/>
        <w:t>doprava silniční</w:t>
      </w:r>
    </w:p>
    <w:p w14:paraId="1A9F94DC" w14:textId="0D37A1C9" w:rsidR="00311D6B" w:rsidRDefault="00311D6B" w:rsidP="00074FDD">
      <w:pPr>
        <w:ind w:right="169"/>
        <w:rPr>
          <w:bCs/>
        </w:rPr>
      </w:pPr>
      <w:r>
        <w:rPr>
          <w:bCs/>
        </w:rPr>
        <w:t>DX</w:t>
      </w:r>
      <w:r>
        <w:rPr>
          <w:bCs/>
        </w:rPr>
        <w:tab/>
        <w:t xml:space="preserve">doprava </w:t>
      </w:r>
      <w:r w:rsidR="00866C09">
        <w:rPr>
          <w:bCs/>
        </w:rPr>
        <w:t>jiná</w:t>
      </w:r>
    </w:p>
    <w:p w14:paraId="5409560C" w14:textId="77777777" w:rsidR="00311D6B" w:rsidRDefault="00311D6B" w:rsidP="00074FDD">
      <w:pPr>
        <w:ind w:right="169"/>
        <w:rPr>
          <w:bCs/>
        </w:rPr>
      </w:pPr>
    </w:p>
    <w:p w14:paraId="57F0AE66" w14:textId="426780EC" w:rsidR="00311D6B" w:rsidRDefault="00311D6B" w:rsidP="00074FDD">
      <w:pPr>
        <w:ind w:right="169"/>
        <w:rPr>
          <w:bCs/>
        </w:rPr>
      </w:pPr>
      <w:r>
        <w:rPr>
          <w:b/>
        </w:rPr>
        <w:t>T</w:t>
      </w:r>
      <w:r>
        <w:rPr>
          <w:b/>
        </w:rPr>
        <w:tab/>
        <w:t>Technická infrastruktura</w:t>
      </w:r>
    </w:p>
    <w:p w14:paraId="5C3ABC55" w14:textId="77777777" w:rsidR="00311D6B" w:rsidRDefault="00311D6B" w:rsidP="00074FDD">
      <w:pPr>
        <w:ind w:right="169"/>
        <w:rPr>
          <w:bCs/>
        </w:rPr>
      </w:pPr>
      <w:r>
        <w:rPr>
          <w:bCs/>
        </w:rPr>
        <w:t>TW</w:t>
      </w:r>
      <w:r>
        <w:rPr>
          <w:bCs/>
        </w:rPr>
        <w:tab/>
        <w:t>vodní hospodářství</w:t>
      </w:r>
    </w:p>
    <w:p w14:paraId="51EF9D2A" w14:textId="77777777" w:rsidR="00311D6B" w:rsidRDefault="00311D6B" w:rsidP="00074FDD">
      <w:pPr>
        <w:ind w:right="169"/>
        <w:rPr>
          <w:bCs/>
        </w:rPr>
      </w:pPr>
    </w:p>
    <w:p w14:paraId="7D9BF152" w14:textId="260D6D20" w:rsidR="00311D6B" w:rsidRDefault="000E626F" w:rsidP="00074FDD">
      <w:pPr>
        <w:ind w:right="169"/>
        <w:rPr>
          <w:bCs/>
        </w:rPr>
      </w:pPr>
      <w:r>
        <w:rPr>
          <w:b/>
        </w:rPr>
        <w:t>V </w:t>
      </w:r>
      <w:r>
        <w:rPr>
          <w:b/>
        </w:rPr>
        <w:tab/>
        <w:t>Výroba a skladování</w:t>
      </w:r>
    </w:p>
    <w:p w14:paraId="11274880" w14:textId="10E8E188" w:rsidR="000E626F" w:rsidRDefault="000E626F" w:rsidP="00074FDD">
      <w:pPr>
        <w:ind w:right="169"/>
        <w:rPr>
          <w:bCs/>
        </w:rPr>
      </w:pPr>
      <w:r>
        <w:rPr>
          <w:bCs/>
        </w:rPr>
        <w:t>VD</w:t>
      </w:r>
      <w:r>
        <w:rPr>
          <w:bCs/>
        </w:rPr>
        <w:tab/>
        <w:t>výroba a drobné služby</w:t>
      </w:r>
    </w:p>
    <w:p w14:paraId="4B4FFF10" w14:textId="3618EEDF" w:rsidR="000E626F" w:rsidRDefault="000E626F" w:rsidP="00074FDD">
      <w:pPr>
        <w:ind w:right="169"/>
        <w:rPr>
          <w:bCs/>
        </w:rPr>
      </w:pPr>
      <w:r>
        <w:rPr>
          <w:bCs/>
        </w:rPr>
        <w:t>VZ</w:t>
      </w:r>
      <w:r>
        <w:rPr>
          <w:bCs/>
        </w:rPr>
        <w:tab/>
        <w:t>výroba zemědělská a lesnická</w:t>
      </w:r>
    </w:p>
    <w:p w14:paraId="28F5B2A5" w14:textId="77777777" w:rsidR="000E626F" w:rsidRDefault="000E626F" w:rsidP="00074FDD">
      <w:pPr>
        <w:ind w:right="169"/>
        <w:rPr>
          <w:bCs/>
        </w:rPr>
      </w:pPr>
    </w:p>
    <w:p w14:paraId="2FFDE6E9" w14:textId="051B96EB" w:rsidR="000E626F" w:rsidRDefault="000E626F" w:rsidP="00074FDD">
      <w:pPr>
        <w:ind w:right="169"/>
        <w:rPr>
          <w:bCs/>
        </w:rPr>
      </w:pPr>
      <w:r>
        <w:rPr>
          <w:b/>
        </w:rPr>
        <w:t>W</w:t>
      </w:r>
      <w:r>
        <w:rPr>
          <w:b/>
        </w:rPr>
        <w:tab/>
        <w:t>Vodní a vodohospodářské</w:t>
      </w:r>
    </w:p>
    <w:p w14:paraId="541CD62F" w14:textId="541E5504" w:rsidR="000E626F" w:rsidRDefault="000E626F" w:rsidP="00074FDD">
      <w:pPr>
        <w:ind w:right="169"/>
        <w:rPr>
          <w:bCs/>
        </w:rPr>
      </w:pPr>
      <w:r>
        <w:rPr>
          <w:bCs/>
        </w:rPr>
        <w:t>WT</w:t>
      </w:r>
      <w:r>
        <w:rPr>
          <w:bCs/>
        </w:rPr>
        <w:tab/>
        <w:t>vodní a vodních toků</w:t>
      </w:r>
    </w:p>
    <w:p w14:paraId="5996D77A" w14:textId="04824920" w:rsidR="000E626F" w:rsidRDefault="000E626F" w:rsidP="00074FDD">
      <w:pPr>
        <w:ind w:right="169"/>
        <w:rPr>
          <w:bCs/>
        </w:rPr>
      </w:pPr>
      <w:r>
        <w:rPr>
          <w:bCs/>
        </w:rPr>
        <w:t>WH</w:t>
      </w:r>
      <w:r>
        <w:rPr>
          <w:bCs/>
        </w:rPr>
        <w:tab/>
        <w:t>vodohospodářské</w:t>
      </w:r>
    </w:p>
    <w:p w14:paraId="465C73F3" w14:textId="77777777" w:rsidR="000E626F" w:rsidRDefault="000E626F" w:rsidP="00074FDD">
      <w:pPr>
        <w:ind w:right="169"/>
        <w:rPr>
          <w:bCs/>
        </w:rPr>
      </w:pPr>
    </w:p>
    <w:p w14:paraId="3865E044" w14:textId="0E834BDB" w:rsidR="000E626F" w:rsidRDefault="000E626F" w:rsidP="00074FDD">
      <w:pPr>
        <w:ind w:right="169"/>
        <w:rPr>
          <w:bCs/>
        </w:rPr>
      </w:pPr>
      <w:r>
        <w:rPr>
          <w:b/>
        </w:rPr>
        <w:t>A</w:t>
      </w:r>
      <w:r>
        <w:rPr>
          <w:b/>
        </w:rPr>
        <w:tab/>
        <w:t>Zemědělské</w:t>
      </w:r>
    </w:p>
    <w:p w14:paraId="05AEE825" w14:textId="77777777" w:rsidR="00284AF7" w:rsidRDefault="000E626F" w:rsidP="00074FDD">
      <w:pPr>
        <w:ind w:right="169"/>
        <w:rPr>
          <w:bCs/>
        </w:rPr>
      </w:pPr>
      <w:r>
        <w:rPr>
          <w:bCs/>
        </w:rPr>
        <w:t>AP</w:t>
      </w:r>
      <w:r>
        <w:rPr>
          <w:bCs/>
        </w:rPr>
        <w:tab/>
      </w:r>
      <w:r w:rsidR="00284AF7">
        <w:rPr>
          <w:bCs/>
        </w:rPr>
        <w:t>orná půda</w:t>
      </w:r>
    </w:p>
    <w:p w14:paraId="2DF66BAE" w14:textId="5C6285CF" w:rsidR="000E626F" w:rsidRDefault="00284AF7" w:rsidP="00074FDD">
      <w:pPr>
        <w:ind w:right="169"/>
        <w:rPr>
          <w:bCs/>
        </w:rPr>
      </w:pPr>
      <w:r>
        <w:rPr>
          <w:bCs/>
        </w:rPr>
        <w:t>AL</w:t>
      </w:r>
      <w:r>
        <w:rPr>
          <w:bCs/>
        </w:rPr>
        <w:tab/>
      </w:r>
      <w:r w:rsidR="000E626F">
        <w:rPr>
          <w:bCs/>
        </w:rPr>
        <w:t>trvalé travní porosty</w:t>
      </w:r>
    </w:p>
    <w:p w14:paraId="4BD66978" w14:textId="77777777" w:rsidR="000E626F" w:rsidRDefault="000E626F" w:rsidP="00074FDD">
      <w:pPr>
        <w:ind w:right="169"/>
        <w:rPr>
          <w:bCs/>
        </w:rPr>
      </w:pPr>
    </w:p>
    <w:p w14:paraId="0552544B" w14:textId="05EE1D5F" w:rsidR="000E626F" w:rsidRDefault="000E626F" w:rsidP="00074FDD">
      <w:pPr>
        <w:ind w:right="169"/>
        <w:rPr>
          <w:bCs/>
        </w:rPr>
      </w:pPr>
      <w:r>
        <w:rPr>
          <w:b/>
        </w:rPr>
        <w:t>L</w:t>
      </w:r>
      <w:r>
        <w:rPr>
          <w:b/>
        </w:rPr>
        <w:tab/>
        <w:t>Lesní</w:t>
      </w:r>
    </w:p>
    <w:p w14:paraId="65264284" w14:textId="17A3452B" w:rsidR="000E626F" w:rsidRDefault="000E626F" w:rsidP="00074FDD">
      <w:pPr>
        <w:ind w:right="169"/>
        <w:rPr>
          <w:bCs/>
        </w:rPr>
      </w:pPr>
      <w:r>
        <w:rPr>
          <w:bCs/>
        </w:rPr>
        <w:t>LU</w:t>
      </w:r>
      <w:r>
        <w:rPr>
          <w:bCs/>
        </w:rPr>
        <w:tab/>
        <w:t>lesní všeobecné</w:t>
      </w:r>
    </w:p>
    <w:p w14:paraId="3046C661" w14:textId="77777777" w:rsidR="000E626F" w:rsidRDefault="000E626F" w:rsidP="00074FDD">
      <w:pPr>
        <w:ind w:right="169"/>
        <w:rPr>
          <w:bCs/>
        </w:rPr>
      </w:pPr>
    </w:p>
    <w:p w14:paraId="2489B09F" w14:textId="41DC6EDE" w:rsidR="000E626F" w:rsidRDefault="000E626F" w:rsidP="00074FDD">
      <w:pPr>
        <w:ind w:right="169"/>
        <w:rPr>
          <w:bCs/>
        </w:rPr>
      </w:pPr>
      <w:r>
        <w:rPr>
          <w:b/>
        </w:rPr>
        <w:t>N</w:t>
      </w:r>
      <w:r>
        <w:rPr>
          <w:b/>
        </w:rPr>
        <w:tab/>
        <w:t>Přírodní</w:t>
      </w:r>
    </w:p>
    <w:p w14:paraId="66538258" w14:textId="4426B23F" w:rsidR="000E626F" w:rsidRDefault="000E626F" w:rsidP="00074FDD">
      <w:pPr>
        <w:ind w:right="169"/>
        <w:rPr>
          <w:bCs/>
        </w:rPr>
      </w:pPr>
      <w:r>
        <w:rPr>
          <w:bCs/>
        </w:rPr>
        <w:t>NU</w:t>
      </w:r>
      <w:r>
        <w:rPr>
          <w:bCs/>
        </w:rPr>
        <w:tab/>
        <w:t>přírodní všeobecné</w:t>
      </w:r>
    </w:p>
    <w:p w14:paraId="0004D9AA" w14:textId="77777777" w:rsidR="000E626F" w:rsidRDefault="000E626F" w:rsidP="00074FDD">
      <w:pPr>
        <w:ind w:right="169"/>
        <w:rPr>
          <w:bCs/>
        </w:rPr>
      </w:pPr>
    </w:p>
    <w:p w14:paraId="7891E3AF" w14:textId="33C912B1" w:rsidR="000E626F" w:rsidRDefault="00CC6E15" w:rsidP="00074FDD">
      <w:pPr>
        <w:ind w:right="169"/>
        <w:rPr>
          <w:bCs/>
        </w:rPr>
      </w:pPr>
      <w:r>
        <w:rPr>
          <w:b/>
        </w:rPr>
        <w:t>M</w:t>
      </w:r>
      <w:r>
        <w:rPr>
          <w:b/>
        </w:rPr>
        <w:tab/>
        <w:t>Smíšené nezastavěného území</w:t>
      </w:r>
    </w:p>
    <w:p w14:paraId="527ABF60" w14:textId="77777777" w:rsidR="0072397D" w:rsidRDefault="00CC6E15" w:rsidP="00074FDD">
      <w:pPr>
        <w:ind w:right="169"/>
        <w:rPr>
          <w:bCs/>
        </w:rPr>
      </w:pPr>
      <w:r>
        <w:rPr>
          <w:bCs/>
        </w:rPr>
        <w:t>MU</w:t>
      </w:r>
      <w:r>
        <w:rPr>
          <w:bCs/>
        </w:rPr>
        <w:tab/>
        <w:t xml:space="preserve">smíšené nezastavěného území </w:t>
      </w:r>
      <w:r w:rsidR="00026596">
        <w:rPr>
          <w:bCs/>
        </w:rPr>
        <w:t>vše</w:t>
      </w:r>
    </w:p>
    <w:p w14:paraId="3F1546D3" w14:textId="35171B30" w:rsidR="00CC6E15" w:rsidRPr="00503D47" w:rsidRDefault="00CC6E15" w:rsidP="00074FDD">
      <w:pPr>
        <w:ind w:right="169"/>
        <w:rPr>
          <w:bCs/>
        </w:rPr>
      </w:pPr>
      <w:r>
        <w:rPr>
          <w:bCs/>
        </w:rPr>
        <w:t>obecné</w:t>
      </w:r>
    </w:p>
    <w:p w14:paraId="4F319471" w14:textId="77777777" w:rsidR="005C50CA" w:rsidRPr="008876C1" w:rsidRDefault="005C50CA" w:rsidP="00074FDD">
      <w:pPr>
        <w:ind w:right="169"/>
        <w:rPr>
          <w:b/>
        </w:rPr>
      </w:pPr>
    </w:p>
    <w:p w14:paraId="6DBB7218" w14:textId="77777777" w:rsidR="00415492" w:rsidRPr="008876C1" w:rsidRDefault="008876C1" w:rsidP="005D0751">
      <w:pPr>
        <w:pStyle w:val="Nadpis1"/>
      </w:pPr>
      <w:bookmarkStart w:id="118" w:name="bookmark141"/>
      <w:bookmarkStart w:id="119" w:name="bookmark142"/>
      <w:bookmarkStart w:id="120" w:name="_Toc203487803"/>
      <w:r>
        <w:t>I.1</w:t>
      </w:r>
      <w:r>
        <w:tab/>
      </w:r>
      <w:r w:rsidRPr="008876C1">
        <w:t>OBECNÉ PODMÍNKY</w:t>
      </w:r>
      <w:bookmarkEnd w:id="118"/>
      <w:bookmarkEnd w:id="119"/>
      <w:bookmarkEnd w:id="120"/>
    </w:p>
    <w:p w14:paraId="1DF177E6" w14:textId="77777777" w:rsidR="004553F7" w:rsidRDefault="004553F7" w:rsidP="004553F7">
      <w:pPr>
        <w:ind w:right="169"/>
      </w:pPr>
    </w:p>
    <w:p w14:paraId="4B14F356" w14:textId="6DACEC48" w:rsidR="00415492" w:rsidRPr="00D10968" w:rsidRDefault="00415492" w:rsidP="00074FDD">
      <w:pPr>
        <w:spacing w:after="240"/>
        <w:ind w:right="169"/>
      </w:pPr>
      <w:r w:rsidRPr="00D10968">
        <w:t>Při rozhodování ve všech plochách s rozdílným způsobem využití musí být splněny jak podmínky využití ploch, tak podmínky jejich prostorového uspořádání.</w:t>
      </w:r>
    </w:p>
    <w:p w14:paraId="7DC80461" w14:textId="77777777" w:rsidR="00415492" w:rsidRPr="004553F7" w:rsidRDefault="00415492" w:rsidP="004553F7">
      <w:pPr>
        <w:ind w:right="169"/>
        <w:rPr>
          <w:b/>
          <w:bCs/>
        </w:rPr>
      </w:pPr>
      <w:r w:rsidRPr="004553F7">
        <w:rPr>
          <w:b/>
          <w:bCs/>
        </w:rPr>
        <w:t>Pro podmínky využití ploch platí:</w:t>
      </w:r>
    </w:p>
    <w:p w14:paraId="7D5CEAC8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Hlavní využití </w:t>
      </w:r>
      <w:r w:rsidRPr="00D10968">
        <w:t>stanoví plošně převažující využití vymezené plochy a je určující při rozhodování o všech ostatních způsobech jejího využití. Je-li u plochy stanoveno více</w:t>
      </w:r>
      <w:r w:rsidR="008876C1" w:rsidRPr="00D10968">
        <w:t xml:space="preserve"> </w:t>
      </w:r>
      <w:r w:rsidRPr="00D10968">
        <w:t>různých hlavních využití, lze za určující považovat kterékoli z nich.</w:t>
      </w:r>
    </w:p>
    <w:p w14:paraId="70A7EA12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Přípustné využití </w:t>
      </w:r>
      <w:r w:rsidRPr="00D10968">
        <w:t>zpravidla bezprostředně souvisí s hlavním využitím a slouží v jeho prospěch.</w:t>
      </w:r>
    </w:p>
    <w:p w14:paraId="74CBB8A2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lastRenderedPageBreak/>
        <w:t xml:space="preserve">Podmíněně přípustné využití </w:t>
      </w:r>
      <w:r w:rsidRPr="00D10968">
        <w:t>nemusí bezprostředně souviset s hlavním využitím, avšak musí s ním být slučitelné; slučitelnost je nutno prokázat splněním stanovených podmínek.</w:t>
      </w:r>
      <w:r w:rsidR="008876C1" w:rsidRPr="00D10968">
        <w:t xml:space="preserve"> </w:t>
      </w:r>
      <w:r w:rsidRPr="00D10968">
        <w:t>Nejsou-li podmínky splněny, jde o nepřípustné využití.</w:t>
      </w:r>
    </w:p>
    <w:p w14:paraId="4677280C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Nepřípustné využití </w:t>
      </w:r>
      <w:r w:rsidRPr="00D10968">
        <w:t>nelze v dané ploše povolit. Pokud takovéto využití v ploše existuje,</w:t>
      </w:r>
    </w:p>
    <w:p w14:paraId="64481E50" w14:textId="77777777" w:rsidR="00415492" w:rsidRPr="00D10968" w:rsidRDefault="00415492" w:rsidP="00074FDD">
      <w:pPr>
        <w:ind w:right="169"/>
      </w:pPr>
      <w:r w:rsidRPr="00D10968">
        <w:t>je nutné podnikat kroky k ukončení jeho existence nebo k transformaci na využití hlavní, přípustné či podmíněně přípustné.</w:t>
      </w:r>
    </w:p>
    <w:p w14:paraId="3DBFC79E" w14:textId="77777777" w:rsidR="008876C1" w:rsidRPr="00D10968" w:rsidRDefault="008876C1" w:rsidP="00074FDD">
      <w:pPr>
        <w:ind w:right="169"/>
      </w:pPr>
    </w:p>
    <w:p w14:paraId="0159C91A" w14:textId="77777777" w:rsidR="00415492" w:rsidRPr="004553F7" w:rsidRDefault="00415492" w:rsidP="00074FDD">
      <w:pPr>
        <w:ind w:right="169"/>
        <w:rPr>
          <w:b/>
        </w:rPr>
      </w:pPr>
      <w:r w:rsidRPr="004553F7">
        <w:rPr>
          <w:b/>
        </w:rPr>
        <w:t>Pro podmínky prostorového uspořádání platí:</w:t>
      </w:r>
    </w:p>
    <w:p w14:paraId="6C848F9B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Novostavby </w:t>
      </w:r>
      <w:r w:rsidRPr="00D10968">
        <w:t>musí být s podmínkami prostorového uspořádání v souladu.</w:t>
      </w:r>
    </w:p>
    <w:p w14:paraId="3486311C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Úpravy stávajících staveb </w:t>
      </w:r>
      <w:r w:rsidRPr="00D10968">
        <w:t>lze rovněž provádět pouze v souladu s podmínkami prostorového uspořádání.</w:t>
      </w:r>
    </w:p>
    <w:p w14:paraId="1B16D1AC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>Stávající stavby</w:t>
      </w:r>
      <w:r w:rsidRPr="00D10968">
        <w:t>, které podmínkám prostorového uspořádání nevyhoví, lze bez omezení udržovat. Případné stavební úpravy těchto staveb však musí být s podmínkami prostorového uspořádání v souladu.</w:t>
      </w:r>
    </w:p>
    <w:p w14:paraId="5576666F" w14:textId="77777777" w:rsidR="00415492" w:rsidRPr="00D10968" w:rsidRDefault="00415492" w:rsidP="00074FDD">
      <w:pPr>
        <w:spacing w:before="240"/>
        <w:ind w:right="169"/>
      </w:pPr>
      <w:r w:rsidRPr="00D10968">
        <w:rPr>
          <w:b/>
          <w:bCs/>
        </w:rPr>
        <w:t xml:space="preserve">Výjimky z podmínek prostorového uspořádání </w:t>
      </w:r>
      <w:r w:rsidRPr="00D10968">
        <w:t>lze povolit pouze v plochách, u kterých je to výslovně uvedeno, a za podmínek tam stanovených.</w:t>
      </w:r>
    </w:p>
    <w:p w14:paraId="67937251" w14:textId="77777777" w:rsidR="00327957" w:rsidRPr="00D10968" w:rsidRDefault="00327957" w:rsidP="00074FDD">
      <w:pPr>
        <w:ind w:right="169"/>
      </w:pPr>
      <w:bookmarkStart w:id="121" w:name="bookmark143"/>
    </w:p>
    <w:p w14:paraId="4F993CFC" w14:textId="462B180B" w:rsidR="00415492" w:rsidRPr="002A5BBA" w:rsidRDefault="00415492" w:rsidP="00074FDD">
      <w:pPr>
        <w:ind w:right="169"/>
      </w:pPr>
      <w:r w:rsidRPr="00D10968">
        <w:t>Podmínky pro jednotlivé typy sídelní struktury jsou uvedené v</w:t>
      </w:r>
      <w:r w:rsidR="00327957">
        <w:t> </w:t>
      </w:r>
      <w:r w:rsidRPr="00D10968">
        <w:t>kapitole</w:t>
      </w:r>
      <w:bookmarkEnd w:id="121"/>
      <w:r w:rsidR="00327957">
        <w:t xml:space="preserve"> </w:t>
      </w:r>
      <w:r w:rsidR="00590660" w:rsidRPr="002A5BBA">
        <w:rPr>
          <w:i/>
        </w:rPr>
        <w:t xml:space="preserve">I.2 </w:t>
      </w:r>
      <w:r w:rsidR="00590660">
        <w:rPr>
          <w:i/>
        </w:rPr>
        <w:t>Podmínky</w:t>
      </w:r>
      <w:r w:rsidRPr="002A5BBA">
        <w:rPr>
          <w:i/>
        </w:rPr>
        <w:t xml:space="preserve"> </w:t>
      </w:r>
      <w:r w:rsidR="006A46C4">
        <w:rPr>
          <w:i/>
        </w:rPr>
        <w:t xml:space="preserve">pro využití ploch a </w:t>
      </w:r>
      <w:r w:rsidR="0031119B">
        <w:rPr>
          <w:i/>
        </w:rPr>
        <w:t xml:space="preserve">jejich </w:t>
      </w:r>
      <w:r w:rsidRPr="002A5BBA">
        <w:rPr>
          <w:i/>
        </w:rPr>
        <w:t>prostorové uspořádání</w:t>
      </w:r>
      <w:r w:rsidRPr="002A5BBA">
        <w:t>.</w:t>
      </w:r>
    </w:p>
    <w:p w14:paraId="44C57407" w14:textId="77777777" w:rsidR="00D10968" w:rsidRDefault="00D10968" w:rsidP="00074FDD">
      <w:pPr>
        <w:ind w:right="169"/>
        <w:rPr>
          <w:color w:val="984806" w:themeColor="accent6" w:themeShade="80"/>
        </w:rPr>
      </w:pPr>
    </w:p>
    <w:p w14:paraId="6600FA45" w14:textId="77777777" w:rsidR="00415492" w:rsidRPr="007534CE" w:rsidRDefault="00415492" w:rsidP="00074FDD">
      <w:pPr>
        <w:ind w:right="169"/>
      </w:pPr>
      <w:r w:rsidRPr="007534CE">
        <w:t>Význam pojmů, použitých v popisu prostorové struktury zástavby:</w:t>
      </w:r>
    </w:p>
    <w:p w14:paraId="3D4B1F54" w14:textId="0DEBC413" w:rsidR="00415492" w:rsidRPr="007534CE" w:rsidRDefault="00415492" w:rsidP="00074FDD">
      <w:pPr>
        <w:spacing w:before="240"/>
        <w:ind w:right="169"/>
      </w:pPr>
      <w:r w:rsidRPr="007534CE">
        <w:rPr>
          <w:b/>
          <w:bCs/>
        </w:rPr>
        <w:t xml:space="preserve">Vnitroblok </w:t>
      </w:r>
      <w:r w:rsidRPr="007534CE">
        <w:t>je ve vymezené ploše tvořen pozemky, které nemají společnou hranici s plochou veřejného prostranství.</w:t>
      </w:r>
    </w:p>
    <w:p w14:paraId="6E86565E" w14:textId="77777777" w:rsidR="00415492" w:rsidRPr="007534CE" w:rsidRDefault="00415492" w:rsidP="00074FDD">
      <w:pPr>
        <w:spacing w:before="240"/>
        <w:ind w:right="169"/>
      </w:pPr>
      <w:r w:rsidRPr="007534CE">
        <w:rPr>
          <w:b/>
          <w:bCs/>
        </w:rPr>
        <w:t xml:space="preserve">Ustupující podlaží </w:t>
      </w:r>
      <w:r w:rsidRPr="007534CE">
        <w:t>je takové, které ustupuje od vnější hrany zástavby směrem do vnitrobloku minimálně o vzdálenost, rovnou své výšce.</w:t>
      </w:r>
    </w:p>
    <w:p w14:paraId="32AC58D9" w14:textId="09CA17B9" w:rsidR="00D10968" w:rsidRDefault="00D10968" w:rsidP="00074FDD">
      <w:pPr>
        <w:ind w:right="169"/>
        <w:rPr>
          <w:color w:val="984806" w:themeColor="accent6" w:themeShade="80"/>
        </w:rPr>
      </w:pPr>
      <w:bookmarkStart w:id="122" w:name="bookmark144"/>
      <w:bookmarkStart w:id="123" w:name="bookmark145"/>
    </w:p>
    <w:p w14:paraId="18D94AAF" w14:textId="77777777" w:rsidR="00415492" w:rsidRDefault="00D10968" w:rsidP="005D0751">
      <w:pPr>
        <w:pStyle w:val="Nadpis1"/>
      </w:pPr>
      <w:r>
        <w:tab/>
      </w:r>
      <w:bookmarkStart w:id="124" w:name="_Toc203487804"/>
      <w:r>
        <w:t>I.2</w:t>
      </w:r>
      <w:r>
        <w:tab/>
      </w:r>
      <w:r w:rsidRPr="00D10968">
        <w:t>PODMÍNKY PRO VYUŽITÍ PLOCH A JEJICH PROSTOROVÉ USPOŘÁDÁNÍ</w:t>
      </w:r>
      <w:bookmarkEnd w:id="122"/>
      <w:bookmarkEnd w:id="123"/>
      <w:bookmarkEnd w:id="124"/>
    </w:p>
    <w:p w14:paraId="6DA6E2FA" w14:textId="77777777" w:rsidR="001B20C2" w:rsidRDefault="001B20C2" w:rsidP="001B20C2"/>
    <w:p w14:paraId="6312EAD9" w14:textId="67BDB127" w:rsidR="00415492" w:rsidRPr="0072397D" w:rsidRDefault="0031119B" w:rsidP="001B20C2">
      <w:pPr>
        <w:pStyle w:val="Specifikace2"/>
      </w:pPr>
      <w:bookmarkStart w:id="125" w:name="bookmark146"/>
      <w:r>
        <w:t xml:space="preserve">B </w:t>
      </w:r>
      <w:r w:rsidR="00FF2CB0">
        <w:t xml:space="preserve">- </w:t>
      </w:r>
      <w:r w:rsidR="00415492" w:rsidRPr="007534CE">
        <w:t>BYDLENÍ</w:t>
      </w:r>
      <w:bookmarkEnd w:id="125"/>
    </w:p>
    <w:p w14:paraId="44CED2A6" w14:textId="77777777" w:rsidR="00AA0365" w:rsidRDefault="00AA0365" w:rsidP="00074FDD">
      <w:pPr>
        <w:ind w:right="169"/>
        <w:rPr>
          <w:rFonts w:cstheme="minorHAnsi"/>
        </w:rPr>
      </w:pPr>
    </w:p>
    <w:p w14:paraId="4D7407BD" w14:textId="7863AF12" w:rsidR="00AA0365" w:rsidRPr="007534CE" w:rsidRDefault="00AA0365" w:rsidP="001B20C2">
      <w:pPr>
        <w:pStyle w:val="Specifikace3"/>
      </w:pPr>
      <w:r>
        <w:t>BV</w:t>
      </w:r>
      <w:r w:rsidRPr="007534CE">
        <w:t xml:space="preserve"> </w:t>
      </w:r>
      <w:r w:rsidRPr="007534CE">
        <w:tab/>
      </w:r>
      <w:r w:rsidR="009275C4">
        <w:t xml:space="preserve">bydlení </w:t>
      </w:r>
      <w:r w:rsidR="009275C4" w:rsidRPr="001B20C2">
        <w:t>venkovské</w:t>
      </w:r>
    </w:p>
    <w:p w14:paraId="7759CAE7" w14:textId="77777777" w:rsidR="00AA0365" w:rsidRDefault="00AA0365" w:rsidP="00074FDD">
      <w:pPr>
        <w:ind w:right="169"/>
        <w:rPr>
          <w:color w:val="984806" w:themeColor="accent6" w:themeShade="80"/>
        </w:rPr>
      </w:pPr>
    </w:p>
    <w:p w14:paraId="413B5019" w14:textId="1F63E1E5" w:rsidR="00226A0F" w:rsidRPr="00633D33" w:rsidRDefault="00633D33" w:rsidP="00226A0F">
      <w:pPr>
        <w:tabs>
          <w:tab w:val="left" w:pos="709"/>
        </w:tabs>
        <w:rPr>
          <w:rFonts w:ascii="Calibri" w:hAnsi="Calibri" w:cs="Calibri"/>
          <w:b/>
          <w:bCs/>
        </w:rPr>
      </w:pPr>
      <w:r w:rsidRPr="00633D33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1B7CB67C" w14:textId="0AB8734F" w:rsidR="00226A0F" w:rsidRPr="00CE503C" w:rsidRDefault="00226A0F" w:rsidP="00633D33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Plochy rodinných domů s příměsí nerušících obslužných funkcí místního významu </w:t>
      </w:r>
      <w:r w:rsidR="00541276">
        <w:rPr>
          <w:rFonts w:ascii="Calibri" w:hAnsi="Calibri" w:cs="Calibri"/>
        </w:rPr>
        <w:t xml:space="preserve">a s  drobným </w:t>
      </w:r>
      <w:r w:rsidR="00541276" w:rsidRPr="00CE503C">
        <w:rPr>
          <w:rFonts w:ascii="Calibri" w:hAnsi="Calibri" w:cs="Calibri"/>
        </w:rPr>
        <w:t xml:space="preserve">chovatelským a pěstitelským zázemím </w:t>
      </w:r>
      <w:r w:rsidRPr="00CE503C">
        <w:rPr>
          <w:rFonts w:ascii="Calibri" w:hAnsi="Calibri" w:cs="Calibri"/>
        </w:rPr>
        <w:t xml:space="preserve">(s možností umísťování funkcí pro obsluhu obyvatel nad rámec území vymezeného danou funkcí a nerušících obytný charakter, včetně základního občanského vybavení). </w:t>
      </w:r>
    </w:p>
    <w:p w14:paraId="521315E2" w14:textId="77777777" w:rsidR="00226A0F" w:rsidRDefault="00226A0F" w:rsidP="00074FDD">
      <w:pPr>
        <w:ind w:right="169"/>
        <w:rPr>
          <w:rFonts w:cstheme="minorHAnsi"/>
          <w:b/>
        </w:rPr>
      </w:pPr>
    </w:p>
    <w:p w14:paraId="4AC9F9AD" w14:textId="24FE7D21" w:rsidR="00AA0365" w:rsidRPr="00A70C7E" w:rsidRDefault="00AA0365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Hlavní využití:</w:t>
      </w:r>
    </w:p>
    <w:p w14:paraId="0C7EFC01" w14:textId="162A9C2B" w:rsidR="00EF79E9" w:rsidRPr="00865A5D" w:rsidRDefault="00EF79E9" w:rsidP="00A05AB9">
      <w:pPr>
        <w:pStyle w:val="Odstavecseseznamem"/>
        <w:numPr>
          <w:ilvl w:val="0"/>
          <w:numId w:val="41"/>
        </w:numPr>
        <w:spacing w:line="240" w:lineRule="auto"/>
        <w:ind w:left="142" w:hanging="142"/>
        <w:rPr>
          <w:rFonts w:cs="Calibri"/>
        </w:rPr>
      </w:pPr>
      <w:r w:rsidRPr="00865A5D">
        <w:rPr>
          <w:rFonts w:cs="Calibri"/>
        </w:rPr>
        <w:t xml:space="preserve">bydlení v rodinných domech v klidové obytné zóně s oplocenými zahradami pro individuální rekreaci a možnou doplňkovou pěstební funkci </w:t>
      </w:r>
    </w:p>
    <w:p w14:paraId="7C67ECA8" w14:textId="77777777" w:rsidR="00AA0365" w:rsidRPr="00A70C7E" w:rsidRDefault="00AA0365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Přípustné využití:</w:t>
      </w:r>
    </w:p>
    <w:p w14:paraId="39EED77A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veřejná prostranství včetně místních komunikací pro obsluhu vymezené plochy, pěších</w:t>
      </w:r>
    </w:p>
    <w:p w14:paraId="1ACD3345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a cyklistických cest, parků a další veřejné zeleně,</w:t>
      </w:r>
    </w:p>
    <w:p w14:paraId="4D34B0A3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dětská hřiště a sportoviště o výměře do 500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</w:t>
      </w:r>
    </w:p>
    <w:p w14:paraId="79693D7F" w14:textId="2AD3419A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zahrady s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funkcí okrasnou, rekreační nebo užitkovou,</w:t>
      </w:r>
    </w:p>
    <w:p w14:paraId="55691AA3" w14:textId="2766558A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lastRenderedPageBreak/>
        <w:t xml:space="preserve">- </w:t>
      </w:r>
      <w:r w:rsidR="007C408A" w:rsidRPr="00A70C7E">
        <w:rPr>
          <w:rFonts w:cstheme="minorHAnsi"/>
        </w:rPr>
        <w:t>d</w:t>
      </w:r>
      <w:r w:rsidR="007C408A">
        <w:rPr>
          <w:rFonts w:cstheme="minorHAnsi"/>
        </w:rPr>
        <w:t>oplňkové</w:t>
      </w:r>
      <w:r w:rsidRPr="00A70C7E">
        <w:rPr>
          <w:rFonts w:cstheme="minorHAnsi"/>
        </w:rPr>
        <w:t xml:space="preserve"> stavby</w:t>
      </w:r>
      <w:r w:rsidR="00A05AB9">
        <w:rPr>
          <w:rStyle w:val="Znakapoznpodarou"/>
          <w:rFonts w:cstheme="minorHAnsi"/>
        </w:rPr>
        <w:footnoteReference w:id="12"/>
      </w:r>
      <w:r w:rsidRPr="00A70C7E">
        <w:rPr>
          <w:rFonts w:cstheme="minorHAnsi"/>
        </w:rPr>
        <w:t xml:space="preserve"> bezprostředně související s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bydlením, například garáže a parkovací</w:t>
      </w:r>
      <w:r>
        <w:rPr>
          <w:rFonts w:cstheme="minorHAnsi"/>
        </w:rPr>
        <w:t xml:space="preserve"> </w:t>
      </w:r>
      <w:r w:rsidRPr="00A70C7E">
        <w:rPr>
          <w:rFonts w:cstheme="minorHAnsi"/>
        </w:rPr>
        <w:t>přístřešky, zimní zahrady, skleníky, bazény, kůlny, altány, pergoly, terasy, schodiště, ploty a podobně, včetně jejich integrace do staveb pro bydlení,</w:t>
      </w:r>
    </w:p>
    <w:p w14:paraId="3C2FAF77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stávající stavby pro rodinnou rekreaci,</w:t>
      </w:r>
    </w:p>
    <w:p w14:paraId="0C6B3051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související technická infrastruktura,</w:t>
      </w:r>
    </w:p>
    <w:p w14:paraId="07293CDD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nezbytné opěrné zdi a terénní úpravy.</w:t>
      </w:r>
    </w:p>
    <w:p w14:paraId="5410AEEB" w14:textId="77777777" w:rsidR="00AA0365" w:rsidRPr="00A70C7E" w:rsidRDefault="00AA0365" w:rsidP="00074FDD">
      <w:pPr>
        <w:ind w:right="169"/>
        <w:rPr>
          <w:rFonts w:cstheme="minorHAnsi"/>
        </w:rPr>
      </w:pPr>
    </w:p>
    <w:p w14:paraId="1F1355E6" w14:textId="77777777" w:rsidR="00AA0365" w:rsidRPr="00A70C7E" w:rsidRDefault="00AA0365" w:rsidP="00074FDD">
      <w:pPr>
        <w:ind w:right="169"/>
        <w:rPr>
          <w:rFonts w:cstheme="minorHAnsi"/>
          <w:b/>
          <w:bCs/>
        </w:rPr>
      </w:pPr>
      <w:r w:rsidRPr="00A70C7E">
        <w:rPr>
          <w:rFonts w:cstheme="minorHAnsi"/>
          <w:b/>
          <w:bCs/>
        </w:rPr>
        <w:t xml:space="preserve">Podmíněně přípustné využití </w:t>
      </w:r>
      <w:r>
        <w:rPr>
          <w:rFonts w:cstheme="minorHAnsi"/>
          <w:b/>
          <w:bCs/>
        </w:rPr>
        <w:t>(</w:t>
      </w:r>
      <w:r w:rsidRPr="00A70C7E">
        <w:rPr>
          <w:rFonts w:cstheme="minorHAnsi"/>
        </w:rPr>
        <w:t>u něhož je nezbytné prokázat splnění stanovených podmínek</w:t>
      </w:r>
      <w:r>
        <w:rPr>
          <w:rFonts w:cstheme="minorHAnsi"/>
        </w:rPr>
        <w:t>)</w:t>
      </w:r>
      <w:r w:rsidRPr="00A70C7E">
        <w:rPr>
          <w:rFonts w:cstheme="minorHAnsi"/>
        </w:rPr>
        <w:t>:</w:t>
      </w:r>
    </w:p>
    <w:p w14:paraId="14BD66D8" w14:textId="21A3E692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pozemky, stavby a zařízení občanského </w:t>
      </w:r>
      <w:r w:rsidR="003637A3" w:rsidRPr="00A70C7E">
        <w:rPr>
          <w:rFonts w:cstheme="minorHAnsi"/>
        </w:rPr>
        <w:t xml:space="preserve">vybavení </w:t>
      </w:r>
      <w:r w:rsidR="003637A3">
        <w:rPr>
          <w:rFonts w:cstheme="minorHAnsi"/>
        </w:rPr>
        <w:t>– veřejné</w:t>
      </w:r>
      <w:r w:rsidRPr="00A70C7E">
        <w:rPr>
          <w:rFonts w:cstheme="minorHAnsi"/>
        </w:rPr>
        <w:t xml:space="preserve"> infrastruktury a zařízení pro</w:t>
      </w:r>
      <w:r w:rsidR="00967A76">
        <w:rPr>
          <w:rFonts w:cstheme="minorHAnsi"/>
        </w:rPr>
        <w:t xml:space="preserve"> </w:t>
      </w:r>
      <w:r w:rsidRPr="00A70C7E">
        <w:rPr>
          <w:rFonts w:cstheme="minorHAnsi"/>
        </w:rPr>
        <w:t>tělovýchovu a sport, včetně jejich integrace s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bydlením,</w:t>
      </w:r>
    </w:p>
    <w:p w14:paraId="411F3766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a zařízení pro podnikání, maloobchod, stravování a další nerušící služby</w:t>
      </w:r>
    </w:p>
    <w:p w14:paraId="659D101B" w14:textId="48FA059B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(například půjčovny, kadeřnictví, čistírny, služby v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 xml:space="preserve">cestovním ruchu, poradenské služby a podobně) o maximální zastavěné ploše </w:t>
      </w:r>
      <w:r w:rsidR="001F7383">
        <w:rPr>
          <w:rFonts w:cstheme="minorHAnsi"/>
        </w:rPr>
        <w:t>70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 nebo integrované do stavby pro bydlení,</w:t>
      </w:r>
    </w:p>
    <w:p w14:paraId="0B85C22E" w14:textId="77777777" w:rsidR="007C408A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a zařízení pro chovatelství a pěstitelství samozásobovacího charakteru</w:t>
      </w:r>
      <w:r w:rsidR="007C408A">
        <w:rPr>
          <w:rFonts w:cstheme="minorHAnsi"/>
        </w:rPr>
        <w:t xml:space="preserve"> </w:t>
      </w:r>
    </w:p>
    <w:p w14:paraId="557FC3A9" w14:textId="64D92368" w:rsidR="00AA0365" w:rsidRPr="00A70C7E" w:rsidRDefault="007C408A" w:rsidP="00074FDD">
      <w:pPr>
        <w:ind w:right="169"/>
        <w:rPr>
          <w:rFonts w:cstheme="minorHAnsi"/>
        </w:rPr>
      </w:pPr>
      <w:r>
        <w:rPr>
          <w:rFonts w:cstheme="minorHAnsi"/>
        </w:rPr>
        <w:t xml:space="preserve">- </w:t>
      </w:r>
      <w:r w:rsidRPr="007C408A">
        <w:rPr>
          <w:rFonts w:cstheme="minorHAnsi"/>
          <w:bCs/>
        </w:rPr>
        <w:t>nekomerční zázemí pro samozásobení</w:t>
      </w:r>
      <w:r w:rsidR="00AA0365" w:rsidRPr="007C408A">
        <w:rPr>
          <w:rFonts w:cstheme="minorHAnsi"/>
          <w:bCs/>
        </w:rPr>
        <w:t>.</w:t>
      </w:r>
    </w:p>
    <w:p w14:paraId="2181FACB" w14:textId="77777777" w:rsidR="00AA0365" w:rsidRPr="00A70C7E" w:rsidRDefault="00AA0365" w:rsidP="00074FDD">
      <w:pPr>
        <w:ind w:right="169"/>
        <w:rPr>
          <w:rFonts w:cstheme="minorHAnsi"/>
        </w:rPr>
      </w:pPr>
      <w:r w:rsidRPr="00B15BC4">
        <w:rPr>
          <w:rFonts w:cstheme="minorHAnsi"/>
          <w:i/>
          <w:iCs/>
        </w:rPr>
        <w:t>Podmínky</w:t>
      </w:r>
      <w:r w:rsidRPr="00A70C7E">
        <w:rPr>
          <w:rFonts w:cstheme="minorHAnsi"/>
        </w:rPr>
        <w:t>:</w:t>
      </w:r>
    </w:p>
    <w:p w14:paraId="127F13C4" w14:textId="2B82191F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řešením ani provozem pozemků, staveb a zařízení nedojde ve vymezené ploše ke snížení kvality prostředí a pohody bydlení, zejména z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hlediska hladiny hluku, vibrací, čistoty ovzduší, vod a půdy, emisí prachu a pachů, přiměřeného množství zeleně, oslunění,</w:t>
      </w:r>
    </w:p>
    <w:p w14:paraId="30260DC3" w14:textId="2498C6FB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řešením ani provozem pozemků, staveb a zařízení nedojde ke zvýšení dopravní zátěže v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sídle,</w:t>
      </w:r>
    </w:p>
    <w:p w14:paraId="3EEAB739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pozemky, stavby a zařízení budou sloužit zejména obyvatelům ve vymezené ploše.</w:t>
      </w:r>
    </w:p>
    <w:p w14:paraId="4D83E730" w14:textId="77777777" w:rsidR="00AA0365" w:rsidRPr="00A70C7E" w:rsidRDefault="00AA0365" w:rsidP="00074FDD">
      <w:pPr>
        <w:ind w:right="169"/>
        <w:rPr>
          <w:rFonts w:cstheme="minorHAnsi"/>
        </w:rPr>
      </w:pPr>
    </w:p>
    <w:p w14:paraId="58490257" w14:textId="77777777" w:rsidR="00AA0365" w:rsidRPr="00A70C7E" w:rsidRDefault="00AA0365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Nepřípustné využití:</w:t>
      </w:r>
    </w:p>
    <w:p w14:paraId="03EB9EA6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ubytovacích zařízení,</w:t>
      </w:r>
    </w:p>
    <w:p w14:paraId="0131EE05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nové stavby pro rodinnou rekreaci,</w:t>
      </w:r>
    </w:p>
    <w:p w14:paraId="7384F3A1" w14:textId="46577410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veškeré stavby, zařízení a činnosti nesouvisející s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hlavním, přípustným nebo podmíněně přípustným využitím,</w:t>
      </w:r>
    </w:p>
    <w:p w14:paraId="4E836212" w14:textId="584D469F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veškeré stavby, zařízení a činnosti neslučitelné s</w:t>
      </w:r>
      <w:r w:rsidR="00551FD4">
        <w:rPr>
          <w:rFonts w:cstheme="minorHAnsi"/>
        </w:rPr>
        <w:t> </w:t>
      </w:r>
      <w:r w:rsidRPr="00A70C7E">
        <w:rPr>
          <w:rFonts w:cstheme="minorHAnsi"/>
        </w:rPr>
        <w:t>hlavním využitím.</w:t>
      </w:r>
    </w:p>
    <w:p w14:paraId="21563837" w14:textId="77777777" w:rsidR="00AA0365" w:rsidRPr="00A70C7E" w:rsidRDefault="00AA0365" w:rsidP="00074FDD">
      <w:pPr>
        <w:ind w:right="169"/>
        <w:rPr>
          <w:rFonts w:cstheme="minorHAnsi"/>
        </w:rPr>
      </w:pPr>
    </w:p>
    <w:p w14:paraId="03B74A22" w14:textId="77777777" w:rsidR="00AA0365" w:rsidRPr="00A70C7E" w:rsidRDefault="00AA0365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Podmínky prostorového uspořádání:</w:t>
      </w:r>
    </w:p>
    <w:p w14:paraId="29A3BE03" w14:textId="77777777" w:rsidR="00AA0365" w:rsidRPr="00A70C7E" w:rsidRDefault="00AA0365" w:rsidP="00074FDD">
      <w:pPr>
        <w:ind w:right="169"/>
        <w:rPr>
          <w:rFonts w:cstheme="minorHAnsi"/>
        </w:rPr>
      </w:pPr>
    </w:p>
    <w:p w14:paraId="09BD53C2" w14:textId="77777777" w:rsidR="00AA0365" w:rsidRPr="00A70C7E" w:rsidRDefault="00AA0365" w:rsidP="00074FDD">
      <w:pPr>
        <w:ind w:right="169"/>
        <w:rPr>
          <w:rFonts w:cstheme="minorHAnsi"/>
          <w:b/>
          <w:i/>
        </w:rPr>
      </w:pPr>
      <w:r w:rsidRPr="00A70C7E">
        <w:rPr>
          <w:rFonts w:cstheme="minorHAnsi"/>
          <w:b/>
          <w:i/>
        </w:rPr>
        <w:t>Obecné:</w:t>
      </w:r>
    </w:p>
    <w:p w14:paraId="3F42E4B6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struktura zástavby: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1D769C">
        <w:rPr>
          <w:rFonts w:cstheme="minorHAnsi"/>
        </w:rPr>
        <w:t>není stanovena</w:t>
      </w:r>
    </w:p>
    <w:p w14:paraId="044CEC8B" w14:textId="4E951BE5" w:rsidR="00AA0365" w:rsidRPr="005C3B5F" w:rsidRDefault="00AA0365" w:rsidP="00074FDD">
      <w:pPr>
        <w:ind w:right="169"/>
        <w:rPr>
          <w:rFonts w:cstheme="minorHAnsi"/>
        </w:rPr>
      </w:pPr>
      <w:r w:rsidRPr="005C3B5F">
        <w:rPr>
          <w:rFonts w:cstheme="minorHAnsi"/>
        </w:rPr>
        <w:t xml:space="preserve">maximální počet nadzemních podlaží: </w:t>
      </w:r>
      <w:r w:rsidRPr="005C3B5F">
        <w:rPr>
          <w:rFonts w:cstheme="minorHAnsi"/>
        </w:rPr>
        <w:tab/>
      </w:r>
      <w:r w:rsidRPr="005C3B5F">
        <w:rPr>
          <w:rFonts w:cstheme="minorHAnsi"/>
        </w:rPr>
        <w:tab/>
      </w:r>
      <w:r w:rsidR="00B6111C">
        <w:rPr>
          <w:rFonts w:cstheme="minorHAnsi"/>
        </w:rPr>
        <w:t>1</w:t>
      </w:r>
      <w:r w:rsidRPr="005C3B5F">
        <w:rPr>
          <w:rFonts w:cstheme="minorHAnsi"/>
        </w:rPr>
        <w:t xml:space="preserve"> + podkroví</w:t>
      </w:r>
    </w:p>
    <w:p w14:paraId="2DEC0610" w14:textId="03B085C9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výškový limit objektu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CA792A">
        <w:rPr>
          <w:rFonts w:cstheme="minorHAnsi"/>
        </w:rPr>
        <w:t>9,0 m</w:t>
      </w:r>
      <w:r w:rsidR="000873C8">
        <w:rPr>
          <w:rFonts w:cstheme="minorHAnsi"/>
        </w:rPr>
        <w:t xml:space="preserve"> </w:t>
      </w:r>
    </w:p>
    <w:p w14:paraId="67C81B73" w14:textId="1A8A9064" w:rsidR="000873C8" w:rsidRDefault="000873C8" w:rsidP="00074FDD">
      <w:pPr>
        <w:ind w:right="169"/>
        <w:rPr>
          <w:rFonts w:cstheme="minorHAnsi"/>
        </w:rPr>
      </w:pPr>
      <w:r>
        <w:rPr>
          <w:rFonts w:cstheme="minorHAnsi"/>
        </w:rPr>
        <w:t>koeficient zastavěných ploch stavbou hlavní</w:t>
      </w:r>
      <w:r>
        <w:rPr>
          <w:rFonts w:cstheme="minorHAnsi"/>
        </w:rPr>
        <w:tab/>
        <w:t>max. 0,2</w:t>
      </w:r>
      <w:r w:rsidR="003C745B">
        <w:rPr>
          <w:rFonts w:cstheme="minorHAnsi"/>
        </w:rPr>
        <w:t>0</w:t>
      </w:r>
    </w:p>
    <w:p w14:paraId="61BBDB15" w14:textId="585CEEFD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koeficient nezpevněných ploch, </w:t>
      </w:r>
    </w:p>
    <w:p w14:paraId="7ED09BF4" w14:textId="77777777" w:rsidR="00AA0365" w:rsidRPr="00B6111C" w:rsidRDefault="00AA0365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schopných vsakování dešťových vod, </w:t>
      </w:r>
    </w:p>
    <w:p w14:paraId="313D4178" w14:textId="77777777" w:rsidR="00B6111C" w:rsidRDefault="00AA0365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vztažený ke vzájemně souvisejícím </w:t>
      </w:r>
    </w:p>
    <w:p w14:paraId="0DCD7591" w14:textId="15D5C3FF" w:rsidR="00AA0365" w:rsidRPr="00A70C7E" w:rsidRDefault="00AA0365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pozemkům jednoho majitele: </w:t>
      </w:r>
      <w:r w:rsidRPr="00B6111C">
        <w:rPr>
          <w:rFonts w:cstheme="minorHAnsi"/>
        </w:rPr>
        <w:tab/>
      </w:r>
      <w:r w:rsidRPr="00B6111C">
        <w:rPr>
          <w:rFonts w:cstheme="minorHAnsi"/>
        </w:rPr>
        <w:tab/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</w:rPr>
        <w:t>minimálně 0,</w:t>
      </w:r>
      <w:r>
        <w:rPr>
          <w:rFonts w:cstheme="minorHAnsi"/>
        </w:rPr>
        <w:t>7</w:t>
      </w:r>
    </w:p>
    <w:p w14:paraId="1E23E830" w14:textId="77777777" w:rsidR="00AA0365" w:rsidRPr="00A70C7E" w:rsidRDefault="00AA0365" w:rsidP="00074FDD">
      <w:pPr>
        <w:ind w:right="169"/>
        <w:rPr>
          <w:rFonts w:cstheme="minorHAnsi"/>
        </w:rPr>
      </w:pPr>
    </w:p>
    <w:p w14:paraId="628F28DE" w14:textId="77777777" w:rsidR="00AA0365" w:rsidRPr="00A70C7E" w:rsidRDefault="00AA0365" w:rsidP="00074FDD">
      <w:pPr>
        <w:ind w:right="169"/>
        <w:rPr>
          <w:rFonts w:cstheme="minorHAnsi"/>
          <w:b/>
          <w:i/>
        </w:rPr>
      </w:pPr>
      <w:r w:rsidRPr="00A70C7E">
        <w:rPr>
          <w:rFonts w:cstheme="minorHAnsi"/>
          <w:b/>
          <w:i/>
        </w:rPr>
        <w:t>Další podmínky pro zastavitelné plochy a plochy přestavby:</w:t>
      </w:r>
    </w:p>
    <w:p w14:paraId="291FA5AA" w14:textId="15FB3563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minimální velikost pozemku: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39378F">
        <w:rPr>
          <w:rFonts w:cstheme="minorHAnsi"/>
        </w:rPr>
        <w:t>650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 xml:space="preserve"> </w:t>
      </w:r>
    </w:p>
    <w:p w14:paraId="3E233C81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  <w:t>/výjimečně u jednotlivých parcel (například</w:t>
      </w:r>
    </w:p>
    <w:p w14:paraId="68D50138" w14:textId="42AA02BF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  <w:t xml:space="preserve">rohové parcely či zbytkové parcely po provedené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ab/>
      </w:r>
      <w:r w:rsidRPr="00A70C7E">
        <w:rPr>
          <w:rFonts w:cstheme="minorHAnsi"/>
        </w:rPr>
        <w:t xml:space="preserve">parcelaci) </w:t>
      </w:r>
      <w:r w:rsidR="00551FD4">
        <w:rPr>
          <w:rFonts w:cstheme="minorHAnsi"/>
        </w:rPr>
        <w:t>–</w:t>
      </w:r>
      <w:r w:rsidRPr="00A70C7E">
        <w:rPr>
          <w:rFonts w:cstheme="minorHAnsi"/>
        </w:rPr>
        <w:t xml:space="preserve"> </w:t>
      </w:r>
      <w:r w:rsidR="0039378F">
        <w:rPr>
          <w:rFonts w:cstheme="minorHAnsi"/>
        </w:rPr>
        <w:t>600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981BC5">
        <w:rPr>
          <w:rFonts w:cstheme="minorHAnsi"/>
        </w:rPr>
        <w:t>/</w:t>
      </w:r>
      <w:r w:rsidRPr="00A70C7E">
        <w:rPr>
          <w:rFonts w:cstheme="minorHAnsi"/>
        </w:rPr>
        <w:t>,</w:t>
      </w:r>
    </w:p>
    <w:p w14:paraId="4E9CB1D0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maximální velikost pozemku pro </w:t>
      </w:r>
    </w:p>
    <w:p w14:paraId="6C5E44B0" w14:textId="77777777" w:rsidR="00AA0365" w:rsidRPr="00A70C7E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lastRenderedPageBreak/>
        <w:tab/>
        <w:t xml:space="preserve">podmíněně přípustné využití: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>100</w:t>
      </w:r>
      <w:r w:rsidRPr="00A70C7E">
        <w:rPr>
          <w:rFonts w:cstheme="minorHAnsi"/>
        </w:rPr>
        <w:t>0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</w:t>
      </w:r>
    </w:p>
    <w:p w14:paraId="777E02C1" w14:textId="69E70147" w:rsidR="00AA0365" w:rsidRDefault="00AA0365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směrem do volné krajiny bude součástí pozemků vysoká zeleň</w:t>
      </w:r>
      <w:r w:rsidR="00AB092B">
        <w:rPr>
          <w:rFonts w:cstheme="minorHAnsi"/>
        </w:rPr>
        <w:t>.</w:t>
      </w:r>
    </w:p>
    <w:p w14:paraId="23FCED4A" w14:textId="77777777" w:rsidR="006B0E53" w:rsidRDefault="006B0E53" w:rsidP="00074FDD">
      <w:pPr>
        <w:ind w:right="169"/>
        <w:rPr>
          <w:rFonts w:cstheme="minorHAnsi"/>
        </w:rPr>
      </w:pPr>
    </w:p>
    <w:p w14:paraId="036CA0E9" w14:textId="32A4B490" w:rsidR="000C5788" w:rsidRPr="007534CE" w:rsidRDefault="000C5788" w:rsidP="001B20C2">
      <w:pPr>
        <w:pStyle w:val="Specifikace3"/>
      </w:pPr>
      <w:bookmarkStart w:id="126" w:name="bookmark151"/>
      <w:r>
        <w:t>B</w:t>
      </w:r>
      <w:r w:rsidR="0072397D">
        <w:t>H</w:t>
      </w:r>
      <w:r w:rsidRPr="007534CE">
        <w:t xml:space="preserve"> </w:t>
      </w:r>
      <w:r w:rsidRPr="007534CE">
        <w:tab/>
      </w:r>
      <w:r>
        <w:t xml:space="preserve">bydlení </w:t>
      </w:r>
      <w:r w:rsidR="0072397D">
        <w:t>hromadné</w:t>
      </w:r>
    </w:p>
    <w:p w14:paraId="7965CCE1" w14:textId="77777777" w:rsidR="000C5788" w:rsidRDefault="000C5788" w:rsidP="00074FDD">
      <w:pPr>
        <w:ind w:right="169"/>
        <w:rPr>
          <w:color w:val="984806" w:themeColor="accent6" w:themeShade="80"/>
        </w:rPr>
      </w:pPr>
    </w:p>
    <w:p w14:paraId="09E0D1E2" w14:textId="3D001043" w:rsidR="00AF7C13" w:rsidRPr="00AF7C13" w:rsidRDefault="00AF7C13" w:rsidP="00AF7C13">
      <w:pPr>
        <w:rPr>
          <w:rFonts w:ascii="Calibri" w:hAnsi="Calibri" w:cs="Calibri"/>
          <w:b/>
          <w:bCs/>
        </w:rPr>
      </w:pPr>
      <w:r w:rsidRPr="00AF7C13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10E08194" w14:textId="2CAADA12" w:rsidR="00AF7C13" w:rsidRPr="00CE503C" w:rsidRDefault="00AF7C13" w:rsidP="00AF7C13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bytových domů s příměsí nerušících obslužných funkcí místního významu</w:t>
      </w:r>
    </w:p>
    <w:p w14:paraId="44303EAA" w14:textId="77777777" w:rsidR="00AF7C13" w:rsidRDefault="00AF7C13" w:rsidP="00074FDD">
      <w:pPr>
        <w:ind w:right="169"/>
        <w:rPr>
          <w:rFonts w:cstheme="minorHAnsi"/>
          <w:b/>
        </w:rPr>
      </w:pPr>
    </w:p>
    <w:p w14:paraId="5171C375" w14:textId="46584A89" w:rsidR="000C5788" w:rsidRPr="00A70C7E" w:rsidRDefault="000C5788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Hlavní využití:</w:t>
      </w:r>
    </w:p>
    <w:p w14:paraId="146432C1" w14:textId="433F82C3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bydlení</w:t>
      </w:r>
      <w:r w:rsidR="00551FD4">
        <w:rPr>
          <w:rFonts w:cstheme="minorHAnsi"/>
        </w:rPr>
        <w:t xml:space="preserve"> v bytových domech</w:t>
      </w:r>
      <w:r w:rsidRPr="00A70C7E">
        <w:rPr>
          <w:rFonts w:cstheme="minorHAnsi"/>
        </w:rPr>
        <w:t>.</w:t>
      </w:r>
    </w:p>
    <w:p w14:paraId="62FBC205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6F4F2496" w14:textId="77777777" w:rsidR="000C5788" w:rsidRPr="00A70C7E" w:rsidRDefault="000C5788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Přípustné využití:</w:t>
      </w:r>
    </w:p>
    <w:p w14:paraId="4A3B887A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veřejná prostranství včetně místních komunikací pro obsluhu vymezené plochy, pěších</w:t>
      </w:r>
    </w:p>
    <w:p w14:paraId="68EF7F11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a cyklistických cest, parků a další veřejné zeleně,</w:t>
      </w:r>
    </w:p>
    <w:p w14:paraId="46EAABB5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dětská hřiště a sportoviště o výměře do 500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</w:t>
      </w:r>
    </w:p>
    <w:p w14:paraId="33CA1440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zahrady s funkcí okrasnou, rekreační nebo užitkovou,</w:t>
      </w:r>
    </w:p>
    <w:p w14:paraId="6A779864" w14:textId="20C6322D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drobné stavby bezprostředně související s bydlením, například garáže a parkovací</w:t>
      </w:r>
      <w:r>
        <w:rPr>
          <w:rFonts w:cstheme="minorHAnsi"/>
        </w:rPr>
        <w:t xml:space="preserve"> </w:t>
      </w:r>
      <w:r w:rsidRPr="00A70C7E">
        <w:rPr>
          <w:rFonts w:cstheme="minorHAnsi"/>
        </w:rPr>
        <w:t>přístřešky, altány, pergoly, terasy, schodiště, ploty a podobně, včetně jejich integrace do staveb pro bydlení,</w:t>
      </w:r>
    </w:p>
    <w:p w14:paraId="62544ACF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související technická infrastruktura,</w:t>
      </w:r>
    </w:p>
    <w:p w14:paraId="56C6BF64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nezbytné opěrné zdi a terénní úpravy.</w:t>
      </w:r>
    </w:p>
    <w:p w14:paraId="21A93127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72CF6621" w14:textId="77777777" w:rsidR="000C5788" w:rsidRPr="00A70C7E" w:rsidRDefault="000C5788" w:rsidP="00074FDD">
      <w:pPr>
        <w:ind w:right="169"/>
        <w:rPr>
          <w:rFonts w:cstheme="minorHAnsi"/>
          <w:b/>
          <w:bCs/>
        </w:rPr>
      </w:pPr>
      <w:r w:rsidRPr="00A70C7E">
        <w:rPr>
          <w:rFonts w:cstheme="minorHAnsi"/>
          <w:b/>
          <w:bCs/>
        </w:rPr>
        <w:t xml:space="preserve">Podmíněně přípustné využití </w:t>
      </w:r>
      <w:r>
        <w:rPr>
          <w:rFonts w:cstheme="minorHAnsi"/>
          <w:b/>
          <w:bCs/>
        </w:rPr>
        <w:t>(</w:t>
      </w:r>
      <w:r w:rsidRPr="00A70C7E">
        <w:rPr>
          <w:rFonts w:cstheme="minorHAnsi"/>
        </w:rPr>
        <w:t>u něhož je nezbytné prokázat splnění stanovených podmínek</w:t>
      </w:r>
      <w:r>
        <w:rPr>
          <w:rFonts w:cstheme="minorHAnsi"/>
        </w:rPr>
        <w:t>)</w:t>
      </w:r>
      <w:r w:rsidRPr="00A70C7E">
        <w:rPr>
          <w:rFonts w:cstheme="minorHAnsi"/>
        </w:rPr>
        <w:t>:</w:t>
      </w:r>
    </w:p>
    <w:p w14:paraId="198DEC56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pozemky, stavby a zařízení občanského vybavení </w:t>
      </w:r>
      <w:r>
        <w:rPr>
          <w:rFonts w:cstheme="minorHAnsi"/>
        </w:rPr>
        <w:t>– veřejné</w:t>
      </w:r>
      <w:r w:rsidRPr="00A70C7E">
        <w:rPr>
          <w:rFonts w:cstheme="minorHAnsi"/>
        </w:rPr>
        <w:t xml:space="preserve"> infrastruktury a zařízení pro</w:t>
      </w:r>
      <w:r>
        <w:rPr>
          <w:rFonts w:cstheme="minorHAnsi"/>
        </w:rPr>
        <w:t xml:space="preserve"> </w:t>
      </w:r>
      <w:r w:rsidRPr="00A70C7E">
        <w:rPr>
          <w:rFonts w:cstheme="minorHAnsi"/>
        </w:rPr>
        <w:t>tělovýchovu a sport, včetně jejich integrace s bydlením,</w:t>
      </w:r>
    </w:p>
    <w:p w14:paraId="74B06BE4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a zařízení pro podnikání, maloobchod, stravování a další nerušící služby</w:t>
      </w:r>
    </w:p>
    <w:p w14:paraId="2F280310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(například půjčovny, kadeřnictví, čistírny, služby v cestovním ruchu, poradenské služby a podobně) o maximální zastavěné ploše </w:t>
      </w:r>
      <w:r>
        <w:rPr>
          <w:rFonts w:cstheme="minorHAnsi"/>
        </w:rPr>
        <w:t>70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 nebo integrované do stavby pro bydlení,</w:t>
      </w:r>
    </w:p>
    <w:p w14:paraId="2D0A52C2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a zařízení pro chovatelství a pěstitelství samozásobovacího charakteru.</w:t>
      </w:r>
    </w:p>
    <w:p w14:paraId="00159D12" w14:textId="77777777" w:rsidR="000C5788" w:rsidRPr="00A70C7E" w:rsidRDefault="000C5788" w:rsidP="00074FDD">
      <w:pPr>
        <w:ind w:right="169"/>
        <w:rPr>
          <w:rFonts w:cstheme="minorHAnsi"/>
        </w:rPr>
      </w:pPr>
      <w:r w:rsidRPr="00B15BC4">
        <w:rPr>
          <w:rFonts w:cstheme="minorHAnsi"/>
          <w:i/>
          <w:iCs/>
        </w:rPr>
        <w:t>Podmínky</w:t>
      </w:r>
      <w:r w:rsidRPr="00A70C7E">
        <w:rPr>
          <w:rFonts w:cstheme="minorHAnsi"/>
        </w:rPr>
        <w:t>:</w:t>
      </w:r>
    </w:p>
    <w:p w14:paraId="58375EAE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řešením ani provozem pozemků, staveb a zařízení nedojde ve vymezené ploše ke snížení kvality prostředí a pohody bydlení, zejména z hlediska hladiny hluku, vibrací, čistoty ovzduší, vod a půdy, emisí prachu a pachů, přiměřeného množství zeleně, oslunění,</w:t>
      </w:r>
    </w:p>
    <w:p w14:paraId="5F381A51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řešením ani provozem pozemků, staveb a zařízení nedojde ke zvýšení dopravní zátěže v sídle,</w:t>
      </w:r>
    </w:p>
    <w:p w14:paraId="06568C7E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pozemky, stavby a zařízení budou sloužit zejména obyvatelům ve vymezené ploše.</w:t>
      </w:r>
    </w:p>
    <w:p w14:paraId="415862F0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76D86E9F" w14:textId="77777777" w:rsidR="000C5788" w:rsidRPr="00A70C7E" w:rsidRDefault="000C5788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Nepřípustné využití:</w:t>
      </w:r>
    </w:p>
    <w:p w14:paraId="6818B701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ubytovacích zařízení,</w:t>
      </w:r>
    </w:p>
    <w:p w14:paraId="17319B46" w14:textId="12314410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stavby pro rodinnou rekreaci,</w:t>
      </w:r>
    </w:p>
    <w:p w14:paraId="651E9436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veškeré stavby, zařízení a činnosti nesouvisející s hlavním, přípustným nebo podmíněně přípustným využitím,</w:t>
      </w:r>
    </w:p>
    <w:p w14:paraId="6128B5E7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veškeré stavby, zařízení a činnosti neslučitelné s hlavním využitím.</w:t>
      </w:r>
    </w:p>
    <w:p w14:paraId="71D75A66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6DB3E214" w14:textId="77777777" w:rsidR="000C5788" w:rsidRPr="00A70C7E" w:rsidRDefault="000C5788" w:rsidP="00074FDD">
      <w:pPr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Podmínky prostorového uspořádání:</w:t>
      </w:r>
    </w:p>
    <w:p w14:paraId="28F5102E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5C7A7260" w14:textId="77777777" w:rsidR="000C5788" w:rsidRPr="00A70C7E" w:rsidRDefault="000C5788" w:rsidP="00074FDD">
      <w:pPr>
        <w:ind w:right="169"/>
        <w:rPr>
          <w:rFonts w:cstheme="minorHAnsi"/>
          <w:b/>
          <w:i/>
        </w:rPr>
      </w:pPr>
      <w:r w:rsidRPr="00A70C7E">
        <w:rPr>
          <w:rFonts w:cstheme="minorHAnsi"/>
          <w:b/>
          <w:i/>
        </w:rPr>
        <w:t>Obecné:</w:t>
      </w:r>
    </w:p>
    <w:p w14:paraId="6082B985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struktura zástavby: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>není stanovena</w:t>
      </w:r>
    </w:p>
    <w:p w14:paraId="12140BB2" w14:textId="286D3D20" w:rsidR="000C5788" w:rsidRPr="005C3B5F" w:rsidRDefault="000C5788" w:rsidP="00074FDD">
      <w:pPr>
        <w:ind w:right="169"/>
        <w:rPr>
          <w:rFonts w:cstheme="minorHAnsi"/>
        </w:rPr>
      </w:pPr>
      <w:r w:rsidRPr="005C3B5F">
        <w:rPr>
          <w:rFonts w:cstheme="minorHAnsi"/>
        </w:rPr>
        <w:t xml:space="preserve">maximální počet nadzemních podlaží: </w:t>
      </w:r>
      <w:r w:rsidRPr="005C3B5F">
        <w:rPr>
          <w:rFonts w:cstheme="minorHAnsi"/>
        </w:rPr>
        <w:tab/>
      </w:r>
      <w:r w:rsidRPr="005C3B5F">
        <w:rPr>
          <w:rFonts w:cstheme="minorHAnsi"/>
        </w:rPr>
        <w:tab/>
      </w:r>
      <w:r>
        <w:rPr>
          <w:rFonts w:cstheme="minorHAnsi"/>
        </w:rPr>
        <w:t>3</w:t>
      </w:r>
      <w:r w:rsidRPr="005C3B5F">
        <w:rPr>
          <w:rFonts w:cstheme="minorHAnsi"/>
        </w:rPr>
        <w:t xml:space="preserve"> + podkroví</w:t>
      </w:r>
    </w:p>
    <w:p w14:paraId="2611601E" w14:textId="7DCBDAD5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výškový limit objektu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>1</w:t>
      </w:r>
      <w:r w:rsidR="00C07294">
        <w:rPr>
          <w:rFonts w:cstheme="minorHAnsi"/>
        </w:rPr>
        <w:t>3</w:t>
      </w:r>
      <w:r>
        <w:rPr>
          <w:rFonts w:cstheme="minorHAnsi"/>
        </w:rPr>
        <w:t xml:space="preserve">,0 m </w:t>
      </w:r>
    </w:p>
    <w:p w14:paraId="03A11813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maximální výška římsy vzhledem </w:t>
      </w:r>
    </w:p>
    <w:p w14:paraId="562534B8" w14:textId="22ACF7AE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ab/>
        <w:t xml:space="preserve">k rostlému terénu: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E0755C">
        <w:rPr>
          <w:rFonts w:cstheme="minorHAnsi"/>
        </w:rPr>
        <w:t>10</w:t>
      </w:r>
      <w:r>
        <w:rPr>
          <w:rFonts w:cstheme="minorHAnsi"/>
        </w:rPr>
        <w:t xml:space="preserve">,0 m </w:t>
      </w:r>
    </w:p>
    <w:p w14:paraId="6C6449F0" w14:textId="39BB17A0" w:rsidR="000C5788" w:rsidRDefault="000C5788" w:rsidP="00074FDD">
      <w:pPr>
        <w:ind w:right="169"/>
        <w:rPr>
          <w:rFonts w:cstheme="minorHAnsi"/>
        </w:rPr>
      </w:pPr>
      <w:r>
        <w:rPr>
          <w:rFonts w:cstheme="minorHAnsi"/>
        </w:rPr>
        <w:t>koeficient zastavěných ploch stavbou hlavní</w:t>
      </w:r>
      <w:r>
        <w:rPr>
          <w:rFonts w:cstheme="minorHAnsi"/>
        </w:rPr>
        <w:tab/>
        <w:t>max. 0,40</w:t>
      </w:r>
    </w:p>
    <w:p w14:paraId="5E7566E2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lastRenderedPageBreak/>
        <w:t xml:space="preserve">koeficient nezpevněných ploch, </w:t>
      </w:r>
    </w:p>
    <w:p w14:paraId="58F8DF1E" w14:textId="77777777" w:rsidR="000C5788" w:rsidRPr="00B6111C" w:rsidRDefault="000C5788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schopných vsakování dešťových vod, </w:t>
      </w:r>
    </w:p>
    <w:p w14:paraId="5E9454C5" w14:textId="77777777" w:rsidR="000C5788" w:rsidRDefault="000C5788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vztažený ke vzájemně souvisejícím </w:t>
      </w:r>
    </w:p>
    <w:p w14:paraId="7B84DF5B" w14:textId="16082318" w:rsidR="000C5788" w:rsidRPr="00A70C7E" w:rsidRDefault="000C5788" w:rsidP="00074FDD">
      <w:pPr>
        <w:ind w:right="169"/>
        <w:rPr>
          <w:rFonts w:cstheme="minorHAnsi"/>
        </w:rPr>
      </w:pPr>
      <w:r w:rsidRPr="00B6111C">
        <w:rPr>
          <w:rFonts w:cstheme="minorHAnsi"/>
        </w:rPr>
        <w:t xml:space="preserve">pozemkům jednoho majitele: </w:t>
      </w:r>
      <w:r w:rsidRPr="00B6111C">
        <w:rPr>
          <w:rFonts w:cstheme="minorHAnsi"/>
        </w:rPr>
        <w:tab/>
      </w:r>
      <w:r w:rsidRPr="00B6111C">
        <w:rPr>
          <w:rFonts w:cstheme="minorHAnsi"/>
        </w:rPr>
        <w:tab/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</w:rPr>
        <w:t>minimálně 0,</w:t>
      </w:r>
      <w:r>
        <w:rPr>
          <w:rFonts w:cstheme="minorHAnsi"/>
        </w:rPr>
        <w:t>4</w:t>
      </w:r>
    </w:p>
    <w:p w14:paraId="3379A570" w14:textId="77777777" w:rsidR="000C5788" w:rsidRPr="00A70C7E" w:rsidRDefault="000C5788" w:rsidP="00074FDD">
      <w:pPr>
        <w:ind w:right="169"/>
        <w:rPr>
          <w:rFonts w:cstheme="minorHAnsi"/>
        </w:rPr>
      </w:pPr>
    </w:p>
    <w:p w14:paraId="5CCC8B6F" w14:textId="77777777" w:rsidR="000C5788" w:rsidRPr="00A70C7E" w:rsidRDefault="000C5788" w:rsidP="00074FDD">
      <w:pPr>
        <w:ind w:right="169"/>
        <w:rPr>
          <w:rFonts w:cstheme="minorHAnsi"/>
          <w:b/>
          <w:i/>
        </w:rPr>
      </w:pPr>
      <w:r w:rsidRPr="00A70C7E">
        <w:rPr>
          <w:rFonts w:cstheme="minorHAnsi"/>
          <w:b/>
          <w:i/>
        </w:rPr>
        <w:t>Další podmínky pro zastavitelné plochy a plochy přestavby:</w:t>
      </w:r>
    </w:p>
    <w:p w14:paraId="0180BF58" w14:textId="4DF28F31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minimální velikost pozemku: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>650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 xml:space="preserve"> </w:t>
      </w:r>
    </w:p>
    <w:p w14:paraId="43393510" w14:textId="77777777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 xml:space="preserve">- maximální velikost pozemku pro </w:t>
      </w:r>
    </w:p>
    <w:p w14:paraId="400D1B36" w14:textId="1996D2A4" w:rsidR="000C5788" w:rsidRPr="00A70C7E" w:rsidRDefault="000C5788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ab/>
        <w:t xml:space="preserve">podmíněně přípustné využití: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>50</w:t>
      </w:r>
      <w:r w:rsidRPr="00A70C7E">
        <w:rPr>
          <w:rFonts w:cstheme="minorHAnsi"/>
        </w:rPr>
        <w:t>0 m</w:t>
      </w:r>
      <w:r w:rsidRPr="00A70C7E">
        <w:rPr>
          <w:rFonts w:cstheme="minorHAnsi"/>
          <w:vertAlign w:val="superscript"/>
        </w:rPr>
        <w:t>2</w:t>
      </w:r>
      <w:r>
        <w:rPr>
          <w:rFonts w:cstheme="minorHAnsi"/>
        </w:rPr>
        <w:t>.</w:t>
      </w:r>
    </w:p>
    <w:p w14:paraId="4EACC893" w14:textId="77777777" w:rsidR="00270C60" w:rsidRDefault="00270C60" w:rsidP="00074FDD">
      <w:pPr>
        <w:ind w:right="169"/>
        <w:rPr>
          <w:color w:val="984806" w:themeColor="accent6" w:themeShade="80"/>
        </w:rPr>
      </w:pPr>
      <w:bookmarkStart w:id="127" w:name="bookmark154"/>
      <w:bookmarkEnd w:id="126"/>
    </w:p>
    <w:p w14:paraId="0520CB47" w14:textId="66E6EFE4" w:rsidR="00561D31" w:rsidRPr="003B056B" w:rsidRDefault="00561D31" w:rsidP="0072397D">
      <w:pPr>
        <w:pStyle w:val="Specifikace2"/>
      </w:pPr>
      <w:r w:rsidRPr="003B056B">
        <w:t>R – REKREACE</w:t>
      </w:r>
    </w:p>
    <w:p w14:paraId="02AC17FF" w14:textId="77777777" w:rsidR="002547CA" w:rsidRPr="003B056B" w:rsidRDefault="002547CA" w:rsidP="00074FDD">
      <w:pPr>
        <w:ind w:right="169"/>
        <w:rPr>
          <w:b/>
          <w:bCs/>
        </w:rPr>
      </w:pPr>
    </w:p>
    <w:p w14:paraId="219B7055" w14:textId="753DF144" w:rsidR="002547CA" w:rsidRPr="003B056B" w:rsidRDefault="002547CA" w:rsidP="001B20C2">
      <w:pPr>
        <w:pStyle w:val="Specifikace3"/>
      </w:pPr>
      <w:r w:rsidRPr="003B056B">
        <w:t>RI</w:t>
      </w:r>
      <w:r w:rsidRPr="003B056B">
        <w:tab/>
        <w:t>rekreace individuální</w:t>
      </w:r>
    </w:p>
    <w:p w14:paraId="7DFB4ACE" w14:textId="77777777" w:rsidR="007A45BC" w:rsidRDefault="007A45BC" w:rsidP="007A45BC">
      <w:pPr>
        <w:ind w:firstLine="567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 </w:t>
      </w:r>
    </w:p>
    <w:p w14:paraId="51BA5EAB" w14:textId="3E7AF0B1" w:rsidR="007A45BC" w:rsidRPr="007A45BC" w:rsidRDefault="007A45BC" w:rsidP="007A45BC">
      <w:pPr>
        <w:rPr>
          <w:rFonts w:ascii="Calibri" w:hAnsi="Calibri" w:cs="Calibri"/>
          <w:b/>
          <w:bCs/>
        </w:rPr>
      </w:pPr>
      <w:r w:rsidRPr="007A45BC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75CEAFEB" w14:textId="77777777" w:rsidR="007A45BC" w:rsidRPr="00CE503C" w:rsidRDefault="007A45BC" w:rsidP="007A45BC">
      <w:pPr>
        <w:spacing w:line="228" w:lineRule="auto"/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staveb pro rodinnou rekreaci (chat či rekreačních domků), pro které jsou stanoveny specifické zejména prostorové regulativy</w:t>
      </w:r>
    </w:p>
    <w:p w14:paraId="6BA5FAE0" w14:textId="47E16B40" w:rsidR="00DA3311" w:rsidRPr="003B056B" w:rsidRDefault="00DA3311" w:rsidP="00A67F04">
      <w:pPr>
        <w:spacing w:before="240"/>
        <w:rPr>
          <w:rFonts w:ascii="Calibri" w:hAnsi="Calibri" w:cs="Calibri"/>
          <w:b/>
          <w:bCs/>
        </w:rPr>
      </w:pPr>
      <w:r w:rsidRPr="003B056B">
        <w:rPr>
          <w:rFonts w:ascii="Calibri" w:hAnsi="Calibri" w:cs="Calibri"/>
          <w:b/>
          <w:bCs/>
        </w:rPr>
        <w:t xml:space="preserve">  Hlavní využití:</w:t>
      </w:r>
    </w:p>
    <w:p w14:paraId="59965AA9" w14:textId="3D559B99" w:rsidR="00DA3311" w:rsidRPr="00DA3311" w:rsidRDefault="00DA3311" w:rsidP="00CC0152">
      <w:pPr>
        <w:rPr>
          <w:rFonts w:cs="Calibri"/>
        </w:rPr>
      </w:pPr>
      <w:r w:rsidRPr="003B056B">
        <w:rPr>
          <w:rFonts w:ascii="Calibri" w:eastAsia="Calibri" w:hAnsi="Calibri" w:cs="Calibri"/>
          <w:lang w:eastAsia="en-US"/>
        </w:rPr>
        <w:t>-</w:t>
      </w:r>
      <w:r>
        <w:rPr>
          <w:rFonts w:cs="Calibri"/>
        </w:rPr>
        <w:t xml:space="preserve"> </w:t>
      </w:r>
      <w:r w:rsidRPr="00DA3311">
        <w:rPr>
          <w:rFonts w:cs="Calibri"/>
        </w:rPr>
        <w:t>plochy staveb pro rodinnou rekreaci (chat či rekreačních domků), pro které jsou stanoveny specifické zejména prostorové regulativy</w:t>
      </w:r>
    </w:p>
    <w:p w14:paraId="211DC717" w14:textId="12B3C78D" w:rsidR="00DA3311" w:rsidRPr="00CE503C" w:rsidRDefault="00DA3311" w:rsidP="00CC0152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ab/>
      </w: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rekreační chaty a domky</w:t>
      </w:r>
    </w:p>
    <w:p w14:paraId="77E19777" w14:textId="556EE174" w:rsidR="00DA3311" w:rsidRPr="00DA3311" w:rsidRDefault="00DA3311" w:rsidP="00081A3C">
      <w:pPr>
        <w:numPr>
          <w:ilvl w:val="0"/>
          <w:numId w:val="42"/>
        </w:numPr>
        <w:tabs>
          <w:tab w:val="clear" w:pos="1782"/>
          <w:tab w:val="num" w:pos="851"/>
        </w:tabs>
        <w:ind w:left="1843" w:hanging="1134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zahradní chaty </w:t>
      </w:r>
    </w:p>
    <w:p w14:paraId="4DEDC95B" w14:textId="77777777" w:rsidR="00DA3311" w:rsidRPr="00CE503C" w:rsidRDefault="00DA3311" w:rsidP="00081A3C">
      <w:pPr>
        <w:numPr>
          <w:ilvl w:val="0"/>
          <w:numId w:val="42"/>
        </w:numPr>
        <w:tabs>
          <w:tab w:val="clear" w:pos="1782"/>
          <w:tab w:val="num" w:pos="851"/>
        </w:tabs>
        <w:ind w:left="1843" w:hanging="1134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drobné zahradní stavby (přístřešky, malé skleníky apod.) </w:t>
      </w:r>
    </w:p>
    <w:p w14:paraId="2B647C59" w14:textId="77777777" w:rsidR="000D51DE" w:rsidRDefault="00DA3311" w:rsidP="00074FDD">
      <w:pPr>
        <w:ind w:right="169"/>
        <w:rPr>
          <w:rFonts w:ascii="Calibri" w:hAnsi="Calibri" w:cs="Calibri"/>
        </w:rPr>
      </w:pPr>
      <w:r w:rsidRPr="00CE503C">
        <w:rPr>
          <w:rFonts w:ascii="Calibri" w:hAnsi="Calibri" w:cs="Calibri"/>
        </w:rPr>
        <w:t>okrasné a užitkové zahradní kultury</w:t>
      </w:r>
    </w:p>
    <w:p w14:paraId="2A85F085" w14:textId="7DBBDEEF" w:rsidR="00DA3311" w:rsidRPr="000D51DE" w:rsidRDefault="00DA3311" w:rsidP="00A67F04">
      <w:pPr>
        <w:spacing w:before="240"/>
        <w:ind w:right="169"/>
        <w:rPr>
          <w:rFonts w:ascii="Calibri" w:hAnsi="Calibri" w:cs="Calibri"/>
        </w:rPr>
      </w:pPr>
      <w:r w:rsidRPr="003B056B">
        <w:rPr>
          <w:b/>
        </w:rPr>
        <w:t>Přípustné využití:</w:t>
      </w:r>
    </w:p>
    <w:p w14:paraId="71B5F85F" w14:textId="77777777" w:rsidR="00DA3311" w:rsidRPr="00CE503C" w:rsidRDefault="00DA3311" w:rsidP="00081A3C">
      <w:pPr>
        <w:numPr>
          <w:ilvl w:val="0"/>
          <w:numId w:val="42"/>
        </w:numPr>
        <w:tabs>
          <w:tab w:val="clear" w:pos="1782"/>
          <w:tab w:val="num" w:pos="142"/>
        </w:tabs>
        <w:ind w:left="1843" w:hanging="1843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nezbytné technické vybavení </w:t>
      </w:r>
    </w:p>
    <w:p w14:paraId="6D0647AD" w14:textId="77777777" w:rsidR="00DA3311" w:rsidRPr="00CE503C" w:rsidRDefault="00DA3311" w:rsidP="00081A3C">
      <w:pPr>
        <w:numPr>
          <w:ilvl w:val="0"/>
          <w:numId w:val="42"/>
        </w:numPr>
        <w:tabs>
          <w:tab w:val="clear" w:pos="1782"/>
          <w:tab w:val="num" w:pos="142"/>
        </w:tabs>
        <w:ind w:left="1843" w:hanging="1843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>parkovací plochy a objekty pro potřeby zóny</w:t>
      </w:r>
    </w:p>
    <w:p w14:paraId="24F898BB" w14:textId="77777777" w:rsidR="00DA3311" w:rsidRPr="00CE503C" w:rsidRDefault="00DA3311" w:rsidP="00081A3C">
      <w:pPr>
        <w:numPr>
          <w:ilvl w:val="0"/>
          <w:numId w:val="42"/>
        </w:numPr>
        <w:tabs>
          <w:tab w:val="clear" w:pos="1782"/>
          <w:tab w:val="num" w:pos="142"/>
        </w:tabs>
        <w:ind w:left="1843" w:hanging="1843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>příslušné komunikace</w:t>
      </w:r>
    </w:p>
    <w:p w14:paraId="70081286" w14:textId="77777777" w:rsidR="00DA3311" w:rsidRPr="00CE503C" w:rsidRDefault="00DA3311" w:rsidP="00081A3C">
      <w:pPr>
        <w:numPr>
          <w:ilvl w:val="0"/>
          <w:numId w:val="42"/>
        </w:numPr>
        <w:tabs>
          <w:tab w:val="clear" w:pos="1782"/>
          <w:tab w:val="num" w:pos="142"/>
        </w:tabs>
        <w:ind w:left="1843" w:hanging="1843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>sportovní plochy určené potřebám zóny (drobná hřiště apod.)</w:t>
      </w:r>
    </w:p>
    <w:p w14:paraId="03B8E308" w14:textId="7FB62907" w:rsidR="00DA3311" w:rsidRPr="003B056B" w:rsidRDefault="00DA3311" w:rsidP="00A67F04">
      <w:pPr>
        <w:spacing w:before="240"/>
        <w:ind w:right="169"/>
        <w:jc w:val="left"/>
        <w:rPr>
          <w:b/>
        </w:rPr>
      </w:pPr>
      <w:r w:rsidRPr="003B056B">
        <w:rPr>
          <w:b/>
        </w:rPr>
        <w:t>Nepřípustné využití:</w:t>
      </w:r>
    </w:p>
    <w:p w14:paraId="523C7446" w14:textId="77777777" w:rsidR="00DA3311" w:rsidRPr="00CE503C" w:rsidRDefault="00DA3311" w:rsidP="00081A3C">
      <w:pPr>
        <w:pStyle w:val="Zhlav"/>
        <w:numPr>
          <w:ilvl w:val="0"/>
          <w:numId w:val="43"/>
        </w:numPr>
        <w:tabs>
          <w:tab w:val="clear" w:pos="1782"/>
          <w:tab w:val="num" w:pos="142"/>
        </w:tabs>
        <w:ind w:hanging="1782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výrobní a chovatelská činnost </w:t>
      </w:r>
    </w:p>
    <w:p w14:paraId="744588FA" w14:textId="77777777" w:rsidR="00DA3311" w:rsidRPr="00CE503C" w:rsidRDefault="00DA3311" w:rsidP="00081A3C">
      <w:pPr>
        <w:pStyle w:val="Zhlav"/>
        <w:numPr>
          <w:ilvl w:val="0"/>
          <w:numId w:val="43"/>
        </w:numPr>
        <w:tabs>
          <w:tab w:val="clear" w:pos="1782"/>
          <w:tab w:val="num" w:pos="142"/>
        </w:tabs>
        <w:ind w:hanging="1782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>všechny ostatní činnosti nesouvisející s funkcí zóny</w:t>
      </w:r>
    </w:p>
    <w:p w14:paraId="2AA4E013" w14:textId="64DEF0E0" w:rsidR="00DA3311" w:rsidRDefault="00D265CC" w:rsidP="00A67F04">
      <w:pPr>
        <w:spacing w:before="240"/>
        <w:jc w:val="left"/>
        <w:rPr>
          <w:rFonts w:ascii="Calibri" w:hAnsi="Calibri" w:cs="Calibri"/>
          <w:b/>
          <w:bCs/>
        </w:rPr>
      </w:pPr>
      <w:r w:rsidRPr="003B056B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1234F91E" w14:textId="77777777" w:rsidR="00DA3311" w:rsidRPr="00CE503C" w:rsidRDefault="00DA3311" w:rsidP="00081A3C">
      <w:pPr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koeficient zastavění plochy: max. 0,2 </w:t>
      </w:r>
    </w:p>
    <w:p w14:paraId="1545C0ED" w14:textId="64F207FE" w:rsidR="00DA3311" w:rsidRPr="00CE503C" w:rsidRDefault="00DA3311" w:rsidP="00081A3C">
      <w:pPr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koeficient nezpevněných ploch: min. </w:t>
      </w:r>
      <w:r w:rsidRPr="003C42E4">
        <w:rPr>
          <w:rFonts w:ascii="Calibri" w:hAnsi="Calibri" w:cs="Calibri"/>
        </w:rPr>
        <w:t>0,8</w:t>
      </w:r>
      <w:r>
        <w:rPr>
          <w:rFonts w:ascii="Calibri" w:hAnsi="Calibri" w:cs="Calibri"/>
          <w:color w:val="FF0000"/>
        </w:rPr>
        <w:t xml:space="preserve"> </w:t>
      </w:r>
      <w:r w:rsidRPr="00CE503C">
        <w:rPr>
          <w:rFonts w:ascii="Calibri" w:hAnsi="Calibri" w:cs="Calibri"/>
        </w:rPr>
        <w:tab/>
      </w:r>
    </w:p>
    <w:p w14:paraId="30071373" w14:textId="0C98E1F1" w:rsidR="00DA3311" w:rsidRDefault="00DA3311" w:rsidP="00081A3C">
      <w:pPr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výška zástavby: 1 nadz. podlaží + podkroví, max. výška </w:t>
      </w:r>
      <w:r w:rsidR="00D265CC">
        <w:rPr>
          <w:rFonts w:ascii="Calibri" w:hAnsi="Calibri" w:cs="Calibri"/>
        </w:rPr>
        <w:t>8</w:t>
      </w:r>
      <w:r w:rsidRPr="00CE503C">
        <w:rPr>
          <w:rFonts w:ascii="Calibri" w:hAnsi="Calibri" w:cs="Calibri"/>
        </w:rPr>
        <w:t>,0 m, min. velikost pozemku se nepředepisuje</w:t>
      </w:r>
      <w:r w:rsidR="001B678E">
        <w:rPr>
          <w:rFonts w:ascii="Calibri" w:hAnsi="Calibri" w:cs="Calibri"/>
        </w:rPr>
        <w:t>.</w:t>
      </w:r>
      <w:r w:rsidRPr="00CE503C">
        <w:rPr>
          <w:rFonts w:ascii="Calibri" w:hAnsi="Calibri" w:cs="Calibri"/>
        </w:rPr>
        <w:t xml:space="preserve"> </w:t>
      </w:r>
    </w:p>
    <w:p w14:paraId="3BF3C0FE" w14:textId="77777777" w:rsidR="0045698B" w:rsidRDefault="0045698B" w:rsidP="0027729F">
      <w:pPr>
        <w:jc w:val="left"/>
        <w:rPr>
          <w:rFonts w:ascii="Calibri" w:hAnsi="Calibri" w:cs="Calibri"/>
        </w:rPr>
      </w:pPr>
    </w:p>
    <w:p w14:paraId="55978F9C" w14:textId="0DE0AA0C" w:rsidR="00415492" w:rsidRPr="00270C60" w:rsidRDefault="009752F3" w:rsidP="0072397D">
      <w:pPr>
        <w:pStyle w:val="Specifikace2"/>
      </w:pPr>
      <w:r>
        <w:t xml:space="preserve">O - </w:t>
      </w:r>
      <w:r w:rsidR="00415492" w:rsidRPr="00270C60">
        <w:t>OBČANSKÉ VYBAVENÍ</w:t>
      </w:r>
      <w:bookmarkEnd w:id="127"/>
    </w:p>
    <w:p w14:paraId="326D3634" w14:textId="77777777" w:rsidR="00270C60" w:rsidRDefault="00270C60" w:rsidP="00074FDD">
      <w:pPr>
        <w:ind w:right="169"/>
        <w:rPr>
          <w:color w:val="984806" w:themeColor="accent6" w:themeShade="80"/>
        </w:rPr>
      </w:pPr>
      <w:bookmarkStart w:id="128" w:name="bookmark155"/>
    </w:p>
    <w:p w14:paraId="22C53D43" w14:textId="2A7E9354" w:rsidR="00E55799" w:rsidRPr="00E55799" w:rsidRDefault="009A3923" w:rsidP="001B20C2">
      <w:pPr>
        <w:pStyle w:val="Specifikace3"/>
      </w:pPr>
      <w:r>
        <w:t>O</w:t>
      </w:r>
      <w:r w:rsidR="00AB092B">
        <w:t>U</w:t>
      </w:r>
      <w:r w:rsidR="00E55799" w:rsidRPr="00E55799">
        <w:tab/>
      </w:r>
      <w:r w:rsidR="00AB092B">
        <w:t>občanské vybavení všeobecné</w:t>
      </w:r>
    </w:p>
    <w:bookmarkEnd w:id="128"/>
    <w:p w14:paraId="7D575B3E" w14:textId="77777777" w:rsidR="005F2917" w:rsidRDefault="005F2917" w:rsidP="005F2917">
      <w:pPr>
        <w:rPr>
          <w:rFonts w:ascii="Calibri" w:hAnsi="Calibri" w:cs="Calibri"/>
          <w:b/>
          <w:bCs/>
        </w:rPr>
      </w:pPr>
    </w:p>
    <w:p w14:paraId="72A99908" w14:textId="683CBE24" w:rsidR="005F2917" w:rsidRPr="0063776E" w:rsidRDefault="005F2917" w:rsidP="005F2917">
      <w:pPr>
        <w:rPr>
          <w:rFonts w:ascii="Calibri" w:hAnsi="Calibri" w:cs="Calibri"/>
          <w:b/>
          <w:bCs/>
        </w:rPr>
      </w:pPr>
      <w:r w:rsidRPr="0063776E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6F60C363" w14:textId="4AEAB20D" w:rsidR="005F2917" w:rsidRDefault="005F2917" w:rsidP="005F2917">
      <w:pPr>
        <w:ind w:right="169"/>
        <w:rPr>
          <w:b/>
        </w:rPr>
      </w:pPr>
      <w:r w:rsidRPr="00CE503C">
        <w:rPr>
          <w:rFonts w:ascii="Calibri" w:hAnsi="Calibri" w:cs="Calibri"/>
        </w:rPr>
        <w:t xml:space="preserve">Plochy občanské vybavenosti </w:t>
      </w:r>
      <w:r>
        <w:rPr>
          <w:rFonts w:ascii="Calibri" w:hAnsi="Calibri" w:cs="Calibri"/>
        </w:rPr>
        <w:t>bez podrobné specifikace.</w:t>
      </w:r>
    </w:p>
    <w:p w14:paraId="436ACEAE" w14:textId="77777777" w:rsidR="00415492" w:rsidRPr="00E55799" w:rsidRDefault="00415492" w:rsidP="00E60B25">
      <w:pPr>
        <w:spacing w:before="240"/>
        <w:ind w:right="169"/>
        <w:rPr>
          <w:b/>
        </w:rPr>
      </w:pPr>
      <w:r w:rsidRPr="00E55799">
        <w:rPr>
          <w:b/>
        </w:rPr>
        <w:t>Hlavní využití:</w:t>
      </w:r>
    </w:p>
    <w:p w14:paraId="7387C273" w14:textId="4D3A1CCF" w:rsidR="00415492" w:rsidRPr="00E55799" w:rsidRDefault="00415492" w:rsidP="00074FDD">
      <w:pPr>
        <w:ind w:right="169"/>
      </w:pPr>
      <w:r w:rsidRPr="00E55799">
        <w:t xml:space="preserve">- pozemky staveb a zařízení občanského vybavení </w:t>
      </w:r>
      <w:r w:rsidR="00AB092B">
        <w:t>bez podrobné specifikace</w:t>
      </w:r>
      <w:r w:rsidRPr="00E55799">
        <w:t>.</w:t>
      </w:r>
    </w:p>
    <w:p w14:paraId="1BECFC1C" w14:textId="77777777" w:rsidR="00415492" w:rsidRPr="00E55799" w:rsidRDefault="00415492" w:rsidP="00E60B25">
      <w:pPr>
        <w:spacing w:before="240"/>
        <w:ind w:right="169"/>
        <w:rPr>
          <w:b/>
        </w:rPr>
      </w:pPr>
      <w:r w:rsidRPr="00E55799">
        <w:rPr>
          <w:b/>
        </w:rPr>
        <w:lastRenderedPageBreak/>
        <w:t>Přípustné využití:</w:t>
      </w:r>
    </w:p>
    <w:p w14:paraId="6D9070F9" w14:textId="77777777" w:rsidR="00415492" w:rsidRPr="00E55799" w:rsidRDefault="00415492" w:rsidP="00074FDD">
      <w:pPr>
        <w:ind w:right="169"/>
      </w:pPr>
      <w:r w:rsidRPr="00E55799">
        <w:t>- veřejná prostranství včetně místních komunikací pro obsluhu vymezené plochy, pěších a cyklistických cest a veřejné zeleně,</w:t>
      </w:r>
    </w:p>
    <w:p w14:paraId="594AE024" w14:textId="77777777" w:rsidR="00415492" w:rsidRPr="00E55799" w:rsidRDefault="00415492" w:rsidP="00074FDD">
      <w:pPr>
        <w:ind w:right="169"/>
      </w:pPr>
      <w:r w:rsidRPr="00E55799">
        <w:t>- vyhrazená zeleň sloužící dané stavbě nebo zařízení,</w:t>
      </w:r>
    </w:p>
    <w:p w14:paraId="28EF31E4" w14:textId="43F45E84" w:rsidR="00415492" w:rsidRPr="00E55799" w:rsidRDefault="00415492" w:rsidP="00074FDD">
      <w:pPr>
        <w:ind w:right="169"/>
      </w:pPr>
      <w:r w:rsidRPr="00E55799">
        <w:t>- další pozemky, stavby a zařízení občanského vybavení, zpravidla provozovaná</w:t>
      </w:r>
      <w:r w:rsidR="00AB092B">
        <w:t xml:space="preserve"> </w:t>
      </w:r>
      <w:r w:rsidR="00E55799" w:rsidRPr="00E55799">
        <w:t>obcí</w:t>
      </w:r>
      <w:r w:rsidRPr="00E55799">
        <w:t>,</w:t>
      </w:r>
    </w:p>
    <w:p w14:paraId="7B59B8CA" w14:textId="77777777" w:rsidR="00415492" w:rsidRPr="00E55799" w:rsidRDefault="00415492" w:rsidP="00074FDD">
      <w:pPr>
        <w:ind w:right="169"/>
      </w:pPr>
      <w:r w:rsidRPr="00E55799">
        <w:t>- související technická infrastruktura,</w:t>
      </w:r>
    </w:p>
    <w:p w14:paraId="3C1309BB" w14:textId="77777777" w:rsidR="00415492" w:rsidRPr="00E55799" w:rsidRDefault="00415492" w:rsidP="00074FDD">
      <w:pPr>
        <w:ind w:right="169"/>
      </w:pPr>
      <w:r w:rsidRPr="00E55799">
        <w:t>- nezbytné opěrné zdi a terénní úpravy.</w:t>
      </w:r>
    </w:p>
    <w:p w14:paraId="77BAA85C" w14:textId="77777777" w:rsidR="00415492" w:rsidRPr="00E55799" w:rsidRDefault="00415492" w:rsidP="00E60B25">
      <w:pPr>
        <w:spacing w:before="240"/>
        <w:ind w:right="169"/>
        <w:rPr>
          <w:b/>
        </w:rPr>
      </w:pPr>
      <w:r w:rsidRPr="00E55799">
        <w:rPr>
          <w:b/>
        </w:rPr>
        <w:t>Nepřípustné využití:</w:t>
      </w:r>
    </w:p>
    <w:p w14:paraId="4ED9CD94" w14:textId="77777777" w:rsidR="00415492" w:rsidRPr="00E55799" w:rsidRDefault="00415492" w:rsidP="00074FDD">
      <w:pPr>
        <w:ind w:right="169"/>
      </w:pPr>
      <w:r w:rsidRPr="00E55799">
        <w:t>- veškeré stavby, zařízení a činnosti nesouvisející s hlavním nebo přípustným využitím,</w:t>
      </w:r>
    </w:p>
    <w:p w14:paraId="14B07FDC" w14:textId="77777777" w:rsidR="00415492" w:rsidRPr="00E55799" w:rsidRDefault="00415492" w:rsidP="00074FDD">
      <w:pPr>
        <w:ind w:right="169"/>
      </w:pPr>
      <w:r w:rsidRPr="00E55799">
        <w:t>- veškeré stavby, zařízení a činnosti neslučitelné s hlavním využitím.</w:t>
      </w:r>
    </w:p>
    <w:p w14:paraId="0F40D2AB" w14:textId="02664BCC" w:rsidR="00415492" w:rsidRPr="00E55799" w:rsidRDefault="00415492" w:rsidP="00E60B25">
      <w:pPr>
        <w:spacing w:before="240"/>
        <w:ind w:right="169"/>
        <w:rPr>
          <w:b/>
        </w:rPr>
      </w:pPr>
      <w:r w:rsidRPr="00E55799">
        <w:rPr>
          <w:b/>
        </w:rPr>
        <w:t>Podmínky prostorového uspořádání</w:t>
      </w:r>
      <w:r w:rsidR="00CA0AE7">
        <w:rPr>
          <w:rStyle w:val="Znakapoznpodarou"/>
          <w:b/>
        </w:rPr>
        <w:footnoteReference w:id="13"/>
      </w:r>
      <w:r w:rsidRPr="00E55799">
        <w:rPr>
          <w:b/>
        </w:rPr>
        <w:t>:</w:t>
      </w:r>
    </w:p>
    <w:p w14:paraId="2EC3408D" w14:textId="77777777" w:rsidR="002A5BBA" w:rsidRDefault="00D47D60" w:rsidP="00074FDD">
      <w:pPr>
        <w:ind w:right="169"/>
      </w:pPr>
      <w:r w:rsidRPr="00D47D60">
        <w:t>S</w:t>
      </w:r>
      <w:r w:rsidR="00415492" w:rsidRPr="00D47D60">
        <w:t xml:space="preserve">truktura zástavby a maximální počet nadzemních podlaží jsou stanoveny následovně: </w:t>
      </w:r>
    </w:p>
    <w:p w14:paraId="1F4505D7" w14:textId="77777777" w:rsidR="00415492" w:rsidRPr="00E844DA" w:rsidRDefault="00415492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t>částečně uspořádaná struktura,</w:t>
      </w:r>
    </w:p>
    <w:p w14:paraId="35FDCDE4" w14:textId="77777777" w:rsidR="00415492" w:rsidRPr="00E844DA" w:rsidRDefault="00415492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t xml:space="preserve">maximální výška </w:t>
      </w:r>
      <w:r w:rsidR="002A5BBA" w:rsidRPr="00E844DA">
        <w:t>2 NP + podkroví</w:t>
      </w:r>
      <w:r w:rsidR="00D47D60" w:rsidRPr="00E844DA">
        <w:t xml:space="preserve"> nebo ustupující podlaží</w:t>
      </w:r>
      <w:r w:rsidRPr="00E844DA">
        <w:t>,</w:t>
      </w:r>
    </w:p>
    <w:p w14:paraId="64D073ED" w14:textId="77777777" w:rsidR="00D47D60" w:rsidRDefault="00D47D60" w:rsidP="00074FDD">
      <w:pPr>
        <w:spacing w:after="240"/>
        <w:ind w:right="169"/>
      </w:pPr>
      <w:r>
        <w:t>S</w:t>
      </w:r>
      <w:r w:rsidR="00415492" w:rsidRPr="00E55799">
        <w:t>měrem do volné krajiny bude součástí pozemků vysoká zeleň</w:t>
      </w:r>
      <w:r>
        <w:t>.</w:t>
      </w:r>
    </w:p>
    <w:p w14:paraId="54BA856F" w14:textId="57711481" w:rsidR="00AB092B" w:rsidRPr="00E55799" w:rsidRDefault="00AB092B" w:rsidP="001B20C2">
      <w:pPr>
        <w:pStyle w:val="Specifikace3"/>
      </w:pPr>
      <w:bookmarkStart w:id="129" w:name="bookmark156"/>
      <w:r>
        <w:t>OV</w:t>
      </w:r>
      <w:r w:rsidRPr="00E55799">
        <w:tab/>
      </w:r>
      <w:r>
        <w:t xml:space="preserve">občanské vybavení </w:t>
      </w:r>
      <w:r w:rsidR="008378A3">
        <w:t xml:space="preserve">- </w:t>
      </w:r>
      <w:r>
        <w:t>veřejné</w:t>
      </w:r>
    </w:p>
    <w:p w14:paraId="7CD4C5BC" w14:textId="77777777" w:rsidR="00FC6F60" w:rsidRDefault="00FC6F60" w:rsidP="00FC6F60">
      <w:pPr>
        <w:rPr>
          <w:rFonts w:ascii="Calibri" w:hAnsi="Calibri" w:cs="Calibri"/>
          <w:b/>
          <w:bCs/>
        </w:rPr>
      </w:pPr>
    </w:p>
    <w:p w14:paraId="5B2CB45C" w14:textId="010A225C" w:rsidR="00FC6F60" w:rsidRPr="0063776E" w:rsidRDefault="00FC6F60" w:rsidP="00FC6F60">
      <w:pPr>
        <w:rPr>
          <w:rFonts w:ascii="Calibri" w:hAnsi="Calibri" w:cs="Calibri"/>
          <w:b/>
          <w:bCs/>
        </w:rPr>
      </w:pPr>
      <w:r w:rsidRPr="0063776E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23CBC40C" w14:textId="2D2BF31A" w:rsidR="00FC6F60" w:rsidRDefault="00FC6F60" w:rsidP="00FC6F60">
      <w:pPr>
        <w:ind w:right="169"/>
        <w:rPr>
          <w:b/>
        </w:rPr>
      </w:pPr>
      <w:r w:rsidRPr="00CE503C">
        <w:rPr>
          <w:rFonts w:ascii="Calibri" w:hAnsi="Calibri" w:cs="Calibri"/>
        </w:rPr>
        <w:t xml:space="preserve">Plochy převážně </w:t>
      </w:r>
      <w:r w:rsidR="002F599A">
        <w:rPr>
          <w:rFonts w:ascii="Calibri" w:hAnsi="Calibri" w:cs="Calibri"/>
        </w:rPr>
        <w:t xml:space="preserve">veřejné </w:t>
      </w:r>
      <w:r w:rsidRPr="00CE503C">
        <w:rPr>
          <w:rFonts w:ascii="Calibri" w:hAnsi="Calibri" w:cs="Calibri"/>
        </w:rPr>
        <w:t xml:space="preserve"> občanské vybavenosti – sloužící například pro</w:t>
      </w:r>
      <w:r>
        <w:rPr>
          <w:rFonts w:ascii="Calibri" w:hAnsi="Calibri" w:cs="Calibri"/>
        </w:rPr>
        <w:t xml:space="preserve"> veřejnou správu</w:t>
      </w:r>
      <w:r w:rsidR="00BF0054">
        <w:rPr>
          <w:rFonts w:ascii="Calibri" w:hAnsi="Calibri" w:cs="Calibri"/>
        </w:rPr>
        <w:t>, školství</w:t>
      </w:r>
      <w:r w:rsidR="00DB4328">
        <w:rPr>
          <w:rFonts w:ascii="Calibri" w:hAnsi="Calibri" w:cs="Calibri"/>
        </w:rPr>
        <w:t xml:space="preserve">, zdravotnictví, </w:t>
      </w:r>
      <w:r w:rsidR="00EF4335">
        <w:rPr>
          <w:rFonts w:ascii="Calibri" w:hAnsi="Calibri" w:cs="Calibri"/>
        </w:rPr>
        <w:t>církve a</w:t>
      </w:r>
      <w:r w:rsidR="009413D6">
        <w:rPr>
          <w:rFonts w:ascii="Calibri" w:hAnsi="Calibri" w:cs="Calibri"/>
        </w:rPr>
        <w:t xml:space="preserve"> </w:t>
      </w:r>
      <w:r w:rsidR="00EF4335">
        <w:rPr>
          <w:rFonts w:ascii="Calibri" w:hAnsi="Calibri" w:cs="Calibri"/>
        </w:rPr>
        <w:t>pod</w:t>
      </w:r>
      <w:r w:rsidR="009413D6">
        <w:rPr>
          <w:rFonts w:ascii="Calibri" w:hAnsi="Calibri" w:cs="Calibri"/>
        </w:rPr>
        <w:t>obně</w:t>
      </w:r>
      <w:r w:rsidR="00BF0054">
        <w:rPr>
          <w:rFonts w:ascii="Calibri" w:hAnsi="Calibri" w:cs="Calibri"/>
        </w:rPr>
        <w:t>.</w:t>
      </w:r>
    </w:p>
    <w:p w14:paraId="4DDCB303" w14:textId="519A340D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Hlavní využití:</w:t>
      </w:r>
    </w:p>
    <w:p w14:paraId="26CC5355" w14:textId="77777777" w:rsidR="00AB092B" w:rsidRPr="00E55799" w:rsidRDefault="00AB092B" w:rsidP="00074FDD">
      <w:pPr>
        <w:ind w:right="169"/>
      </w:pPr>
      <w:r w:rsidRPr="00E55799">
        <w:t>- pozemky staveb a zařízení občanského vybavení pro vzdělávání a výchovu, sociální služby, péči o rodinu, zdravotní služby, kulturu, veřejnou správu, ochranu obyvatelstva, církev a podobně.</w:t>
      </w:r>
    </w:p>
    <w:p w14:paraId="7897D99D" w14:textId="77777777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Přípustné využití:</w:t>
      </w:r>
    </w:p>
    <w:p w14:paraId="74844DA0" w14:textId="77777777" w:rsidR="00AB092B" w:rsidRPr="00E55799" w:rsidRDefault="00AB092B" w:rsidP="00074FDD">
      <w:pPr>
        <w:ind w:right="169"/>
      </w:pPr>
      <w:r w:rsidRPr="00E55799">
        <w:t>- veřejná prostranství včetně místních komunikací pro obsluhu vymezené plochy, pěších a cyklistických cest a veřejné zeleně,</w:t>
      </w:r>
    </w:p>
    <w:p w14:paraId="12A2DB0E" w14:textId="77777777" w:rsidR="00AB092B" w:rsidRPr="00E55799" w:rsidRDefault="00AB092B" w:rsidP="00074FDD">
      <w:pPr>
        <w:ind w:right="169"/>
      </w:pPr>
      <w:r w:rsidRPr="00E55799">
        <w:t>- vyhrazená zeleň sloužící dané stavbě nebo zařízení,</w:t>
      </w:r>
    </w:p>
    <w:p w14:paraId="0CBA592B" w14:textId="77777777" w:rsidR="00AB092B" w:rsidRPr="00E55799" w:rsidRDefault="00AB092B" w:rsidP="00074FDD">
      <w:pPr>
        <w:ind w:right="169"/>
      </w:pPr>
      <w:r w:rsidRPr="00E55799">
        <w:t>- další pozemky, stavby a zařízení občanského vybavení, zpravidla provozovaná</w:t>
      </w:r>
    </w:p>
    <w:p w14:paraId="63FB791F" w14:textId="77777777" w:rsidR="00AB092B" w:rsidRPr="00E55799" w:rsidRDefault="00AB092B" w:rsidP="00074FDD">
      <w:pPr>
        <w:ind w:right="169"/>
      </w:pPr>
      <w:r w:rsidRPr="00E55799">
        <w:t>obcí,</w:t>
      </w:r>
    </w:p>
    <w:p w14:paraId="4162846F" w14:textId="77777777" w:rsidR="00AB092B" w:rsidRPr="00E55799" w:rsidRDefault="00AB092B" w:rsidP="00074FDD">
      <w:pPr>
        <w:ind w:right="169"/>
      </w:pPr>
      <w:r w:rsidRPr="00E55799">
        <w:t>- související technická infrastruktura,</w:t>
      </w:r>
    </w:p>
    <w:p w14:paraId="7B7F7EEC" w14:textId="77777777" w:rsidR="00AB092B" w:rsidRPr="00E55799" w:rsidRDefault="00AB092B" w:rsidP="00074FDD">
      <w:pPr>
        <w:ind w:right="169"/>
      </w:pPr>
      <w:r w:rsidRPr="00E55799">
        <w:t>- nezbytné opěrné zdi a terénní úpravy.</w:t>
      </w:r>
    </w:p>
    <w:p w14:paraId="40381C63" w14:textId="77777777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Nepřípustné využití:</w:t>
      </w:r>
    </w:p>
    <w:p w14:paraId="43A5D43C" w14:textId="77777777" w:rsidR="00AB092B" w:rsidRPr="00E55799" w:rsidRDefault="00AB092B" w:rsidP="00074FDD">
      <w:pPr>
        <w:ind w:right="169"/>
      </w:pPr>
      <w:r w:rsidRPr="00E55799">
        <w:t>- veškeré stavby, zařízení a činnosti nesouvisející s hlavním nebo přípustným využitím,</w:t>
      </w:r>
    </w:p>
    <w:p w14:paraId="4BCBEC92" w14:textId="77777777" w:rsidR="00AB092B" w:rsidRPr="00E55799" w:rsidRDefault="00AB092B" w:rsidP="00074FDD">
      <w:pPr>
        <w:ind w:right="169"/>
      </w:pPr>
      <w:r w:rsidRPr="00E55799">
        <w:t>- veškeré stavby, zařízení a činnosti neslučitelné s hlavním využitím.</w:t>
      </w:r>
    </w:p>
    <w:p w14:paraId="41D1D225" w14:textId="2B58ED1E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Podmínky prostorového uspořádání</w:t>
      </w:r>
      <w:r w:rsidR="00B86A90">
        <w:rPr>
          <w:rStyle w:val="Znakapoznpodarou"/>
          <w:b/>
        </w:rPr>
        <w:footnoteReference w:id="14"/>
      </w:r>
      <w:r w:rsidRPr="00E55799">
        <w:rPr>
          <w:b/>
        </w:rPr>
        <w:t>:</w:t>
      </w:r>
    </w:p>
    <w:p w14:paraId="2977AB9C" w14:textId="77777777" w:rsidR="00AB092B" w:rsidRDefault="00AB092B" w:rsidP="00074FDD">
      <w:pPr>
        <w:ind w:right="169"/>
      </w:pPr>
      <w:r w:rsidRPr="00D47D60">
        <w:t xml:space="preserve">Struktura zástavby a maximální počet nadzemních podlaží jsou stanoveny následovně: </w:t>
      </w:r>
    </w:p>
    <w:p w14:paraId="6EFF552A" w14:textId="77777777" w:rsidR="00AB092B" w:rsidRPr="00E844DA" w:rsidRDefault="00AB092B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lastRenderedPageBreak/>
        <w:t>částečně uspořádaná struktura,</w:t>
      </w:r>
    </w:p>
    <w:p w14:paraId="54730FC3" w14:textId="16648A74" w:rsidR="00AB092B" w:rsidRPr="00E844DA" w:rsidRDefault="00AB092B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t xml:space="preserve">maximální výška </w:t>
      </w:r>
      <w:r>
        <w:t>1</w:t>
      </w:r>
      <w:r w:rsidRPr="00E844DA">
        <w:t xml:space="preserve"> NP + podkroví nebo ustupující podlaží,</w:t>
      </w:r>
    </w:p>
    <w:p w14:paraId="5D308E12" w14:textId="77777777" w:rsidR="00AB092B" w:rsidRDefault="00AB092B" w:rsidP="00074FDD">
      <w:pPr>
        <w:spacing w:after="240"/>
        <w:ind w:right="169"/>
      </w:pPr>
      <w:r>
        <w:t>S</w:t>
      </w:r>
      <w:r w:rsidRPr="00E55799">
        <w:t>měrem do volné krajiny bude součástí pozemků vysoká zeleň</w:t>
      </w:r>
      <w:r>
        <w:t>.</w:t>
      </w:r>
    </w:p>
    <w:p w14:paraId="7E662D26" w14:textId="0F592E44" w:rsidR="00AB092B" w:rsidRPr="00E55799" w:rsidRDefault="00AB092B" w:rsidP="001B20C2">
      <w:pPr>
        <w:pStyle w:val="Specifikace3"/>
      </w:pPr>
      <w:r>
        <w:t>OK</w:t>
      </w:r>
      <w:r w:rsidRPr="00E55799">
        <w:tab/>
      </w:r>
      <w:r>
        <w:t xml:space="preserve">občanské vybavení </w:t>
      </w:r>
      <w:r w:rsidR="008378A3">
        <w:t xml:space="preserve">- </w:t>
      </w:r>
      <w:r>
        <w:t>komerční</w:t>
      </w:r>
    </w:p>
    <w:p w14:paraId="747E7E32" w14:textId="77777777" w:rsidR="0063776E" w:rsidRDefault="0063776E" w:rsidP="0063776E">
      <w:pPr>
        <w:rPr>
          <w:rFonts w:ascii="Calibri" w:hAnsi="Calibri" w:cs="Calibri"/>
        </w:rPr>
      </w:pPr>
    </w:p>
    <w:p w14:paraId="5DFDA419" w14:textId="55767329" w:rsidR="00E83FFA" w:rsidRPr="0063776E" w:rsidRDefault="0063776E" w:rsidP="0063776E">
      <w:pPr>
        <w:rPr>
          <w:rFonts w:ascii="Calibri" w:hAnsi="Calibri" w:cs="Calibri"/>
          <w:b/>
          <w:bCs/>
        </w:rPr>
      </w:pPr>
      <w:r w:rsidRPr="0063776E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668D2F04" w14:textId="33BC3B4D" w:rsidR="00E83FFA" w:rsidRPr="00CE503C" w:rsidRDefault="00E83FFA" w:rsidP="0063776E">
      <w:pPr>
        <w:spacing w:line="228" w:lineRule="auto"/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převážně komerční občanské vybavenosti – sloužící například pro administrativu, obchodní prodej, ubytování, stravování, služby. Vliv činností na těchto plochách a vyvolaná dopravní obsluha nenarušuje sousední plochy nad přípustné normy pro obytné zóny</w:t>
      </w:r>
    </w:p>
    <w:p w14:paraId="747762EC" w14:textId="56C8A576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Hlavní využití:</w:t>
      </w:r>
    </w:p>
    <w:p w14:paraId="00878038" w14:textId="3F6AFEB0" w:rsidR="00705843" w:rsidRPr="00CE503C" w:rsidRDefault="00AB092B" w:rsidP="0088495F">
      <w:pPr>
        <w:ind w:right="169"/>
        <w:rPr>
          <w:rFonts w:ascii="Calibri" w:hAnsi="Calibri" w:cs="Calibri"/>
        </w:rPr>
      </w:pPr>
      <w:r w:rsidRPr="00E55799">
        <w:t xml:space="preserve">- </w:t>
      </w:r>
      <w:r w:rsidR="00705843" w:rsidRPr="00CE503C">
        <w:rPr>
          <w:rFonts w:ascii="Calibri" w:hAnsi="Calibri" w:cs="Calibri"/>
        </w:rPr>
        <w:t xml:space="preserve">plochy a zařízení pro nerušící výrobu, sklady, velko a maloobchod, stravování a další služby, pokud nevyžadují obsluhu těžkou dopravou a na hranicích areálu nemají negativní hygienické vlivy na okolí </w:t>
      </w:r>
    </w:p>
    <w:p w14:paraId="602557D6" w14:textId="77777777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Přípustné využití:</w:t>
      </w:r>
    </w:p>
    <w:p w14:paraId="13A7986B" w14:textId="77777777" w:rsidR="00AB092B" w:rsidRPr="00E55799" w:rsidRDefault="00AB092B" w:rsidP="00074FDD">
      <w:pPr>
        <w:ind w:right="169"/>
      </w:pPr>
      <w:r w:rsidRPr="00E55799">
        <w:t>- veřejná prostranství včetně místních komunikací pro obsluhu vymezené plochy, pěších a cyklistických cest a veřejné zeleně,</w:t>
      </w:r>
    </w:p>
    <w:p w14:paraId="1F8EF506" w14:textId="77777777" w:rsidR="00AB092B" w:rsidRPr="00E55799" w:rsidRDefault="00AB092B" w:rsidP="00074FDD">
      <w:pPr>
        <w:ind w:right="169"/>
      </w:pPr>
      <w:r w:rsidRPr="00E55799">
        <w:t>- vyhrazená zeleň sloužící dané stavbě nebo zařízení,</w:t>
      </w:r>
    </w:p>
    <w:p w14:paraId="4A5AAAD7" w14:textId="77777777" w:rsidR="00AB092B" w:rsidRPr="00E55799" w:rsidRDefault="00AB092B" w:rsidP="00074FDD">
      <w:pPr>
        <w:ind w:right="169"/>
      </w:pPr>
      <w:r w:rsidRPr="00E55799">
        <w:t>- další pozemky, stavby a zařízení občanského vybavení, zpravidla provozovaná</w:t>
      </w:r>
    </w:p>
    <w:p w14:paraId="1358D4C6" w14:textId="77777777" w:rsidR="00AB092B" w:rsidRPr="00E55799" w:rsidRDefault="00AB092B" w:rsidP="00074FDD">
      <w:pPr>
        <w:ind w:right="169"/>
      </w:pPr>
      <w:r w:rsidRPr="00E55799">
        <w:t>obcí,</w:t>
      </w:r>
    </w:p>
    <w:p w14:paraId="51E75B2A" w14:textId="77777777" w:rsidR="00AB092B" w:rsidRPr="00E55799" w:rsidRDefault="00AB092B" w:rsidP="00074FDD">
      <w:pPr>
        <w:ind w:right="169"/>
      </w:pPr>
      <w:r w:rsidRPr="00E55799">
        <w:t>- související technická infrastruktura,</w:t>
      </w:r>
    </w:p>
    <w:p w14:paraId="33A12CAE" w14:textId="77777777" w:rsidR="00AB092B" w:rsidRPr="00E55799" w:rsidRDefault="00AB092B" w:rsidP="00074FDD">
      <w:pPr>
        <w:ind w:right="169"/>
      </w:pPr>
      <w:r w:rsidRPr="00E55799">
        <w:t>- nezbytné opěrné zdi a terénní úpravy.</w:t>
      </w:r>
    </w:p>
    <w:p w14:paraId="1948F654" w14:textId="77777777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Nepřípustné využití:</w:t>
      </w:r>
    </w:p>
    <w:p w14:paraId="1F1EC404" w14:textId="77777777" w:rsidR="00AB092B" w:rsidRPr="00E55799" w:rsidRDefault="00AB092B" w:rsidP="00074FDD">
      <w:pPr>
        <w:ind w:right="169"/>
      </w:pPr>
      <w:r w:rsidRPr="00E55799">
        <w:t>- veškeré stavby, zařízení a činnosti nesouvisející s hlavním nebo přípustným využitím,</w:t>
      </w:r>
    </w:p>
    <w:p w14:paraId="7A529C93" w14:textId="77777777" w:rsidR="00AB092B" w:rsidRPr="00E55799" w:rsidRDefault="00AB092B" w:rsidP="00074FDD">
      <w:pPr>
        <w:ind w:right="169"/>
      </w:pPr>
      <w:r w:rsidRPr="00E55799">
        <w:t>- veškeré stavby, zařízení a činnosti neslučitelné s hlavním využitím.</w:t>
      </w:r>
    </w:p>
    <w:p w14:paraId="14DC1F79" w14:textId="461369ED" w:rsidR="00AB092B" w:rsidRPr="00E55799" w:rsidRDefault="00AB092B" w:rsidP="00E60B25">
      <w:pPr>
        <w:spacing w:before="240"/>
        <w:ind w:right="169"/>
        <w:rPr>
          <w:b/>
        </w:rPr>
      </w:pPr>
      <w:r w:rsidRPr="00E55799">
        <w:rPr>
          <w:b/>
        </w:rPr>
        <w:t>Podmínky prostorového uspořádání</w:t>
      </w:r>
      <w:r w:rsidR="00325381">
        <w:rPr>
          <w:rStyle w:val="Znakapoznpodarou"/>
          <w:b/>
        </w:rPr>
        <w:footnoteReference w:id="15"/>
      </w:r>
      <w:r w:rsidRPr="00E55799">
        <w:rPr>
          <w:b/>
        </w:rPr>
        <w:t>:</w:t>
      </w:r>
    </w:p>
    <w:p w14:paraId="5BB02AF0" w14:textId="77777777" w:rsidR="00AB092B" w:rsidRDefault="00AB092B" w:rsidP="00074FDD">
      <w:pPr>
        <w:ind w:right="169"/>
      </w:pPr>
      <w:r w:rsidRPr="00D47D60">
        <w:t xml:space="preserve">Struktura zástavby a maximální počet nadzemních podlaží jsou stanoveny následovně: </w:t>
      </w:r>
    </w:p>
    <w:p w14:paraId="106C2C0E" w14:textId="77777777" w:rsidR="00AB092B" w:rsidRPr="00E844DA" w:rsidRDefault="00AB092B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t>částečně uspořádaná struktura,</w:t>
      </w:r>
    </w:p>
    <w:p w14:paraId="20E2DA06" w14:textId="673E9B6F" w:rsidR="00AB092B" w:rsidRPr="00E844DA" w:rsidRDefault="00AB092B" w:rsidP="00081A3C">
      <w:pPr>
        <w:pStyle w:val="Y4"/>
        <w:numPr>
          <w:ilvl w:val="0"/>
          <w:numId w:val="32"/>
        </w:numPr>
        <w:spacing w:line="240" w:lineRule="auto"/>
        <w:ind w:right="169"/>
      </w:pPr>
      <w:r w:rsidRPr="00E844DA">
        <w:t xml:space="preserve">maximální výška </w:t>
      </w:r>
      <w:r>
        <w:t>1</w:t>
      </w:r>
      <w:r w:rsidRPr="00E844DA">
        <w:t xml:space="preserve"> NP + podkroví nebo ustupující podlaží,</w:t>
      </w:r>
    </w:p>
    <w:p w14:paraId="39D2CFDA" w14:textId="77777777" w:rsidR="00AB092B" w:rsidRDefault="00AB092B" w:rsidP="00074FDD">
      <w:pPr>
        <w:spacing w:after="240"/>
        <w:ind w:right="169"/>
      </w:pPr>
      <w:r>
        <w:t>S</w:t>
      </w:r>
      <w:r w:rsidRPr="00E55799">
        <w:t>měrem do volné krajiny bude součástí pozemků vysoká zeleň</w:t>
      </w:r>
      <w:r>
        <w:t>.</w:t>
      </w:r>
    </w:p>
    <w:p w14:paraId="1B9D8D95" w14:textId="793A35D5" w:rsidR="00E55799" w:rsidRPr="00E55799" w:rsidRDefault="00E844DA" w:rsidP="001B20C2">
      <w:pPr>
        <w:pStyle w:val="Specifikace3"/>
      </w:pPr>
      <w:r>
        <w:t>O</w:t>
      </w:r>
      <w:r w:rsidR="00E55799" w:rsidRPr="00E55799">
        <w:t>S</w:t>
      </w:r>
      <w:r w:rsidR="00E55799" w:rsidRPr="00E55799">
        <w:tab/>
      </w:r>
      <w:r w:rsidR="00AB092B">
        <w:t xml:space="preserve">občanské vybavení - </w:t>
      </w:r>
      <w:r>
        <w:t>sport</w:t>
      </w:r>
    </w:p>
    <w:bookmarkEnd w:id="129"/>
    <w:p w14:paraId="295DD4FF" w14:textId="77777777" w:rsidR="006A4246" w:rsidRDefault="006A4246" w:rsidP="006A4246">
      <w:pPr>
        <w:rPr>
          <w:rFonts w:ascii="Calibri" w:hAnsi="Calibri" w:cs="Calibri"/>
        </w:rPr>
      </w:pPr>
    </w:p>
    <w:p w14:paraId="4B16E97B" w14:textId="057DB5A1" w:rsidR="006A4246" w:rsidRPr="006A4246" w:rsidRDefault="006A4246" w:rsidP="006A4246">
      <w:pPr>
        <w:rPr>
          <w:rFonts w:ascii="Calibri" w:hAnsi="Calibri" w:cs="Calibri"/>
          <w:b/>
          <w:bCs/>
        </w:rPr>
      </w:pPr>
      <w:r w:rsidRPr="006A4246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49080400" w14:textId="0FC10708" w:rsidR="006A4246" w:rsidRPr="00CE503C" w:rsidRDefault="006A4246" w:rsidP="006A4246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pro tělovýchovu a sport, pro činnosti související se sportovním využitím veřejností</w:t>
      </w:r>
    </w:p>
    <w:p w14:paraId="5FF5E679" w14:textId="135CEC7A" w:rsidR="00415492" w:rsidRPr="002D4A22" w:rsidRDefault="00415492" w:rsidP="00E60B25">
      <w:pPr>
        <w:spacing w:before="240"/>
        <w:ind w:right="169"/>
        <w:rPr>
          <w:b/>
        </w:rPr>
      </w:pPr>
      <w:r w:rsidRPr="002D4A22">
        <w:rPr>
          <w:b/>
        </w:rPr>
        <w:t>Hlavní využití:</w:t>
      </w:r>
    </w:p>
    <w:p w14:paraId="7797A9DD" w14:textId="0A045CFD" w:rsidR="00415492" w:rsidRPr="002D4A22" w:rsidRDefault="00415492" w:rsidP="00074FDD">
      <w:pPr>
        <w:ind w:right="169"/>
      </w:pPr>
      <w:r w:rsidRPr="002D4A22">
        <w:t>- pozemky staveb a zařízení pro sport,</w:t>
      </w:r>
    </w:p>
    <w:p w14:paraId="105C716F" w14:textId="77777777" w:rsidR="00415492" w:rsidRPr="002D4A22" w:rsidRDefault="00415492" w:rsidP="00074FDD">
      <w:pPr>
        <w:ind w:right="169"/>
      </w:pPr>
      <w:r w:rsidRPr="002D4A22">
        <w:t>- otevřená sportoviště a hřiště,</w:t>
      </w:r>
    </w:p>
    <w:p w14:paraId="45786366" w14:textId="77777777" w:rsidR="00415492" w:rsidRPr="002D4A22" w:rsidRDefault="00415492" w:rsidP="00074FDD">
      <w:pPr>
        <w:ind w:right="169"/>
      </w:pPr>
      <w:r w:rsidRPr="002D4A22">
        <w:t>- koupaliště.</w:t>
      </w:r>
    </w:p>
    <w:p w14:paraId="6C71C7F4" w14:textId="77777777" w:rsidR="00415492" w:rsidRPr="002D4A22" w:rsidRDefault="00415492" w:rsidP="00E60B25">
      <w:pPr>
        <w:spacing w:before="240"/>
        <w:ind w:right="169"/>
        <w:rPr>
          <w:b/>
        </w:rPr>
      </w:pPr>
      <w:r w:rsidRPr="002D4A22">
        <w:rPr>
          <w:b/>
        </w:rPr>
        <w:t>Přípustné využití:</w:t>
      </w:r>
    </w:p>
    <w:p w14:paraId="6410D339" w14:textId="77777777" w:rsidR="00415492" w:rsidRPr="002D4A22" w:rsidRDefault="00415492" w:rsidP="00074FDD">
      <w:pPr>
        <w:ind w:right="169"/>
      </w:pPr>
      <w:r w:rsidRPr="002D4A22">
        <w:lastRenderedPageBreak/>
        <w:t>- veřejná prostranství včetně místních komunikací pro obsluhu vymezené plochy, pěších a cyklistických cest a veřejné zeleně,</w:t>
      </w:r>
    </w:p>
    <w:p w14:paraId="74842E03" w14:textId="77777777" w:rsidR="00415492" w:rsidRPr="002D4A22" w:rsidRDefault="00415492" w:rsidP="00074FDD">
      <w:pPr>
        <w:ind w:right="169"/>
      </w:pPr>
      <w:r w:rsidRPr="002D4A22">
        <w:t>- vyhrazená zeleň sloužící dané stavbě nebo zařízení,</w:t>
      </w:r>
    </w:p>
    <w:p w14:paraId="4E023FA6" w14:textId="0D40D507" w:rsidR="00415492" w:rsidRPr="002D4A22" w:rsidRDefault="00415492" w:rsidP="00074FDD">
      <w:pPr>
        <w:ind w:right="169"/>
      </w:pPr>
      <w:r w:rsidRPr="002D4A22">
        <w:t>- drobné stavby bezprostředně související se sportem či rekreací, například šatny,</w:t>
      </w:r>
      <w:r w:rsidR="00D348BC">
        <w:t xml:space="preserve"> </w:t>
      </w:r>
      <w:r w:rsidRPr="002D4A22">
        <w:t>hygienická zázemí, klubovny, altány, pergoly, terasy a podobně, včetně jejich integrace do ostatních staveb ve vymezené ploše,</w:t>
      </w:r>
    </w:p>
    <w:p w14:paraId="4750B259" w14:textId="77777777" w:rsidR="00415492" w:rsidRPr="002D4A22" w:rsidRDefault="00415492" w:rsidP="00074FDD">
      <w:pPr>
        <w:ind w:right="169"/>
      </w:pPr>
      <w:r w:rsidRPr="002D4A22">
        <w:t>- stavby a zařízení občanského vybavení pro kulturu,</w:t>
      </w:r>
    </w:p>
    <w:p w14:paraId="7DD6E183" w14:textId="77777777" w:rsidR="00415492" w:rsidRPr="002D4A22" w:rsidRDefault="00415492" w:rsidP="00074FDD">
      <w:pPr>
        <w:ind w:right="169"/>
      </w:pPr>
      <w:r w:rsidRPr="002D4A22">
        <w:t>- související stavby a zařízení pro stravování a ubytovací zařízení</w:t>
      </w:r>
    </w:p>
    <w:p w14:paraId="37964EFC" w14:textId="77777777" w:rsidR="00415492" w:rsidRPr="002D4A22" w:rsidRDefault="005A3C4D" w:rsidP="00074FDD">
      <w:pPr>
        <w:ind w:right="169"/>
      </w:pPr>
      <w:r>
        <w:t xml:space="preserve">- </w:t>
      </w:r>
      <w:r w:rsidR="00415492" w:rsidRPr="002D4A22">
        <w:t xml:space="preserve">související dopravní </w:t>
      </w:r>
      <w:r w:rsidR="009275C4" w:rsidRPr="002D4A22">
        <w:t>infrastruktura – parkoviště</w:t>
      </w:r>
      <w:r w:rsidR="00415492" w:rsidRPr="002D4A22">
        <w:t xml:space="preserve"> pro návštěvníky,</w:t>
      </w:r>
    </w:p>
    <w:p w14:paraId="1C60DEB5" w14:textId="77777777" w:rsidR="00415492" w:rsidRPr="002D4A22" w:rsidRDefault="005A3C4D" w:rsidP="00074FDD">
      <w:pPr>
        <w:ind w:right="169"/>
      </w:pPr>
      <w:r>
        <w:t xml:space="preserve">- </w:t>
      </w:r>
      <w:r w:rsidR="00415492" w:rsidRPr="002D4A22">
        <w:t>související technická infrastruktura,</w:t>
      </w:r>
    </w:p>
    <w:p w14:paraId="4B4C9255" w14:textId="77777777" w:rsidR="00415492" w:rsidRPr="002D4A22" w:rsidRDefault="005A3C4D" w:rsidP="00074FDD">
      <w:pPr>
        <w:ind w:right="169"/>
      </w:pPr>
      <w:r>
        <w:t xml:space="preserve">- </w:t>
      </w:r>
      <w:r w:rsidR="00415492" w:rsidRPr="002D4A22">
        <w:t>nezbytné opěrné zdi a terénní úpravy.</w:t>
      </w:r>
    </w:p>
    <w:p w14:paraId="5289DC92" w14:textId="77777777" w:rsidR="00415492" w:rsidRPr="002D4A22" w:rsidRDefault="00415492" w:rsidP="00E60B25">
      <w:pPr>
        <w:spacing w:before="240"/>
        <w:ind w:right="169"/>
        <w:rPr>
          <w:b/>
        </w:rPr>
      </w:pPr>
      <w:r w:rsidRPr="002D4A22">
        <w:rPr>
          <w:b/>
        </w:rPr>
        <w:t>Nepřípustné využití:</w:t>
      </w:r>
    </w:p>
    <w:p w14:paraId="0DDFA5AF" w14:textId="77777777" w:rsidR="00415492" w:rsidRPr="002D4A22" w:rsidRDefault="001F0E70" w:rsidP="00074FDD">
      <w:pPr>
        <w:ind w:right="169"/>
      </w:pPr>
      <w:r>
        <w:t xml:space="preserve">- </w:t>
      </w:r>
      <w:r w:rsidR="00415492" w:rsidRPr="002D4A22">
        <w:t>veškeré stavby, zařízení a činnosti nesouvisející s hlavním nebo přípustným využitím,</w:t>
      </w:r>
    </w:p>
    <w:p w14:paraId="57E3D97A" w14:textId="77777777" w:rsidR="00415492" w:rsidRPr="002D4A22" w:rsidRDefault="00415492" w:rsidP="00074FDD">
      <w:pPr>
        <w:ind w:right="169"/>
      </w:pPr>
      <w:r w:rsidRPr="002D4A22">
        <w:t>- veškeré stavby, zařízení a činnosti neslučitelné s hlavním využitím.</w:t>
      </w:r>
    </w:p>
    <w:p w14:paraId="389942C0" w14:textId="77777777" w:rsidR="00415492" w:rsidRPr="002D4A22" w:rsidRDefault="00415492" w:rsidP="00E60B25">
      <w:pPr>
        <w:spacing w:before="240"/>
        <w:ind w:right="169"/>
        <w:rPr>
          <w:b/>
        </w:rPr>
      </w:pPr>
      <w:r w:rsidRPr="002D4A22">
        <w:rPr>
          <w:b/>
        </w:rPr>
        <w:t>Podmínky prostorového uspořádání:</w:t>
      </w:r>
    </w:p>
    <w:p w14:paraId="6AA29D7C" w14:textId="501B50BB" w:rsidR="00415492" w:rsidRPr="002D4A22" w:rsidRDefault="000E15A9" w:rsidP="00074FDD">
      <w:pPr>
        <w:ind w:right="169"/>
      </w:pPr>
      <w:r>
        <w:t xml:space="preserve">- </w:t>
      </w:r>
      <w:r w:rsidR="00415492" w:rsidRPr="002D4A22">
        <w:t xml:space="preserve">struktura zástavby: </w:t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415492" w:rsidRPr="002D4A22">
        <w:t>není stanovena</w:t>
      </w:r>
    </w:p>
    <w:p w14:paraId="7B8080CD" w14:textId="77777777" w:rsidR="006F4DFB" w:rsidRPr="002D4A22" w:rsidRDefault="000E15A9" w:rsidP="00074FDD">
      <w:pPr>
        <w:ind w:right="169"/>
      </w:pPr>
      <w:r>
        <w:t xml:space="preserve">- </w:t>
      </w:r>
      <w:r w:rsidR="00415492" w:rsidRPr="002D4A22">
        <w:t xml:space="preserve">maximální výška zástavby: </w:t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C007E8" w:rsidRPr="002D4A22">
        <w:tab/>
      </w:r>
      <w:r w:rsidR="00E844DA">
        <w:t>9,0</w:t>
      </w:r>
      <w:r w:rsidR="00415492" w:rsidRPr="002D4A22">
        <w:t xml:space="preserve"> metrů </w:t>
      </w:r>
    </w:p>
    <w:p w14:paraId="4A4D7E2B" w14:textId="77777777" w:rsidR="00415492" w:rsidRDefault="000E15A9" w:rsidP="00074FDD">
      <w:pPr>
        <w:ind w:right="169"/>
      </w:pPr>
      <w:r>
        <w:t xml:space="preserve">- </w:t>
      </w:r>
      <w:r w:rsidR="00415492" w:rsidRPr="002D4A22">
        <w:t>směrem do volné krajiny bude součástí pozemků vysoká zeleň.</w:t>
      </w:r>
    </w:p>
    <w:p w14:paraId="23041FE2" w14:textId="77777777" w:rsidR="00AF333A" w:rsidRDefault="00AF333A" w:rsidP="00074FDD">
      <w:pPr>
        <w:ind w:right="169"/>
      </w:pPr>
    </w:p>
    <w:p w14:paraId="2689BD2C" w14:textId="1E05CBFA" w:rsidR="00AF333A" w:rsidRPr="00F47D68" w:rsidRDefault="00AF333A" w:rsidP="0072397D">
      <w:pPr>
        <w:pStyle w:val="Specifikace2"/>
      </w:pPr>
      <w:r w:rsidRPr="00F47D68">
        <w:t>P – VEŘEJNÁ PROSTRANSTVÍ</w:t>
      </w:r>
    </w:p>
    <w:p w14:paraId="19EE1309" w14:textId="77777777" w:rsidR="006F4DFB" w:rsidRDefault="006F4DFB" w:rsidP="00074FDD">
      <w:pPr>
        <w:ind w:right="169"/>
        <w:rPr>
          <w:color w:val="984806" w:themeColor="accent6" w:themeShade="80"/>
        </w:rPr>
      </w:pPr>
      <w:bookmarkStart w:id="130" w:name="bookmark157"/>
    </w:p>
    <w:p w14:paraId="2C73C4F1" w14:textId="24ADBA8C" w:rsidR="00AF333A" w:rsidRPr="00F47D68" w:rsidRDefault="00AF333A" w:rsidP="001B20C2">
      <w:pPr>
        <w:pStyle w:val="Specifikace3"/>
      </w:pPr>
      <w:r w:rsidRPr="00F47D68">
        <w:t>PU</w:t>
      </w:r>
      <w:r w:rsidRPr="00F47D68">
        <w:tab/>
        <w:t>veřejná prostranství všeobecná</w:t>
      </w:r>
    </w:p>
    <w:p w14:paraId="22A7B36F" w14:textId="77777777" w:rsidR="0031514D" w:rsidRDefault="0031514D" w:rsidP="0031514D">
      <w:pPr>
        <w:rPr>
          <w:rFonts w:ascii="Calibri" w:hAnsi="Calibri" w:cs="Calibri"/>
          <w:b/>
          <w:bCs/>
        </w:rPr>
      </w:pPr>
    </w:p>
    <w:p w14:paraId="6F9178B8" w14:textId="6281A51A" w:rsidR="0031514D" w:rsidRDefault="0031514D" w:rsidP="0031514D">
      <w:pPr>
        <w:rPr>
          <w:rFonts w:ascii="Calibri" w:hAnsi="Calibri" w:cs="Calibri"/>
          <w:b/>
          <w:bCs/>
        </w:rPr>
      </w:pPr>
      <w:r w:rsidRPr="006A4246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58254B06" w14:textId="19335C06" w:rsidR="00706324" w:rsidRPr="006A4246" w:rsidRDefault="009E4261" w:rsidP="0031514D">
      <w:pPr>
        <w:rPr>
          <w:rFonts w:ascii="Calibri" w:hAnsi="Calibri" w:cs="Calibri"/>
          <w:b/>
          <w:bCs/>
        </w:rPr>
      </w:pPr>
      <w:r w:rsidRPr="00CE503C">
        <w:rPr>
          <w:rFonts w:ascii="Calibri" w:hAnsi="Calibri" w:cs="Calibri"/>
        </w:rPr>
        <w:t>Plochy, které mají obvykle významnou prostorotvornou a komunikační funkci a je třeba samostatně je vymezit. Mohou zahrnovat i plochy veřejné zeleně</w:t>
      </w:r>
      <w:r w:rsidR="00B3128D">
        <w:rPr>
          <w:rFonts w:ascii="Calibri" w:hAnsi="Calibri" w:cs="Calibri"/>
        </w:rPr>
        <w:t>.</w:t>
      </w:r>
      <w:r w:rsidRPr="00CE503C">
        <w:rPr>
          <w:rFonts w:ascii="Calibri" w:hAnsi="Calibri" w:cs="Calibri"/>
        </w:rPr>
        <w:t xml:space="preserve"> </w:t>
      </w:r>
    </w:p>
    <w:p w14:paraId="29FD4142" w14:textId="3E97585C" w:rsidR="00AF333A" w:rsidRPr="00F47D68" w:rsidRDefault="00AF333A" w:rsidP="00E60B25">
      <w:pPr>
        <w:spacing w:before="240"/>
        <w:ind w:right="169"/>
      </w:pPr>
      <w:r w:rsidRPr="00F47D68">
        <w:rPr>
          <w:b/>
          <w:bCs/>
        </w:rPr>
        <w:t>Hlavní využití:</w:t>
      </w:r>
    </w:p>
    <w:p w14:paraId="7DCA9033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zpevněné a nezpevněné plochy mimo veřejné komunikace vytvářející prostor pro shromažďování, každodenní rekreaci apod.</w:t>
      </w:r>
    </w:p>
    <w:p w14:paraId="5F0ADF86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veřejná a doprovodná zeleň</w:t>
      </w:r>
    </w:p>
    <w:p w14:paraId="3F2E0034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pomníky, kašny, kapličky, kříže, boží muka</w:t>
      </w:r>
    </w:p>
    <w:p w14:paraId="62CAB3A3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dětská hřiště (odpovídajícího rozsahu)</w:t>
      </w:r>
    </w:p>
    <w:p w14:paraId="155A71DF" w14:textId="11DC9956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jiné prvky </w:t>
      </w:r>
      <w:r>
        <w:rPr>
          <w:rFonts w:ascii="Calibri" w:hAnsi="Calibri" w:cs="Calibri"/>
        </w:rPr>
        <w:t>obecního</w:t>
      </w:r>
      <w:r w:rsidRPr="00CE503C">
        <w:rPr>
          <w:rFonts w:ascii="Calibri" w:hAnsi="Calibri" w:cs="Calibri"/>
        </w:rPr>
        <w:t xml:space="preserve"> mobiliáře (autobusové přístřešky, lavičky, telefonní budky, informační stojany, odpadkové koše a kontejnery apod.)</w:t>
      </w:r>
    </w:p>
    <w:p w14:paraId="49CF42F1" w14:textId="4384FB2F" w:rsidR="008378A3" w:rsidRPr="00F47D68" w:rsidRDefault="008378A3" w:rsidP="00E60B25">
      <w:pPr>
        <w:spacing w:before="240"/>
        <w:rPr>
          <w:rFonts w:ascii="Calibri" w:hAnsi="Calibri" w:cs="Calibri"/>
          <w:b/>
          <w:bCs/>
        </w:rPr>
      </w:pPr>
      <w:r w:rsidRPr="008378A3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2F47E39B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stavby pro dopravní vybavenost</w:t>
      </w:r>
    </w:p>
    <w:p w14:paraId="73F372CB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pro odstavování vozidel</w:t>
      </w:r>
    </w:p>
    <w:p w14:paraId="5D87CC82" w14:textId="77777777" w:rsidR="008378A3" w:rsidRPr="00CE503C" w:rsidRDefault="008378A3" w:rsidP="00081A3C">
      <w:pPr>
        <w:numPr>
          <w:ilvl w:val="0"/>
          <w:numId w:val="44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technická infrastruktura</w:t>
      </w:r>
    </w:p>
    <w:p w14:paraId="3DBD6D52" w14:textId="09135A1E" w:rsidR="008378A3" w:rsidRPr="00F47D68" w:rsidRDefault="008378A3" w:rsidP="00E60B25">
      <w:pPr>
        <w:tabs>
          <w:tab w:val="left" w:pos="1843"/>
        </w:tabs>
        <w:spacing w:before="240"/>
        <w:rPr>
          <w:rFonts w:ascii="Calibri" w:hAnsi="Calibri" w:cs="Calibri"/>
          <w:b/>
          <w:bCs/>
        </w:rPr>
      </w:pPr>
      <w:r w:rsidRPr="008378A3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2717B151" w14:textId="77777777" w:rsidR="008378A3" w:rsidRPr="00CE503C" w:rsidRDefault="008378A3" w:rsidP="00081A3C">
      <w:pPr>
        <w:pStyle w:val="Zhlav"/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jakékoliv jiné stavby a zařízení nesouvisející se základními funkcemi plochy </w:t>
      </w:r>
    </w:p>
    <w:p w14:paraId="52FA31B0" w14:textId="77777777" w:rsidR="008378A3" w:rsidRPr="00CE503C" w:rsidRDefault="008378A3" w:rsidP="00081A3C">
      <w:pPr>
        <w:pStyle w:val="Zhlav"/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63510ECB" w14:textId="77777777" w:rsidR="008378A3" w:rsidRPr="00CE503C" w:rsidRDefault="008378A3" w:rsidP="00081A3C">
      <w:pPr>
        <w:pStyle w:val="Zhlav"/>
        <w:numPr>
          <w:ilvl w:val="0"/>
          <w:numId w:val="43"/>
        </w:numPr>
        <w:tabs>
          <w:tab w:val="clear" w:pos="1782"/>
          <w:tab w:val="num" w:pos="142"/>
        </w:tabs>
        <w:ind w:left="0" w:firstLine="0"/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a zařízení pro individuální rekreaci</w:t>
      </w:r>
    </w:p>
    <w:p w14:paraId="37B16421" w14:textId="066A6BD7" w:rsidR="008378A3" w:rsidRPr="00F47D68" w:rsidRDefault="008378A3" w:rsidP="00E60B25">
      <w:pPr>
        <w:spacing w:before="240"/>
        <w:rPr>
          <w:rFonts w:ascii="Calibri" w:hAnsi="Calibri" w:cs="Calibri"/>
          <w:b/>
          <w:bCs/>
        </w:rPr>
      </w:pPr>
      <w:r w:rsidRPr="008378A3">
        <w:rPr>
          <w:rFonts w:ascii="Calibri" w:hAnsi="Calibri" w:cs="Calibri"/>
          <w:b/>
          <w:bCs/>
        </w:rPr>
        <w:t>Podmínky prostorového uspořádání</w:t>
      </w:r>
    </w:p>
    <w:p w14:paraId="2B5B0C6C" w14:textId="48CEBA4B" w:rsidR="008378A3" w:rsidRPr="00CE503C" w:rsidRDefault="008378A3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- nestanovují se</w:t>
      </w:r>
    </w:p>
    <w:p w14:paraId="5554E25C" w14:textId="77777777" w:rsidR="00AF333A" w:rsidRDefault="00AF333A" w:rsidP="00074FDD">
      <w:pPr>
        <w:ind w:right="169"/>
        <w:rPr>
          <w:color w:val="984806" w:themeColor="accent6" w:themeShade="80"/>
        </w:rPr>
      </w:pPr>
    </w:p>
    <w:p w14:paraId="7D1C7A1D" w14:textId="5E4A24E2" w:rsidR="00AF333A" w:rsidRPr="00F47D68" w:rsidRDefault="00AF333A" w:rsidP="0072397D">
      <w:pPr>
        <w:pStyle w:val="Specifikace2"/>
      </w:pPr>
      <w:r w:rsidRPr="00F47D68">
        <w:t>Z – ZELEŇ</w:t>
      </w:r>
    </w:p>
    <w:p w14:paraId="303F943A" w14:textId="77777777" w:rsidR="00AF333A" w:rsidRDefault="00AF333A" w:rsidP="00074FDD">
      <w:pPr>
        <w:ind w:right="169"/>
        <w:rPr>
          <w:b/>
          <w:bCs/>
        </w:rPr>
      </w:pPr>
    </w:p>
    <w:p w14:paraId="089A5B89" w14:textId="6AC22250" w:rsidR="00771DC7" w:rsidRPr="00F47D68" w:rsidRDefault="00771DC7" w:rsidP="001B20C2">
      <w:pPr>
        <w:pStyle w:val="Specifikace3"/>
      </w:pPr>
      <w:r w:rsidRPr="00F47D68">
        <w:t>Z</w:t>
      </w:r>
      <w:r>
        <w:t>U</w:t>
      </w:r>
      <w:r w:rsidRPr="00F47D68">
        <w:tab/>
        <w:t xml:space="preserve">zeleň </w:t>
      </w:r>
      <w:r>
        <w:t>všeobecná</w:t>
      </w:r>
    </w:p>
    <w:p w14:paraId="24B656AF" w14:textId="77777777" w:rsidR="00771DC7" w:rsidRPr="00F47D68" w:rsidRDefault="00771DC7" w:rsidP="00771DC7">
      <w:pPr>
        <w:spacing w:before="240"/>
        <w:ind w:right="169"/>
        <w:jc w:val="left"/>
        <w:rPr>
          <w:b/>
          <w:bCs/>
        </w:rPr>
      </w:pPr>
      <w:r w:rsidRPr="00F47D68">
        <w:rPr>
          <w:b/>
          <w:bCs/>
        </w:rPr>
        <w:t>Charakteristika:</w:t>
      </w:r>
    </w:p>
    <w:p w14:paraId="3FE5CC9C" w14:textId="72B7EF3D" w:rsidR="00771DC7" w:rsidRPr="0027729F" w:rsidRDefault="00771DC7" w:rsidP="00771DC7">
      <w:pPr>
        <w:ind w:right="169"/>
        <w:rPr>
          <w:b/>
          <w:bCs/>
          <w:sz w:val="24"/>
          <w:szCs w:val="24"/>
        </w:rPr>
      </w:pPr>
      <w:r w:rsidRPr="0027729F">
        <w:t xml:space="preserve">Plochy s převažujícím zastoupením nelesní vegetace, jež pozitivně ovlivňuje </w:t>
      </w:r>
      <w:r w:rsidRPr="005E0FDB">
        <w:t>mikroklimatické a hygienické podmínky i vodní režim v</w:t>
      </w:r>
      <w:r>
        <w:t> </w:t>
      </w:r>
      <w:r w:rsidRPr="005E0FDB">
        <w:t>území</w:t>
      </w:r>
      <w:r>
        <w:t xml:space="preserve">, případně </w:t>
      </w:r>
      <w:r w:rsidRPr="0027729F">
        <w:t xml:space="preserve">obytný standard sídla. </w:t>
      </w:r>
    </w:p>
    <w:p w14:paraId="5F6F0530" w14:textId="77777777" w:rsidR="00771DC7" w:rsidRPr="00F47D68" w:rsidRDefault="00771DC7" w:rsidP="00771DC7">
      <w:pPr>
        <w:spacing w:before="240"/>
        <w:ind w:right="169"/>
      </w:pPr>
      <w:r w:rsidRPr="00F47D68">
        <w:rPr>
          <w:b/>
          <w:bCs/>
        </w:rPr>
        <w:t>Hlavní využití:</w:t>
      </w:r>
    </w:p>
    <w:p w14:paraId="2EE40B4F" w14:textId="77777777" w:rsidR="00771DC7" w:rsidRDefault="00771DC7" w:rsidP="0027729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liniové a plošné keřové </w:t>
      </w:r>
      <w:r>
        <w:rPr>
          <w:rFonts w:ascii="Calibri" w:hAnsi="Calibri" w:cs="Calibri"/>
        </w:rPr>
        <w:t xml:space="preserve">či </w:t>
      </w:r>
      <w:r w:rsidRPr="00CE503C">
        <w:rPr>
          <w:rFonts w:ascii="Calibri" w:hAnsi="Calibri" w:cs="Calibri"/>
        </w:rPr>
        <w:t xml:space="preserve">nelesní stromové porosty </w:t>
      </w:r>
    </w:p>
    <w:p w14:paraId="2438D019" w14:textId="116A1CEB" w:rsidR="00771DC7" w:rsidRPr="00F47D68" w:rsidRDefault="00771DC7" w:rsidP="00771DC7">
      <w:pPr>
        <w:spacing w:before="240"/>
        <w:rPr>
          <w:rFonts w:cs="Calibri"/>
          <w:b/>
          <w:bCs/>
        </w:rPr>
      </w:pPr>
      <w:r w:rsidRPr="00F47D68">
        <w:rPr>
          <w:rFonts w:cs="Calibri"/>
          <w:b/>
          <w:bCs/>
        </w:rPr>
        <w:t>Přípustné využití</w:t>
      </w:r>
    </w:p>
    <w:p w14:paraId="32940E79" w14:textId="29149306" w:rsidR="00771DC7" w:rsidRPr="00F47D68" w:rsidRDefault="00771DC7" w:rsidP="00771DC7">
      <w:pPr>
        <w:rPr>
          <w:rFonts w:cs="Calibri"/>
        </w:rPr>
      </w:pPr>
      <w:r w:rsidRPr="0049108E">
        <w:t>Na ploše zeleně nesmí její další přípustné využití výrazněji snížit její hlavní způsob využití a zhoršit podmínky pro existenci vegetace.</w:t>
      </w:r>
    </w:p>
    <w:p w14:paraId="74FC050E" w14:textId="77777777" w:rsidR="00771DC7" w:rsidRPr="00222E5A" w:rsidRDefault="00771DC7" w:rsidP="00771DC7">
      <w:pPr>
        <w:tabs>
          <w:tab w:val="left" w:pos="142"/>
        </w:tabs>
        <w:spacing w:before="240"/>
        <w:jc w:val="left"/>
        <w:rPr>
          <w:rFonts w:cs="Calibri"/>
          <w:b/>
          <w:bCs/>
        </w:rPr>
      </w:pPr>
      <w:r w:rsidRPr="00222E5A">
        <w:rPr>
          <w:rFonts w:cs="Calibri"/>
          <w:b/>
          <w:bCs/>
        </w:rPr>
        <w:t>Nepřípustné využití:</w:t>
      </w:r>
    </w:p>
    <w:p w14:paraId="035AE6C5" w14:textId="77777777" w:rsidR="00771DC7" w:rsidRDefault="00771DC7" w:rsidP="00771DC7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5153D0A2" w14:textId="77777777" w:rsidR="00771DC7" w:rsidRPr="00CE503C" w:rsidRDefault="00771DC7" w:rsidP="00771DC7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1777B21E" w14:textId="77777777" w:rsidR="00771DC7" w:rsidRPr="00CE503C" w:rsidRDefault="00771DC7" w:rsidP="00771DC7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65F8E583" w14:textId="77777777" w:rsidR="00771DC7" w:rsidRPr="00CE503C" w:rsidRDefault="00771DC7" w:rsidP="00771DC7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1889D0C6" w14:textId="77777777" w:rsidR="00771DC7" w:rsidRDefault="00771DC7" w:rsidP="00771DC7">
      <w:pPr>
        <w:spacing w:before="240"/>
        <w:jc w:val="left"/>
        <w:rPr>
          <w:rFonts w:ascii="Calibri" w:hAnsi="Calibri" w:cs="Calibri"/>
          <w:b/>
          <w:bCs/>
        </w:rPr>
      </w:pPr>
      <w:r w:rsidRPr="00CE0DF6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7A1AEAE8" w14:textId="77777777" w:rsidR="00771DC7" w:rsidRPr="00222E5A" w:rsidRDefault="00771DC7" w:rsidP="00771DC7">
      <w:pPr>
        <w:jc w:val="left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21B5B739" w14:textId="77777777" w:rsidR="00771DC7" w:rsidRDefault="00771DC7" w:rsidP="00074FDD">
      <w:pPr>
        <w:ind w:right="169"/>
        <w:rPr>
          <w:b/>
          <w:bCs/>
        </w:rPr>
      </w:pPr>
    </w:p>
    <w:p w14:paraId="721BEB6D" w14:textId="03175BDA" w:rsidR="00AF333A" w:rsidRPr="00F47D68" w:rsidRDefault="00AF333A" w:rsidP="001B20C2">
      <w:pPr>
        <w:pStyle w:val="Specifikace3"/>
      </w:pPr>
      <w:r w:rsidRPr="00F47D68">
        <w:t>ZZ</w:t>
      </w:r>
      <w:r w:rsidRPr="00F47D68">
        <w:tab/>
        <w:t>zeleň – zahrady a sady</w:t>
      </w:r>
    </w:p>
    <w:p w14:paraId="1CD52CEC" w14:textId="67E0AAAE" w:rsidR="00AF333A" w:rsidRPr="00F47D68" w:rsidRDefault="00CE0DF6" w:rsidP="00E60B25">
      <w:pPr>
        <w:spacing w:before="240"/>
        <w:ind w:right="169"/>
        <w:jc w:val="left"/>
        <w:rPr>
          <w:b/>
          <w:bCs/>
        </w:rPr>
      </w:pPr>
      <w:r w:rsidRPr="00F47D68">
        <w:rPr>
          <w:b/>
          <w:bCs/>
        </w:rPr>
        <w:t>Charakteristika</w:t>
      </w:r>
      <w:r w:rsidR="00AF333A" w:rsidRPr="00F47D68">
        <w:rPr>
          <w:b/>
          <w:bCs/>
        </w:rPr>
        <w:t>:</w:t>
      </w:r>
    </w:p>
    <w:p w14:paraId="640ACABC" w14:textId="08649FE1" w:rsidR="00DF5725" w:rsidRPr="00F47D68" w:rsidRDefault="00DF5725" w:rsidP="00CC0152">
      <w:pPr>
        <w:jc w:val="left"/>
        <w:rPr>
          <w:rFonts w:ascii="Calibri" w:hAnsi="Calibri" w:cs="Calibri"/>
        </w:rPr>
      </w:pPr>
      <w:r w:rsidRPr="00F47D68">
        <w:rPr>
          <w:rFonts w:ascii="Calibri" w:hAnsi="Calibri" w:cs="Calibri"/>
        </w:rPr>
        <w:t>Plochy většinou soukromé zeleně v sídlech, obvykle oplocené, zejména zahrad a sadů, které v daném případě nemohou být součástí jiných typů ploch.</w:t>
      </w:r>
    </w:p>
    <w:p w14:paraId="14547CAE" w14:textId="77777777" w:rsidR="00DF5725" w:rsidRPr="00F47D68" w:rsidRDefault="00DF5725" w:rsidP="00E60B25">
      <w:pPr>
        <w:spacing w:before="240"/>
        <w:ind w:right="169"/>
      </w:pPr>
      <w:r w:rsidRPr="00F47D68">
        <w:rPr>
          <w:b/>
          <w:bCs/>
        </w:rPr>
        <w:t>Hlavní využití:</w:t>
      </w:r>
    </w:p>
    <w:p w14:paraId="4BBF5E22" w14:textId="3B1EFEF9" w:rsidR="00DF5725" w:rsidRPr="00F47D68" w:rsidRDefault="00DF5725" w:rsidP="00CC0152">
      <w:pPr>
        <w:rPr>
          <w:rFonts w:ascii="Calibri" w:hAnsi="Calibri" w:cs="Calibri"/>
        </w:rPr>
      </w:pPr>
      <w:r w:rsidRPr="00F47D68">
        <w:rPr>
          <w:rFonts w:ascii="Calibri" w:hAnsi="Calibri" w:cs="Calibri"/>
        </w:rPr>
        <w:t>- samostatné plochy zahrad a sadů s možností využití pro převážně malopěstitelskou zemědělskou výrobu; na plochách lze umísťovat drobné stavby sloužící k řádnému užívání pozemků (zahradní kolny, včelíny apod.)</w:t>
      </w:r>
    </w:p>
    <w:p w14:paraId="078B1F2A" w14:textId="3E00CFF3" w:rsidR="00DF5725" w:rsidRPr="00F47D68" w:rsidRDefault="00DF5725" w:rsidP="00CC0152">
      <w:pPr>
        <w:rPr>
          <w:rFonts w:ascii="Calibri" w:hAnsi="Calibri" w:cs="Calibri"/>
        </w:rPr>
      </w:pPr>
      <w:r w:rsidRPr="00F47D68">
        <w:rPr>
          <w:rFonts w:ascii="Calibri" w:hAnsi="Calibri" w:cs="Calibri"/>
        </w:rPr>
        <w:t>- souvislé plochy zeleně u bytových domů, škol s charakterem poloveřejného využití</w:t>
      </w:r>
    </w:p>
    <w:p w14:paraId="022FB7E9" w14:textId="77777777" w:rsidR="00825CBA" w:rsidRPr="00F47D68" w:rsidRDefault="00DF5725" w:rsidP="00E60B25">
      <w:pPr>
        <w:spacing w:before="240"/>
        <w:rPr>
          <w:rFonts w:cs="Calibri"/>
          <w:b/>
          <w:bCs/>
        </w:rPr>
      </w:pPr>
      <w:r w:rsidRPr="00F47D68">
        <w:rPr>
          <w:rFonts w:cs="Calibri"/>
          <w:b/>
          <w:bCs/>
        </w:rPr>
        <w:t>Přípustné využití</w:t>
      </w:r>
    </w:p>
    <w:p w14:paraId="080F795E" w14:textId="7308F939" w:rsidR="00825CBA" w:rsidRPr="00F47D68" w:rsidRDefault="00825CBA" w:rsidP="00074FDD">
      <w:pPr>
        <w:rPr>
          <w:rFonts w:cs="Calibri"/>
        </w:rPr>
      </w:pPr>
      <w:r w:rsidRPr="00F47D68">
        <w:rPr>
          <w:rFonts w:cs="Calibri"/>
          <w:b/>
          <w:bCs/>
        </w:rPr>
        <w:t xml:space="preserve">- </w:t>
      </w:r>
      <w:r w:rsidRPr="00F47D68">
        <w:rPr>
          <w:rFonts w:cs="Calibri"/>
        </w:rPr>
        <w:t>v rámci samostatných ploch zahrad u rodinných domů možnost</w:t>
      </w:r>
      <w:r w:rsidR="0028438F" w:rsidRPr="00F47D68">
        <w:rPr>
          <w:rFonts w:cs="Calibri"/>
        </w:rPr>
        <w:t xml:space="preserve"> parkování a garážování </w:t>
      </w:r>
      <w:r w:rsidR="00DA30CC" w:rsidRPr="00F47D68">
        <w:rPr>
          <w:rFonts w:cs="Calibri"/>
        </w:rPr>
        <w:t>osobních vozidel a odstavování malé zemědělské techniky</w:t>
      </w:r>
    </w:p>
    <w:p w14:paraId="1DA0FC8B" w14:textId="77777777" w:rsidR="00A44E8F" w:rsidRPr="00222E5A" w:rsidRDefault="00A44E8F" w:rsidP="00E60B25">
      <w:pPr>
        <w:tabs>
          <w:tab w:val="left" w:pos="142"/>
        </w:tabs>
        <w:spacing w:before="240"/>
        <w:jc w:val="left"/>
        <w:rPr>
          <w:rFonts w:cs="Calibri"/>
          <w:b/>
          <w:bCs/>
        </w:rPr>
      </w:pPr>
      <w:r w:rsidRPr="00222E5A">
        <w:rPr>
          <w:rFonts w:cs="Calibri"/>
          <w:b/>
          <w:bCs/>
        </w:rPr>
        <w:t>Nepřípustné využití:</w:t>
      </w:r>
    </w:p>
    <w:p w14:paraId="0434EC35" w14:textId="77777777" w:rsidR="00A44E8F" w:rsidRDefault="00A44E8F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F5725" w:rsidRPr="00CE503C">
        <w:rPr>
          <w:rFonts w:ascii="Calibri" w:hAnsi="Calibri" w:cs="Calibri"/>
        </w:rPr>
        <w:t>bydlení</w:t>
      </w:r>
    </w:p>
    <w:p w14:paraId="0AE67874" w14:textId="4715E0F5" w:rsidR="00DF5725" w:rsidRPr="00CE503C" w:rsidRDefault="00A44E8F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F5725" w:rsidRPr="00CE503C">
        <w:rPr>
          <w:rFonts w:ascii="Calibri" w:hAnsi="Calibri" w:cs="Calibri"/>
        </w:rPr>
        <w:t>zařízení sociální péče, lůžková zdravotnická zařízení</w:t>
      </w:r>
    </w:p>
    <w:p w14:paraId="46A7A3CD" w14:textId="4610A3FB" w:rsidR="00DF5725" w:rsidRPr="00CE503C" w:rsidRDefault="00DE5032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F5725"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2843C904" w14:textId="0C2CDF18" w:rsidR="00DF5725" w:rsidRPr="00CE503C" w:rsidRDefault="00A44E8F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DF5725" w:rsidRPr="00CE503C">
        <w:rPr>
          <w:rFonts w:ascii="Calibri" w:hAnsi="Calibri" w:cs="Calibri"/>
        </w:rPr>
        <w:t>plochy a zařízení pro individuální rekreaci</w:t>
      </w:r>
    </w:p>
    <w:p w14:paraId="5095DB13" w14:textId="4BFD88E2" w:rsidR="00CE0DF6" w:rsidRDefault="00CE0DF6" w:rsidP="00E60B25">
      <w:pPr>
        <w:spacing w:before="240"/>
        <w:jc w:val="left"/>
        <w:rPr>
          <w:rFonts w:ascii="Calibri" w:hAnsi="Calibri" w:cs="Calibri"/>
          <w:b/>
          <w:bCs/>
        </w:rPr>
      </w:pPr>
      <w:r w:rsidRPr="00CE0DF6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4D534B28" w14:textId="6F026C18" w:rsidR="00CE0DF6" w:rsidRPr="00222E5A" w:rsidRDefault="00CE0DF6" w:rsidP="00CC0152">
      <w:pPr>
        <w:jc w:val="left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38037002" w14:textId="77777777" w:rsidR="00AF333A" w:rsidRDefault="00AF333A" w:rsidP="00074FDD">
      <w:pPr>
        <w:ind w:right="169"/>
        <w:rPr>
          <w:b/>
          <w:bCs/>
          <w:color w:val="984806" w:themeColor="accent6" w:themeShade="80"/>
        </w:rPr>
      </w:pPr>
    </w:p>
    <w:p w14:paraId="2A0B7311" w14:textId="6C0DBC38" w:rsidR="00AF333A" w:rsidRPr="00E1673F" w:rsidRDefault="00C73A88" w:rsidP="001B20C2">
      <w:pPr>
        <w:pStyle w:val="Specifikace3"/>
      </w:pPr>
      <w:r w:rsidRPr="00E1673F">
        <w:lastRenderedPageBreak/>
        <w:t>ZO</w:t>
      </w:r>
      <w:r w:rsidRPr="00E1673F">
        <w:tab/>
        <w:t>zeleň – ochranná a izolační</w:t>
      </w:r>
    </w:p>
    <w:p w14:paraId="31B70CAD" w14:textId="3B8AC048" w:rsidR="00C73A88" w:rsidRPr="00E1673F" w:rsidRDefault="00C73A88" w:rsidP="00E60B25">
      <w:pPr>
        <w:spacing w:before="240"/>
        <w:ind w:right="169"/>
      </w:pPr>
      <w:r w:rsidRPr="00E1673F">
        <w:rPr>
          <w:b/>
          <w:bCs/>
        </w:rPr>
        <w:t>Charakteristika:</w:t>
      </w:r>
    </w:p>
    <w:p w14:paraId="1BF12410" w14:textId="77777777" w:rsidR="00C73A88" w:rsidRPr="00222E5A" w:rsidRDefault="00C73A88" w:rsidP="00CC0152">
      <w:pPr>
        <w:rPr>
          <w:rFonts w:ascii="Calibri" w:hAnsi="Calibri" w:cs="Calibri"/>
        </w:rPr>
      </w:pPr>
      <w:r w:rsidRPr="00222E5A">
        <w:rPr>
          <w:rFonts w:ascii="Calibri" w:hAnsi="Calibri" w:cs="Calibri"/>
        </w:rPr>
        <w:t xml:space="preserve">Plochy ochranné a izolační zeleně v sídlech a v jejich zázemí. Mohou to být například významné plochy izolační zeleně v ochranných pásmech zemědělství či průmyslu. </w:t>
      </w:r>
    </w:p>
    <w:p w14:paraId="72754685" w14:textId="77777777" w:rsidR="00C73A88" w:rsidRPr="00222E5A" w:rsidRDefault="00C73A88" w:rsidP="00CC0152">
      <w:pPr>
        <w:ind w:firstLine="708"/>
        <w:rPr>
          <w:rFonts w:ascii="Calibri" w:hAnsi="Calibri" w:cs="Calibri"/>
        </w:rPr>
      </w:pPr>
      <w:r w:rsidRPr="00222E5A">
        <w:rPr>
          <w:rFonts w:ascii="Calibri" w:hAnsi="Calibri" w:cs="Calibri"/>
          <w:i/>
        </w:rPr>
        <w:t>Pozn.: Ozelenění komunikací se zahrnuje obvykle do ploch dopravní infrastruktury.</w:t>
      </w:r>
    </w:p>
    <w:p w14:paraId="308C25E8" w14:textId="77777777" w:rsidR="00C73A88" w:rsidRPr="00222E5A" w:rsidRDefault="00C73A88" w:rsidP="009B2B1E">
      <w:pPr>
        <w:spacing w:before="240"/>
        <w:ind w:right="169"/>
      </w:pPr>
      <w:r w:rsidRPr="00E1673F">
        <w:rPr>
          <w:b/>
          <w:bCs/>
        </w:rPr>
        <w:t>Hlavní využití:</w:t>
      </w:r>
    </w:p>
    <w:p w14:paraId="65AF6992" w14:textId="65B63AE1" w:rsidR="00C73A88" w:rsidRPr="00CE503C" w:rsidRDefault="00C73A88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liniové a plošné keřové </w:t>
      </w:r>
      <w:r>
        <w:rPr>
          <w:rFonts w:ascii="Calibri" w:hAnsi="Calibri" w:cs="Calibri"/>
        </w:rPr>
        <w:t xml:space="preserve">či </w:t>
      </w:r>
      <w:r w:rsidRPr="00CE503C">
        <w:rPr>
          <w:rFonts w:ascii="Calibri" w:hAnsi="Calibri" w:cs="Calibri"/>
        </w:rPr>
        <w:t xml:space="preserve">nelesní stromové porosty sloužící odclonění (v ochranných pásmech </w:t>
      </w:r>
      <w:r>
        <w:rPr>
          <w:rFonts w:ascii="Calibri" w:hAnsi="Calibri" w:cs="Calibri"/>
        </w:rPr>
        <w:t xml:space="preserve">zemědělství či </w:t>
      </w:r>
      <w:r w:rsidRPr="00CE503C">
        <w:rPr>
          <w:rFonts w:ascii="Calibri" w:hAnsi="Calibri" w:cs="Calibri"/>
        </w:rPr>
        <w:t>průmyslu apod.)</w:t>
      </w:r>
    </w:p>
    <w:p w14:paraId="21D1A771" w14:textId="77777777" w:rsidR="00C73A88" w:rsidRPr="00E1673F" w:rsidRDefault="00C73A88" w:rsidP="009B2B1E">
      <w:pPr>
        <w:spacing w:before="240"/>
        <w:rPr>
          <w:rFonts w:cs="Calibri"/>
          <w:b/>
          <w:bCs/>
        </w:rPr>
      </w:pPr>
      <w:r w:rsidRPr="00E1673F">
        <w:rPr>
          <w:rFonts w:cs="Calibri"/>
          <w:b/>
          <w:bCs/>
        </w:rPr>
        <w:t>Přípustné využití:</w:t>
      </w:r>
    </w:p>
    <w:p w14:paraId="511BB911" w14:textId="59F930EC" w:rsidR="00C73A88" w:rsidRPr="00CE503C" w:rsidRDefault="00C73A88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izolační zeleň v případě odclonění od ploch dopravy je možné zahrnout v případě, že účelem je ochrana zejména obytných ploch</w:t>
      </w:r>
    </w:p>
    <w:p w14:paraId="2303D800" w14:textId="77777777" w:rsidR="00C73A88" w:rsidRPr="00A75935" w:rsidRDefault="00C73A88" w:rsidP="009B2B1E">
      <w:pPr>
        <w:tabs>
          <w:tab w:val="left" w:pos="1843"/>
        </w:tabs>
        <w:spacing w:before="240"/>
        <w:rPr>
          <w:rFonts w:ascii="Calibri" w:hAnsi="Calibri" w:cs="Calibri"/>
          <w:b/>
          <w:bCs/>
        </w:rPr>
      </w:pPr>
      <w:r w:rsidRPr="00CE0DF6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6819C37E" w14:textId="514F58F6" w:rsidR="00C73A88" w:rsidRDefault="00C73A88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většina jiných činností </w:t>
      </w:r>
    </w:p>
    <w:p w14:paraId="20BD4624" w14:textId="77777777" w:rsidR="00C73A88" w:rsidRDefault="00C73A88" w:rsidP="009B2B1E">
      <w:pPr>
        <w:spacing w:before="240"/>
        <w:rPr>
          <w:rFonts w:ascii="Calibri" w:hAnsi="Calibri" w:cs="Calibri"/>
          <w:b/>
          <w:bCs/>
        </w:rPr>
      </w:pPr>
      <w:r w:rsidRPr="00CE0DF6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6AB53629" w14:textId="587CF54B" w:rsidR="00C73A88" w:rsidRDefault="00C73A88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246359B6" w14:textId="77777777" w:rsidR="000817F3" w:rsidRDefault="000817F3" w:rsidP="00CC0152">
      <w:pPr>
        <w:rPr>
          <w:rFonts w:ascii="Calibri" w:hAnsi="Calibri" w:cs="Calibri"/>
        </w:rPr>
      </w:pPr>
    </w:p>
    <w:p w14:paraId="3386A821" w14:textId="702938D0" w:rsidR="000817F3" w:rsidRDefault="000817F3" w:rsidP="001B20C2">
      <w:pPr>
        <w:pStyle w:val="Specifikace3"/>
      </w:pPr>
      <w:r>
        <w:t>ZS</w:t>
      </w:r>
      <w:r>
        <w:tab/>
        <w:t>zeleň sídelní ostatní</w:t>
      </w:r>
    </w:p>
    <w:p w14:paraId="0DBD277C" w14:textId="77777777" w:rsidR="000817F3" w:rsidRPr="00E1673F" w:rsidRDefault="000817F3" w:rsidP="00E60B25">
      <w:pPr>
        <w:spacing w:before="240"/>
        <w:ind w:right="169"/>
        <w:jc w:val="left"/>
        <w:rPr>
          <w:b/>
          <w:bCs/>
        </w:rPr>
      </w:pPr>
      <w:r w:rsidRPr="00E1673F">
        <w:rPr>
          <w:b/>
          <w:bCs/>
        </w:rPr>
        <w:t>Charakteristika:</w:t>
      </w:r>
    </w:p>
    <w:p w14:paraId="6C9BE106" w14:textId="32CAF1E3" w:rsidR="000817F3" w:rsidRPr="00E1673F" w:rsidRDefault="000817F3" w:rsidP="00074FDD">
      <w:pPr>
        <w:rPr>
          <w:rFonts w:ascii="Calibri" w:hAnsi="Calibri" w:cs="Calibri"/>
        </w:rPr>
      </w:pPr>
      <w:r w:rsidRPr="00E1673F">
        <w:rPr>
          <w:rFonts w:ascii="Calibri" w:hAnsi="Calibri" w:cs="Calibri"/>
        </w:rPr>
        <w:t>Významné plochy zeleně v sídlech, většinou parkově upravené a veřejně přístupné, jedná se o plochy parků apod., které nemohou být součástí jiných typů ploch.</w:t>
      </w:r>
    </w:p>
    <w:p w14:paraId="75AE71B3" w14:textId="77777777" w:rsidR="000817F3" w:rsidRPr="00E1673F" w:rsidRDefault="000817F3" w:rsidP="00E60B25">
      <w:pPr>
        <w:spacing w:before="240"/>
        <w:ind w:right="169"/>
      </w:pPr>
      <w:r w:rsidRPr="00E1673F">
        <w:rPr>
          <w:b/>
          <w:bCs/>
        </w:rPr>
        <w:t>Hlavní využití:</w:t>
      </w:r>
    </w:p>
    <w:p w14:paraId="39FAB648" w14:textId="267578CB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parkové porosty okrasné a přírodě blízké</w:t>
      </w:r>
    </w:p>
    <w:p w14:paraId="622FACF0" w14:textId="1CF4713F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veřejná zeleň ochranná a izolační </w:t>
      </w:r>
    </w:p>
    <w:p w14:paraId="5A0A69A6" w14:textId="03AABD9C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drobné prvky městského parteru (lavičky, altány, vybavení dětských hřišť)</w:t>
      </w:r>
    </w:p>
    <w:p w14:paraId="5C83E5D0" w14:textId="7EF282DB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komunikace pěší, účelové </w:t>
      </w:r>
    </w:p>
    <w:p w14:paraId="7CC7C5FE" w14:textId="77777777" w:rsidR="000817F3" w:rsidRPr="00E1673F" w:rsidRDefault="000817F3" w:rsidP="00E60B25">
      <w:pPr>
        <w:spacing w:before="240"/>
        <w:rPr>
          <w:rFonts w:cs="Calibri"/>
          <w:b/>
          <w:bCs/>
        </w:rPr>
      </w:pPr>
      <w:r w:rsidRPr="00E1673F">
        <w:rPr>
          <w:rFonts w:cs="Calibri"/>
          <w:b/>
          <w:bCs/>
        </w:rPr>
        <w:t>Přípustné využití:</w:t>
      </w:r>
    </w:p>
    <w:p w14:paraId="6132E231" w14:textId="0DE69611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stávající drobné stavby (kapličky, přístřešky apod.)</w:t>
      </w:r>
    </w:p>
    <w:p w14:paraId="781C615E" w14:textId="3D471EC1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technického vybavení</w:t>
      </w:r>
    </w:p>
    <w:p w14:paraId="73D03EBE" w14:textId="0F0AE815" w:rsidR="000817F3" w:rsidRPr="00CE503C" w:rsidRDefault="000817F3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pozemní komunikace, odstavné plochy</w:t>
      </w:r>
    </w:p>
    <w:p w14:paraId="41C8C414" w14:textId="77777777" w:rsidR="00504403" w:rsidRPr="00E1673F" w:rsidRDefault="00504403" w:rsidP="00E60B25">
      <w:pPr>
        <w:tabs>
          <w:tab w:val="left" w:pos="1843"/>
        </w:tabs>
        <w:spacing w:before="240"/>
        <w:rPr>
          <w:rFonts w:cs="Calibri"/>
          <w:b/>
          <w:bCs/>
        </w:rPr>
      </w:pPr>
      <w:r w:rsidRPr="00E1673F">
        <w:rPr>
          <w:rFonts w:cs="Calibri"/>
          <w:b/>
          <w:bCs/>
        </w:rPr>
        <w:t>Nepřípustné využití:</w:t>
      </w:r>
    </w:p>
    <w:p w14:paraId="37DC6D75" w14:textId="77777777" w:rsidR="00504403" w:rsidRDefault="00504403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817F3" w:rsidRPr="00CE503C">
        <w:rPr>
          <w:rFonts w:ascii="Calibri" w:hAnsi="Calibri" w:cs="Calibri"/>
        </w:rPr>
        <w:t>bydlení</w:t>
      </w:r>
    </w:p>
    <w:p w14:paraId="3A93E478" w14:textId="67252CB8" w:rsidR="000817F3" w:rsidRPr="00CE503C" w:rsidRDefault="00504403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817F3" w:rsidRPr="00CE503C">
        <w:rPr>
          <w:rFonts w:ascii="Calibri" w:hAnsi="Calibri" w:cs="Calibri"/>
        </w:rPr>
        <w:t>zařízení sociální péče, lůžková zdravotnická zařízení</w:t>
      </w:r>
    </w:p>
    <w:p w14:paraId="56B0A097" w14:textId="3B563C4F" w:rsidR="000817F3" w:rsidRPr="00CE503C" w:rsidRDefault="00504403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817F3"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510DA841" w14:textId="1EFDC4C1" w:rsidR="000817F3" w:rsidRPr="00CE503C" w:rsidRDefault="00504403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817F3" w:rsidRPr="00CE503C">
        <w:rPr>
          <w:rFonts w:ascii="Calibri" w:hAnsi="Calibri" w:cs="Calibri"/>
        </w:rPr>
        <w:t>plochy a zařízení pro individuální rekreaci</w:t>
      </w:r>
    </w:p>
    <w:p w14:paraId="49204318" w14:textId="77777777" w:rsidR="00504403" w:rsidRDefault="00504403" w:rsidP="00E60B25">
      <w:pPr>
        <w:spacing w:before="240"/>
        <w:rPr>
          <w:rFonts w:ascii="Calibri" w:hAnsi="Calibri" w:cs="Calibri"/>
          <w:b/>
          <w:bCs/>
        </w:rPr>
      </w:pPr>
      <w:r w:rsidRPr="00CE0DF6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75BACC67" w14:textId="77777777" w:rsidR="00504403" w:rsidRDefault="00504403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39F705C7" w14:textId="77777777" w:rsidR="000817F3" w:rsidRDefault="000817F3" w:rsidP="00074FDD">
      <w:pPr>
        <w:rPr>
          <w:rFonts w:ascii="Arial" w:hAnsi="Arial"/>
          <w:sz w:val="18"/>
          <w:szCs w:val="18"/>
        </w:rPr>
      </w:pPr>
    </w:p>
    <w:p w14:paraId="1D986BB4" w14:textId="77777777" w:rsidR="00601070" w:rsidRDefault="00601070" w:rsidP="00074FDD">
      <w:pPr>
        <w:ind w:right="169"/>
        <w:rPr>
          <w:b/>
          <w:bCs/>
          <w:color w:val="984806" w:themeColor="accent6" w:themeShade="80"/>
        </w:rPr>
      </w:pPr>
    </w:p>
    <w:p w14:paraId="41829BFE" w14:textId="6B3905B5" w:rsidR="00AF333A" w:rsidRPr="003C36BF" w:rsidRDefault="00225E23" w:rsidP="00170682">
      <w:pPr>
        <w:pStyle w:val="Specifikace2"/>
      </w:pPr>
      <w:r w:rsidRPr="003C36BF">
        <w:t>S - SMÍŠENÉ OBYTNÉ</w:t>
      </w:r>
    </w:p>
    <w:p w14:paraId="522AD1A2" w14:textId="77777777" w:rsidR="00225E23" w:rsidRPr="003C36BF" w:rsidRDefault="00225E23" w:rsidP="00074FDD">
      <w:pPr>
        <w:ind w:right="169"/>
        <w:rPr>
          <w:b/>
          <w:bCs/>
        </w:rPr>
      </w:pPr>
    </w:p>
    <w:p w14:paraId="5368549D" w14:textId="61966FE2" w:rsidR="00225E23" w:rsidRPr="007534CE" w:rsidRDefault="00225E23" w:rsidP="001B20C2">
      <w:pPr>
        <w:pStyle w:val="Specifikace3"/>
      </w:pPr>
      <w:r>
        <w:lastRenderedPageBreak/>
        <w:t>SV</w:t>
      </w:r>
      <w:r w:rsidRPr="007534CE">
        <w:t xml:space="preserve"> </w:t>
      </w:r>
      <w:r w:rsidRPr="007534CE">
        <w:tab/>
      </w:r>
      <w:r>
        <w:t xml:space="preserve">bydlení </w:t>
      </w:r>
      <w:r w:rsidRPr="007534CE">
        <w:t>smíšené</w:t>
      </w:r>
      <w:r>
        <w:t xml:space="preserve"> - </w:t>
      </w:r>
      <w:r w:rsidRPr="007534CE">
        <w:t>obytné</w:t>
      </w:r>
      <w:r>
        <w:t xml:space="preserve"> venkovské</w:t>
      </w:r>
    </w:p>
    <w:p w14:paraId="6C782412" w14:textId="77777777" w:rsidR="00DE5032" w:rsidRPr="003C36BF" w:rsidRDefault="00DE5032" w:rsidP="00E60B25">
      <w:pPr>
        <w:spacing w:before="240"/>
        <w:ind w:right="169"/>
        <w:rPr>
          <w:b/>
          <w:bCs/>
        </w:rPr>
      </w:pPr>
      <w:r w:rsidRPr="003C36BF">
        <w:rPr>
          <w:b/>
          <w:bCs/>
        </w:rPr>
        <w:t>Charakteristika:</w:t>
      </w:r>
    </w:p>
    <w:p w14:paraId="1B4E60AE" w14:textId="255D2952" w:rsidR="00DE5032" w:rsidRPr="00CE503C" w:rsidRDefault="00DE5032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smíšené obytné ve venkovských sídlech využívané zejména pro bydlení v rod</w:t>
      </w:r>
      <w:r>
        <w:rPr>
          <w:rFonts w:ascii="Calibri" w:hAnsi="Calibri" w:cs="Calibri"/>
        </w:rPr>
        <w:t>inných</w:t>
      </w:r>
      <w:r w:rsidRPr="00CE503C">
        <w:rPr>
          <w:rFonts w:ascii="Calibri" w:hAnsi="Calibri" w:cs="Calibri"/>
        </w:rPr>
        <w:t xml:space="preserve"> domech (včetně domů a usedlostí s hospodářským zázemím), obslužnou sféru a nerušící výrobní činnosti. </w:t>
      </w:r>
    </w:p>
    <w:p w14:paraId="11D4B1EA" w14:textId="77777777" w:rsidR="00DE5032" w:rsidRPr="003C36BF" w:rsidRDefault="00DE5032" w:rsidP="00E60B25">
      <w:pPr>
        <w:spacing w:before="240"/>
        <w:ind w:right="169"/>
        <w:jc w:val="left"/>
      </w:pPr>
      <w:r w:rsidRPr="003C36BF">
        <w:rPr>
          <w:b/>
          <w:bCs/>
        </w:rPr>
        <w:t>Hlavní využití:</w:t>
      </w:r>
    </w:p>
    <w:p w14:paraId="2829F2AE" w14:textId="07E4C124" w:rsidR="00DE5032" w:rsidRPr="00CE503C" w:rsidRDefault="00DE5032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 se smíšenou funkcí pro podnikatelské aktivity a veřejnou vybavenost v libovolném poměru k bydlení, pokud ostatní využití není v hygienickém rozporu s funkcí bydlení</w:t>
      </w:r>
    </w:p>
    <w:p w14:paraId="1C226E56" w14:textId="7402A422" w:rsidR="00DE5032" w:rsidRPr="003C36BF" w:rsidRDefault="00DE5032" w:rsidP="00CC0152">
      <w:pPr>
        <w:jc w:val="left"/>
        <w:rPr>
          <w:rFonts w:cs="Calibri"/>
          <w:b/>
          <w:bCs/>
        </w:rPr>
      </w:pPr>
      <w:r w:rsidRPr="003C36BF">
        <w:rPr>
          <w:rFonts w:cs="Calibri"/>
          <w:b/>
          <w:bCs/>
        </w:rPr>
        <w:t>Přípustné využití:</w:t>
      </w:r>
    </w:p>
    <w:p w14:paraId="49A45150" w14:textId="07C8B28E" w:rsidR="00DE5032" w:rsidRPr="00CE503C" w:rsidRDefault="00DE5032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nerušící technická, dopravní a veřejná vybavenost, související s obsluhou a kvalitou bydlení vymezeného území </w:t>
      </w:r>
    </w:p>
    <w:p w14:paraId="3FD05549" w14:textId="45809FD6" w:rsidR="00DE5032" w:rsidRPr="00CE503C" w:rsidRDefault="00DE5032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hospodářská činnost včetně chovu hospodářského zvířectva (v úměrném rozsahu, pokud není v hygienickém rozporu s bydlením) </w:t>
      </w:r>
    </w:p>
    <w:p w14:paraId="3664A896" w14:textId="14C30977" w:rsidR="00DE5032" w:rsidRPr="00CE503C" w:rsidRDefault="00DE5032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veřejná zeleň</w:t>
      </w:r>
    </w:p>
    <w:p w14:paraId="4EA45EE1" w14:textId="5CCBFEFD" w:rsidR="00DE5032" w:rsidRPr="00CE503C" w:rsidRDefault="00DE5032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dětská hřiště</w:t>
      </w:r>
    </w:p>
    <w:p w14:paraId="5CA94D1F" w14:textId="77777777" w:rsidR="00DE5032" w:rsidRPr="00A75935" w:rsidRDefault="00DE5032" w:rsidP="00E60B25">
      <w:pPr>
        <w:tabs>
          <w:tab w:val="left" w:pos="1843"/>
        </w:tabs>
        <w:spacing w:before="240"/>
        <w:rPr>
          <w:rFonts w:cs="Calibri"/>
          <w:b/>
          <w:bCs/>
        </w:rPr>
      </w:pPr>
      <w:r w:rsidRPr="00A75935">
        <w:rPr>
          <w:rFonts w:cs="Calibri"/>
          <w:b/>
          <w:bCs/>
        </w:rPr>
        <w:t>Nepřípustné využití:</w:t>
      </w:r>
    </w:p>
    <w:p w14:paraId="1ED0DCE6" w14:textId="19FA35F5" w:rsidR="00DE5032" w:rsidRPr="00CE503C" w:rsidRDefault="00DE503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průmyslová výroba, sklady, velkoobchod s nutností časté dopravní obsluhy nebo obsluhy těžkou dopravou</w:t>
      </w:r>
    </w:p>
    <w:p w14:paraId="4DB71827" w14:textId="2157D621" w:rsidR="00DE5032" w:rsidRPr="00CE503C" w:rsidRDefault="00DE503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lůžková zdravotnická zařízení</w:t>
      </w:r>
    </w:p>
    <w:p w14:paraId="4D89229F" w14:textId="77777777" w:rsidR="00225E23" w:rsidRPr="00A70C7E" w:rsidRDefault="00225E23" w:rsidP="00E60B25">
      <w:pPr>
        <w:spacing w:before="240"/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Podmínky prostorového uspořádání:</w:t>
      </w:r>
    </w:p>
    <w:p w14:paraId="07A1B47A" w14:textId="10CD1E2C" w:rsidR="00225E23" w:rsidRPr="00A70C7E" w:rsidRDefault="00DE5032" w:rsidP="00074FDD">
      <w:pPr>
        <w:ind w:right="169"/>
        <w:jc w:val="left"/>
        <w:rPr>
          <w:rFonts w:cstheme="minorHAnsi"/>
        </w:rPr>
      </w:pPr>
      <w:r>
        <w:rPr>
          <w:rFonts w:cstheme="minorHAnsi"/>
        </w:rPr>
        <w:t xml:space="preserve">- </w:t>
      </w:r>
      <w:r w:rsidR="00225E23" w:rsidRPr="00A70C7E">
        <w:rPr>
          <w:rFonts w:cstheme="minorHAnsi"/>
        </w:rPr>
        <w:t xml:space="preserve">struktura zástavby: </w:t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  <w:t>částečně uspořádaná,</w:t>
      </w:r>
    </w:p>
    <w:p w14:paraId="1A088150" w14:textId="25839E7C" w:rsidR="00DE5032" w:rsidRPr="00CE503C" w:rsidRDefault="00DE5032" w:rsidP="00074FDD">
      <w:pPr>
        <w:jc w:val="left"/>
        <w:rPr>
          <w:rFonts w:ascii="Calibri" w:hAnsi="Calibri" w:cs="Calibri"/>
        </w:rPr>
      </w:pPr>
      <w:r>
        <w:rPr>
          <w:rFonts w:cstheme="minorHAnsi"/>
        </w:rPr>
        <w:t xml:space="preserve">- </w:t>
      </w:r>
      <w:r w:rsidR="00225E23" w:rsidRPr="005C3B5F">
        <w:rPr>
          <w:rFonts w:cstheme="minorHAnsi"/>
        </w:rPr>
        <w:t xml:space="preserve">maximální počet nadzemních podlaží: </w:t>
      </w:r>
      <w:r w:rsidR="00225E23" w:rsidRPr="005C3B5F">
        <w:rPr>
          <w:rFonts w:cstheme="minorHAnsi"/>
        </w:rPr>
        <w:tab/>
      </w:r>
      <w:r w:rsidR="00225E23" w:rsidRPr="005C3B5F">
        <w:rPr>
          <w:rFonts w:cstheme="minorHAnsi"/>
        </w:rPr>
        <w:tab/>
      </w:r>
      <w:r w:rsidRPr="005F0504">
        <w:rPr>
          <w:rFonts w:ascii="Calibri" w:hAnsi="Calibri" w:cs="Calibri"/>
        </w:rPr>
        <w:t>1</w:t>
      </w:r>
      <w:r>
        <w:rPr>
          <w:rFonts w:ascii="Calibri" w:hAnsi="Calibri" w:cs="Calibri"/>
          <w:color w:val="FF0000"/>
        </w:rPr>
        <w:t xml:space="preserve"> </w:t>
      </w:r>
      <w:r w:rsidRPr="00CE503C">
        <w:rPr>
          <w:rFonts w:ascii="Calibri" w:hAnsi="Calibri" w:cs="Calibri"/>
        </w:rPr>
        <w:t xml:space="preserve">nadzemní podlaží + podkroví, </w:t>
      </w:r>
    </w:p>
    <w:p w14:paraId="4563C5FA" w14:textId="29E93E06" w:rsidR="00DE5032" w:rsidRDefault="00DE5032" w:rsidP="00074FDD">
      <w:pPr>
        <w:jc w:val="left"/>
        <w:rPr>
          <w:rFonts w:ascii="Calibri" w:hAnsi="Calibri" w:cs="Calibri"/>
        </w:rPr>
      </w:pPr>
      <w:r>
        <w:rPr>
          <w:rFonts w:cstheme="minorHAnsi"/>
        </w:rPr>
        <w:t xml:space="preserve">- </w:t>
      </w:r>
      <w:r w:rsidR="00225E23" w:rsidRPr="00A70C7E">
        <w:rPr>
          <w:rFonts w:cstheme="minorHAnsi"/>
        </w:rPr>
        <w:t>výškový limit objektu</w:t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</w:r>
      <w:r w:rsidR="00225E23" w:rsidRPr="00A70C7E">
        <w:rPr>
          <w:rFonts w:cstheme="minorHAnsi"/>
        </w:rPr>
        <w:tab/>
      </w:r>
      <w:r w:rsidRPr="00CE503C">
        <w:rPr>
          <w:rFonts w:ascii="Calibri" w:hAnsi="Calibri" w:cs="Calibri"/>
        </w:rPr>
        <w:t xml:space="preserve">max. výška </w:t>
      </w:r>
      <w:r>
        <w:rPr>
          <w:rFonts w:ascii="Calibri" w:hAnsi="Calibri" w:cs="Calibri"/>
        </w:rPr>
        <w:t>9,0</w:t>
      </w:r>
      <w:r>
        <w:rPr>
          <w:rFonts w:ascii="Calibri" w:hAnsi="Calibri" w:cs="Calibri"/>
          <w:color w:val="FF0000"/>
        </w:rPr>
        <w:t xml:space="preserve"> </w:t>
      </w:r>
      <w:r w:rsidRPr="00CE503C">
        <w:rPr>
          <w:rFonts w:ascii="Calibri" w:hAnsi="Calibri" w:cs="Calibri"/>
        </w:rPr>
        <w:t xml:space="preserve">m, </w:t>
      </w:r>
    </w:p>
    <w:p w14:paraId="1FAEEAE1" w14:textId="77777777" w:rsidR="00DE5032" w:rsidRPr="00CE503C" w:rsidRDefault="00DE5032" w:rsidP="00074FDD">
      <w:pPr>
        <w:ind w:left="4253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v</w:t>
      </w:r>
      <w:r w:rsidRPr="00CE503C">
        <w:rPr>
          <w:rFonts w:ascii="Calibri" w:hAnsi="Calibri" w:cs="Calibri"/>
        </w:rPr>
        <w:t>ýjimečně</w:t>
      </w:r>
      <w:r>
        <w:rPr>
          <w:rFonts w:ascii="Calibri" w:hAnsi="Calibri" w:cs="Calibri"/>
        </w:rPr>
        <w:t xml:space="preserve"> </w:t>
      </w:r>
      <w:r w:rsidRPr="00CE503C">
        <w:rPr>
          <w:rFonts w:ascii="Calibri" w:hAnsi="Calibri" w:cs="Calibri"/>
        </w:rPr>
        <w:t>přípustné výškové zvýraznění (lokální</w:t>
      </w:r>
      <w:r>
        <w:rPr>
          <w:rFonts w:ascii="Calibri" w:hAnsi="Calibri" w:cs="Calibri"/>
        </w:rPr>
        <w:t xml:space="preserve"> d</w:t>
      </w:r>
      <w:r w:rsidRPr="00CE503C">
        <w:rPr>
          <w:rFonts w:ascii="Calibri" w:hAnsi="Calibri" w:cs="Calibri"/>
        </w:rPr>
        <w:t xml:space="preserve">ominanta) </w:t>
      </w:r>
    </w:p>
    <w:p w14:paraId="6744331C" w14:textId="0BEA3801" w:rsidR="00225E23" w:rsidRDefault="00DE5032" w:rsidP="00074FDD">
      <w:pPr>
        <w:ind w:right="169"/>
        <w:jc w:val="left"/>
        <w:rPr>
          <w:rFonts w:cstheme="minorHAnsi"/>
        </w:rPr>
      </w:pPr>
      <w:r>
        <w:rPr>
          <w:rFonts w:cstheme="minorHAnsi"/>
        </w:rPr>
        <w:t xml:space="preserve">- </w:t>
      </w:r>
      <w:r w:rsidR="00225E23">
        <w:rPr>
          <w:rFonts w:cstheme="minorHAnsi"/>
        </w:rPr>
        <w:t>koeficient zastavěných ploch stavbou hlavní</w:t>
      </w:r>
      <w:r w:rsidR="00225E23">
        <w:rPr>
          <w:rFonts w:cstheme="minorHAnsi"/>
        </w:rPr>
        <w:tab/>
        <w:t>max. 0,</w:t>
      </w:r>
      <w:r>
        <w:rPr>
          <w:rFonts w:cstheme="minorHAnsi"/>
        </w:rPr>
        <w:t>4</w:t>
      </w:r>
    </w:p>
    <w:p w14:paraId="3E69AEA9" w14:textId="0EE128BD" w:rsidR="00225E23" w:rsidRPr="00A70C7E" w:rsidRDefault="00DE5032" w:rsidP="00074FDD">
      <w:pPr>
        <w:ind w:right="169"/>
        <w:jc w:val="left"/>
        <w:rPr>
          <w:rFonts w:cstheme="minorHAnsi"/>
        </w:rPr>
      </w:pPr>
      <w:r>
        <w:rPr>
          <w:rFonts w:cstheme="minorHAnsi"/>
        </w:rPr>
        <w:t xml:space="preserve">- </w:t>
      </w:r>
      <w:r w:rsidR="00225E23" w:rsidRPr="00A70C7E">
        <w:rPr>
          <w:rFonts w:cstheme="minorHAnsi"/>
        </w:rPr>
        <w:t xml:space="preserve">koeficient nezpevněných ploch </w:t>
      </w:r>
    </w:p>
    <w:p w14:paraId="775E5C0A" w14:textId="77777777" w:rsidR="00225E23" w:rsidRPr="00653A9E" w:rsidRDefault="00225E23" w:rsidP="00074FDD">
      <w:pPr>
        <w:ind w:right="169" w:firstLine="142"/>
        <w:jc w:val="left"/>
        <w:rPr>
          <w:rFonts w:cstheme="minorHAnsi"/>
        </w:rPr>
      </w:pPr>
      <w:r w:rsidRPr="00653A9E">
        <w:rPr>
          <w:rFonts w:cstheme="minorHAnsi"/>
        </w:rPr>
        <w:t xml:space="preserve">schopných vsakování dešťových vod, </w:t>
      </w:r>
    </w:p>
    <w:p w14:paraId="79FDD2E1" w14:textId="77777777" w:rsidR="00225E23" w:rsidRPr="00653A9E" w:rsidRDefault="00225E23" w:rsidP="00074FDD">
      <w:pPr>
        <w:ind w:right="169" w:firstLine="142"/>
        <w:jc w:val="left"/>
        <w:rPr>
          <w:rFonts w:cstheme="minorHAnsi"/>
        </w:rPr>
      </w:pPr>
      <w:r w:rsidRPr="00653A9E">
        <w:rPr>
          <w:rFonts w:cstheme="minorHAnsi"/>
        </w:rPr>
        <w:t xml:space="preserve">vztažený ke vzájemně souvisejícím pozemkům </w:t>
      </w:r>
    </w:p>
    <w:p w14:paraId="19900DA2" w14:textId="7D1B57E1" w:rsidR="00225E23" w:rsidRPr="00A70C7E" w:rsidRDefault="00225E23" w:rsidP="00074FDD">
      <w:pPr>
        <w:ind w:right="169" w:firstLine="142"/>
        <w:jc w:val="left"/>
        <w:rPr>
          <w:rFonts w:cstheme="minorHAnsi"/>
        </w:rPr>
      </w:pPr>
      <w:r w:rsidRPr="00653A9E">
        <w:rPr>
          <w:rFonts w:cstheme="minorHAnsi"/>
        </w:rPr>
        <w:t>jednoho majitele:</w:t>
      </w:r>
      <w:r w:rsidRPr="00A70C7E">
        <w:rPr>
          <w:rFonts w:cstheme="minorHAnsi"/>
          <w:sz w:val="20"/>
          <w:szCs w:val="20"/>
        </w:rPr>
        <w:t xml:space="preserve"> </w:t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  <w:sz w:val="20"/>
          <w:szCs w:val="20"/>
        </w:rPr>
        <w:tab/>
      </w:r>
      <w:r w:rsidRPr="00A70C7E">
        <w:rPr>
          <w:rFonts w:cstheme="minorHAnsi"/>
        </w:rPr>
        <w:t>minimálně 0,</w:t>
      </w:r>
      <w:r w:rsidR="00DE5032">
        <w:rPr>
          <w:rFonts w:cstheme="minorHAnsi"/>
        </w:rPr>
        <w:t>4</w:t>
      </w:r>
    </w:p>
    <w:p w14:paraId="2DEBD6D5" w14:textId="4DE79DEF" w:rsidR="00225E23" w:rsidRPr="00A70C7E" w:rsidRDefault="00225E23" w:rsidP="00074FDD">
      <w:pPr>
        <w:ind w:right="169"/>
        <w:jc w:val="left"/>
        <w:rPr>
          <w:rFonts w:cstheme="minorHAnsi"/>
        </w:rPr>
      </w:pPr>
      <w:r w:rsidRPr="00A70C7E">
        <w:rPr>
          <w:rFonts w:cstheme="minorHAnsi"/>
        </w:rPr>
        <w:t xml:space="preserve">- minimální velikost pozemku: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DE5032">
        <w:rPr>
          <w:rFonts w:cstheme="minorHAnsi"/>
        </w:rPr>
        <w:t>700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 xml:space="preserve"> </w:t>
      </w:r>
    </w:p>
    <w:p w14:paraId="4B9D6938" w14:textId="77777777" w:rsidR="00225E23" w:rsidRPr="00A70C7E" w:rsidRDefault="00225E23" w:rsidP="00074FDD">
      <w:pPr>
        <w:ind w:right="169"/>
        <w:jc w:val="left"/>
        <w:rPr>
          <w:rFonts w:cstheme="minorHAnsi"/>
        </w:rPr>
      </w:pP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  <w:t>/výjimečně u jednotlivých parcel (například</w:t>
      </w:r>
    </w:p>
    <w:p w14:paraId="70DA59E4" w14:textId="0E30AF19" w:rsidR="00225E23" w:rsidRPr="00A70C7E" w:rsidRDefault="00225E23" w:rsidP="00074FDD">
      <w:pPr>
        <w:ind w:right="169"/>
        <w:jc w:val="left"/>
        <w:rPr>
          <w:rFonts w:cstheme="minorHAnsi"/>
        </w:rPr>
      </w:pP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  <w:t xml:space="preserve">rohové parcely či zbytkové parcely po provedené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>
        <w:rPr>
          <w:rFonts w:cstheme="minorHAnsi"/>
        </w:rPr>
        <w:tab/>
      </w:r>
      <w:r w:rsidRPr="00A70C7E">
        <w:rPr>
          <w:rFonts w:cstheme="minorHAnsi"/>
        </w:rPr>
        <w:t xml:space="preserve">parcelaci) - </w:t>
      </w:r>
      <w:r w:rsidR="00DE5032">
        <w:rPr>
          <w:rFonts w:cstheme="minorHAnsi"/>
        </w:rPr>
        <w:t>6</w:t>
      </w:r>
      <w:r>
        <w:rPr>
          <w:rFonts w:cstheme="minorHAnsi"/>
        </w:rPr>
        <w:t>00</w:t>
      </w:r>
      <w:r w:rsidRPr="00A70C7E">
        <w:rPr>
          <w:rFonts w:cstheme="minorHAnsi"/>
        </w:rPr>
        <w:t xml:space="preserve"> m</w:t>
      </w:r>
      <w:r w:rsidRPr="00A70C7E">
        <w:rPr>
          <w:rFonts w:cstheme="minorHAnsi"/>
          <w:vertAlign w:val="superscript"/>
        </w:rPr>
        <w:t>2</w:t>
      </w:r>
      <w:r w:rsidRPr="00981BC5">
        <w:rPr>
          <w:rFonts w:cstheme="minorHAnsi"/>
        </w:rPr>
        <w:t>/</w:t>
      </w:r>
      <w:r w:rsidRPr="00A70C7E">
        <w:rPr>
          <w:rFonts w:cstheme="minorHAnsi"/>
        </w:rPr>
        <w:t>,</w:t>
      </w:r>
    </w:p>
    <w:p w14:paraId="03B763C9" w14:textId="77777777" w:rsidR="00225E23" w:rsidRPr="00A70C7E" w:rsidRDefault="00225E23" w:rsidP="00074FDD">
      <w:pPr>
        <w:ind w:right="169"/>
        <w:jc w:val="left"/>
        <w:rPr>
          <w:rFonts w:cstheme="minorHAnsi"/>
        </w:rPr>
      </w:pPr>
      <w:r w:rsidRPr="00A70C7E">
        <w:rPr>
          <w:rFonts w:cstheme="minorHAnsi"/>
        </w:rPr>
        <w:t xml:space="preserve">- maximální velikost pozemku pro </w:t>
      </w:r>
    </w:p>
    <w:p w14:paraId="2D7BD57C" w14:textId="677D6AD5" w:rsidR="00225E23" w:rsidRPr="00A70C7E" w:rsidRDefault="00225E23" w:rsidP="00074FDD">
      <w:pPr>
        <w:ind w:right="169"/>
        <w:jc w:val="left"/>
        <w:rPr>
          <w:rFonts w:cstheme="minorHAnsi"/>
        </w:rPr>
      </w:pPr>
      <w:r w:rsidRPr="00A70C7E">
        <w:rPr>
          <w:rFonts w:cstheme="minorHAnsi"/>
        </w:rPr>
        <w:tab/>
      </w:r>
      <w:r w:rsidR="00DE5032">
        <w:rPr>
          <w:rFonts w:cstheme="minorHAnsi"/>
        </w:rPr>
        <w:tab/>
      </w:r>
      <w:r w:rsidRPr="00A70C7E">
        <w:rPr>
          <w:rFonts w:cstheme="minorHAnsi"/>
        </w:rPr>
        <w:t xml:space="preserve">přípustné využití: </w:t>
      </w:r>
      <w:r w:rsidRPr="00A70C7E">
        <w:rPr>
          <w:rFonts w:cstheme="minorHAnsi"/>
        </w:rPr>
        <w:tab/>
      </w:r>
      <w:r w:rsidRPr="00A70C7E">
        <w:rPr>
          <w:rFonts w:cstheme="minorHAnsi"/>
        </w:rPr>
        <w:tab/>
      </w:r>
      <w:r w:rsidR="00DE5032">
        <w:rPr>
          <w:rFonts w:cstheme="minorHAnsi"/>
        </w:rPr>
        <w:t>4</w:t>
      </w:r>
      <w:r w:rsidRPr="00A70C7E">
        <w:rPr>
          <w:rFonts w:cstheme="minorHAnsi"/>
        </w:rPr>
        <w:t>00 m</w:t>
      </w:r>
      <w:r w:rsidRPr="00A70C7E">
        <w:rPr>
          <w:rFonts w:cstheme="minorHAnsi"/>
          <w:vertAlign w:val="superscript"/>
        </w:rPr>
        <w:t>2</w:t>
      </w:r>
      <w:r w:rsidRPr="00A70C7E">
        <w:rPr>
          <w:rFonts w:cstheme="minorHAnsi"/>
        </w:rPr>
        <w:t>,</w:t>
      </w:r>
    </w:p>
    <w:p w14:paraId="02B9CA1F" w14:textId="77777777" w:rsidR="00225E23" w:rsidRDefault="00225E23" w:rsidP="00074FDD">
      <w:pPr>
        <w:ind w:right="169"/>
        <w:rPr>
          <w:rFonts w:cstheme="minorHAnsi"/>
        </w:rPr>
      </w:pPr>
      <w:r w:rsidRPr="00A70C7E">
        <w:rPr>
          <w:rFonts w:cstheme="minorHAnsi"/>
        </w:rPr>
        <w:t>- směrem do volné krajiny bude součástí pozemků vysoká zeleň</w:t>
      </w:r>
      <w:r>
        <w:rPr>
          <w:rFonts w:cstheme="minorHAnsi"/>
        </w:rPr>
        <w:t>.</w:t>
      </w:r>
    </w:p>
    <w:p w14:paraId="4F7D4387" w14:textId="77777777" w:rsidR="00A40747" w:rsidRDefault="00A40747" w:rsidP="00A40747">
      <w:pPr>
        <w:ind w:right="169" w:firstLine="360"/>
        <w:rPr>
          <w:rFonts w:cstheme="minorHAnsi"/>
          <w:b/>
          <w:bCs/>
          <w:i/>
          <w:iCs/>
        </w:rPr>
      </w:pPr>
    </w:p>
    <w:p w14:paraId="1A539714" w14:textId="16763288" w:rsidR="00A40747" w:rsidRPr="00170682" w:rsidRDefault="00A40747" w:rsidP="00170682">
      <w:pPr>
        <w:ind w:right="169" w:firstLine="708"/>
        <w:rPr>
          <w:rFonts w:cstheme="minorHAnsi"/>
          <w:b/>
          <w:bCs/>
        </w:rPr>
      </w:pPr>
      <w:r w:rsidRPr="00170682">
        <w:rPr>
          <w:rFonts w:cstheme="minorHAnsi"/>
          <w:b/>
          <w:bCs/>
          <w:u w:val="single"/>
        </w:rPr>
        <w:t>Lokalita Nová Hospoda</w:t>
      </w:r>
      <w:r w:rsidRPr="00170682">
        <w:rPr>
          <w:rFonts w:cstheme="minorHAnsi"/>
          <w:b/>
          <w:bCs/>
        </w:rPr>
        <w:t>:</w:t>
      </w:r>
    </w:p>
    <w:p w14:paraId="13D7A4E6" w14:textId="0D466BD2" w:rsidR="00A40747" w:rsidRPr="00170682" w:rsidRDefault="00A40747" w:rsidP="001B20C2">
      <w:pPr>
        <w:pStyle w:val="Odstavecseseznamem"/>
        <w:numPr>
          <w:ilvl w:val="0"/>
          <w:numId w:val="69"/>
        </w:numPr>
        <w:spacing w:after="0" w:line="240" w:lineRule="auto"/>
        <w:ind w:right="169"/>
        <w:rPr>
          <w:rFonts w:asciiTheme="minorHAnsi" w:eastAsia="Times New Roman" w:hAnsiTheme="minorHAnsi"/>
          <w:lang w:eastAsia="cs-CZ"/>
        </w:rPr>
      </w:pPr>
      <w:r w:rsidRPr="00170682">
        <w:rPr>
          <w:rFonts w:cstheme="minorHAnsi"/>
        </w:rPr>
        <w:t>je přípustné vytvářet parcely RD, které budou složeny z plochy SV (</w:t>
      </w:r>
      <w:r w:rsidR="00A03D6F" w:rsidRPr="00170682">
        <w:rPr>
          <w:rFonts w:cstheme="minorHAnsi"/>
        </w:rPr>
        <w:t xml:space="preserve">bydlení </w:t>
      </w:r>
      <w:r w:rsidRPr="00170682">
        <w:rPr>
          <w:rFonts w:cstheme="minorHAnsi"/>
        </w:rPr>
        <w:t>smíšené obytné venkovské) a plochy přilehlé zahrady ZZ (zeleň – zahrady a sady), přičemž celková výměra takto vytvořené parcely musí splňovat podmínku min. velikosti pozemku</w:t>
      </w:r>
      <w:r w:rsidR="00A72568" w:rsidRPr="00170682">
        <w:rPr>
          <w:rFonts w:cstheme="minorHAnsi"/>
        </w:rPr>
        <w:t xml:space="preserve"> 700 m</w:t>
      </w:r>
      <w:r w:rsidR="00A72568" w:rsidRPr="00170682">
        <w:rPr>
          <w:rFonts w:cstheme="minorHAnsi"/>
          <w:vertAlign w:val="superscript"/>
        </w:rPr>
        <w:t>2</w:t>
      </w:r>
      <w:r w:rsidRPr="00170682">
        <w:rPr>
          <w:rFonts w:cstheme="minorHAnsi"/>
          <w:vertAlign w:val="superscript"/>
        </w:rPr>
        <w:t xml:space="preserve"> </w:t>
      </w:r>
    </w:p>
    <w:p w14:paraId="28F32767" w14:textId="0467608B" w:rsidR="00391BDA" w:rsidRPr="00170682" w:rsidRDefault="00A40747" w:rsidP="001B20C2">
      <w:pPr>
        <w:pStyle w:val="Odstavecseseznamem"/>
        <w:numPr>
          <w:ilvl w:val="0"/>
          <w:numId w:val="69"/>
        </w:numPr>
        <w:spacing w:after="0" w:line="240" w:lineRule="auto"/>
        <w:ind w:right="169"/>
        <w:rPr>
          <w:rFonts w:cstheme="minorHAnsi"/>
        </w:rPr>
      </w:pPr>
      <w:r w:rsidRPr="00170682">
        <w:rPr>
          <w:rFonts w:cstheme="minorHAnsi"/>
        </w:rPr>
        <w:t>koeficient zastavěných ploch je stanoven k celkové ploše vytvořené parcely RD</w:t>
      </w:r>
      <w:r w:rsidR="00A72568" w:rsidRPr="00170682">
        <w:rPr>
          <w:rFonts w:cstheme="minorHAnsi"/>
        </w:rPr>
        <w:t xml:space="preserve"> (dle předchozího bodu)</w:t>
      </w:r>
    </w:p>
    <w:p w14:paraId="52DDBBBC" w14:textId="3212216E" w:rsidR="00A40747" w:rsidRPr="00170682" w:rsidRDefault="00391BDA" w:rsidP="001B20C2">
      <w:pPr>
        <w:pStyle w:val="Odstavecseseznamem"/>
        <w:numPr>
          <w:ilvl w:val="0"/>
          <w:numId w:val="69"/>
        </w:numPr>
        <w:spacing w:after="0" w:line="240" w:lineRule="auto"/>
        <w:ind w:right="169"/>
        <w:rPr>
          <w:rFonts w:cstheme="minorHAnsi"/>
        </w:rPr>
      </w:pPr>
      <w:r w:rsidRPr="00170682">
        <w:rPr>
          <w:rFonts w:cstheme="minorHAnsi"/>
        </w:rPr>
        <w:t>vlastní objekt RD lze umístit pouze v části pozemku tvořené PRZV SV (</w:t>
      </w:r>
      <w:r w:rsidR="00A03D6F" w:rsidRPr="00170682">
        <w:rPr>
          <w:rFonts w:cstheme="minorHAnsi"/>
        </w:rPr>
        <w:t xml:space="preserve">bydlení </w:t>
      </w:r>
      <w:r w:rsidRPr="00170682">
        <w:rPr>
          <w:rFonts w:cstheme="minorHAnsi"/>
        </w:rPr>
        <w:t xml:space="preserve">smíšené obytné venkovské) </w:t>
      </w:r>
      <w:r w:rsidR="00A40747" w:rsidRPr="00170682">
        <w:rPr>
          <w:rFonts w:cstheme="minorHAnsi"/>
        </w:rPr>
        <w:t xml:space="preserve"> </w:t>
      </w:r>
    </w:p>
    <w:p w14:paraId="1F77ED45" w14:textId="66131EE6" w:rsidR="00A40747" w:rsidRDefault="00A40747" w:rsidP="001B20C2">
      <w:pPr>
        <w:pStyle w:val="Odstavecseseznamem"/>
        <w:numPr>
          <w:ilvl w:val="0"/>
          <w:numId w:val="69"/>
        </w:numPr>
        <w:spacing w:after="0" w:line="240" w:lineRule="auto"/>
        <w:ind w:right="169"/>
        <w:rPr>
          <w:rFonts w:asciiTheme="minorHAnsi" w:eastAsia="Times New Roman" w:hAnsiTheme="minorHAnsi"/>
          <w:lang w:eastAsia="cs-CZ"/>
        </w:rPr>
      </w:pPr>
      <w:r w:rsidRPr="00170682">
        <w:rPr>
          <w:rFonts w:cstheme="minorHAnsi"/>
        </w:rPr>
        <w:t xml:space="preserve">plochu zahrady lze využívat </w:t>
      </w:r>
      <w:r w:rsidR="00391BDA" w:rsidRPr="00170682">
        <w:rPr>
          <w:rFonts w:cstheme="minorHAnsi"/>
        </w:rPr>
        <w:t>v souladu s podmínkami využití ploch ZZ (zeleň – zahrady a sady)</w:t>
      </w:r>
      <w:r w:rsidRPr="00170682">
        <w:rPr>
          <w:rFonts w:cstheme="minorHAnsi"/>
        </w:rPr>
        <w:t xml:space="preserve"> </w:t>
      </w:r>
      <w:r w:rsidRPr="00170682">
        <w:rPr>
          <w:rFonts w:asciiTheme="minorHAnsi" w:eastAsia="Times New Roman" w:hAnsiTheme="minorHAnsi"/>
          <w:lang w:eastAsia="cs-CZ"/>
        </w:rPr>
        <w:t xml:space="preserve"> </w:t>
      </w:r>
    </w:p>
    <w:p w14:paraId="7D36DB19" w14:textId="77777777" w:rsidR="001B20C2" w:rsidRPr="00170682" w:rsidRDefault="001B20C2" w:rsidP="001B20C2">
      <w:pPr>
        <w:pStyle w:val="Odstavecseseznamem"/>
        <w:spacing w:after="0" w:line="240" w:lineRule="auto"/>
        <w:ind w:right="169"/>
        <w:rPr>
          <w:rFonts w:asciiTheme="minorHAnsi" w:eastAsia="Times New Roman" w:hAnsiTheme="minorHAnsi"/>
          <w:lang w:eastAsia="cs-CZ"/>
        </w:rPr>
      </w:pPr>
    </w:p>
    <w:p w14:paraId="62FB46FD" w14:textId="7BBCBEF1" w:rsidR="00FD314E" w:rsidRPr="00C80C5A" w:rsidRDefault="00FD314E" w:rsidP="00170682">
      <w:pPr>
        <w:pStyle w:val="Specifikace2"/>
      </w:pPr>
      <w:r>
        <w:t xml:space="preserve">D - </w:t>
      </w:r>
      <w:r w:rsidRPr="00C80C5A">
        <w:t>DOPRAVNÍ INFRASTRUKTUR</w:t>
      </w:r>
      <w:r>
        <w:t>A</w:t>
      </w:r>
    </w:p>
    <w:p w14:paraId="5CDF38CA" w14:textId="77777777" w:rsidR="00FD314E" w:rsidRDefault="00FD314E" w:rsidP="00074FDD">
      <w:pPr>
        <w:ind w:right="169"/>
        <w:rPr>
          <w:color w:val="984806" w:themeColor="accent6" w:themeShade="80"/>
        </w:rPr>
      </w:pPr>
    </w:p>
    <w:p w14:paraId="7A929843" w14:textId="77777777" w:rsidR="00FD314E" w:rsidRPr="00D90BCC" w:rsidRDefault="00FD314E" w:rsidP="001B20C2">
      <w:pPr>
        <w:pStyle w:val="Specifikace3"/>
      </w:pPr>
      <w:r w:rsidRPr="00D90BCC">
        <w:t>D</w:t>
      </w:r>
      <w:r>
        <w:t>S</w:t>
      </w:r>
      <w:r w:rsidRPr="00D90BCC">
        <w:tab/>
      </w:r>
      <w:r>
        <w:t>silniční</w:t>
      </w:r>
    </w:p>
    <w:p w14:paraId="3DE2E507" w14:textId="77777777" w:rsidR="00FD314E" w:rsidRPr="00BA3A6F" w:rsidRDefault="00FD314E" w:rsidP="00E60B25">
      <w:pPr>
        <w:spacing w:before="240"/>
        <w:ind w:right="169"/>
        <w:jc w:val="left"/>
        <w:rPr>
          <w:b/>
          <w:bCs/>
        </w:rPr>
      </w:pPr>
      <w:r w:rsidRPr="00BA3A6F">
        <w:rPr>
          <w:b/>
          <w:bCs/>
        </w:rPr>
        <w:t>Charakteristika:</w:t>
      </w:r>
    </w:p>
    <w:p w14:paraId="390A4B5B" w14:textId="22ABE9A1" w:rsidR="00FD314E" w:rsidRPr="00CE503C" w:rsidRDefault="00FD314E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silniční dopravy zahrnují zpravidla silniční pozemky dálnic, silnic I., II. a III. třídy a místních komunikací I. a II. třídy, výjimečně též místních komunikací III. třídy, které nejsou zahrnuty do jiných ploch, včetně pozemků, na kterých jsou umístěny součásti komunikace, například náspy, zářezy, opěrné zdi, mosty a doprovodné a izolační zeleně, a dále pozemky staveb dopravních zařízení a dopravního vybavení, například autobusová nádraží, terminály, odstavná stání pro autobusy a nákladní automobily, hromadné a řadové garáže a odstavné a parkovací plochy, areály údržby pozemních komunikací, čerpací stanice pohonných hmot (viz § 9, odst. 2 písm. a, staveb. zákona č. 183/2006 Sb.)</w:t>
      </w:r>
    </w:p>
    <w:p w14:paraId="5A325BE2" w14:textId="77777777" w:rsidR="00FD314E" w:rsidRPr="00D90BCC" w:rsidRDefault="00FD314E" w:rsidP="00E60B25">
      <w:pPr>
        <w:spacing w:before="240"/>
        <w:ind w:right="169"/>
        <w:rPr>
          <w:b/>
        </w:rPr>
      </w:pPr>
      <w:r w:rsidRPr="00D90BCC">
        <w:rPr>
          <w:b/>
        </w:rPr>
        <w:t>Hlavní využití:</w:t>
      </w:r>
    </w:p>
    <w:p w14:paraId="39DB1607" w14:textId="6C39BF1E" w:rsidR="00FD314E" w:rsidRPr="00CE503C" w:rsidRDefault="00FD314E" w:rsidP="00074FDD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plochy pozemních komunikací všech kategorií, </w:t>
      </w:r>
    </w:p>
    <w:p w14:paraId="24E8EA9A" w14:textId="66010A15" w:rsidR="00FD314E" w:rsidRPr="00CE503C" w:rsidRDefault="00FD314E" w:rsidP="00074FDD">
      <w:pPr>
        <w:tabs>
          <w:tab w:val="left" w:pos="-1843"/>
        </w:tabs>
        <w:rPr>
          <w:rFonts w:ascii="Calibri" w:hAnsi="Calibri" w:cs="Calibri"/>
          <w:spacing w:val="-6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  <w:spacing w:val="-6"/>
        </w:rPr>
        <w:t>plochy veřejných parkovišť, příp. parkovacích garáží (vč. nadzemních a podzemních),</w:t>
      </w:r>
    </w:p>
    <w:p w14:paraId="167CEA8B" w14:textId="0470AB51" w:rsidR="00FD314E" w:rsidRPr="00CE503C" w:rsidRDefault="00FD314E" w:rsidP="00074FDD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pronajímatelných parkovišť a garáží,</w:t>
      </w:r>
    </w:p>
    <w:p w14:paraId="513E8CBE" w14:textId="69702B33" w:rsidR="00FD314E" w:rsidRPr="00CE503C" w:rsidRDefault="00FD314E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zastávky autobusů hromadné dopravy</w:t>
      </w:r>
    </w:p>
    <w:p w14:paraId="08E78431" w14:textId="77777777" w:rsidR="00FD314E" w:rsidRPr="00204CC5" w:rsidRDefault="00FD314E" w:rsidP="00E60B25">
      <w:pPr>
        <w:spacing w:before="240"/>
        <w:jc w:val="left"/>
        <w:rPr>
          <w:rFonts w:cs="Calibri"/>
          <w:b/>
          <w:bCs/>
        </w:rPr>
      </w:pPr>
      <w:r w:rsidRPr="00204CC5">
        <w:rPr>
          <w:rFonts w:cs="Calibri"/>
          <w:b/>
          <w:bCs/>
        </w:rPr>
        <w:t>Přípustné využití:</w:t>
      </w:r>
    </w:p>
    <w:p w14:paraId="09C00456" w14:textId="5B4D6A03" w:rsidR="00FD314E" w:rsidRPr="00CE503C" w:rsidRDefault="00FD314E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technické vybavenosti</w:t>
      </w:r>
    </w:p>
    <w:p w14:paraId="26730CF8" w14:textId="7CAFCC77" w:rsidR="00FD314E" w:rsidRPr="00CE503C" w:rsidRDefault="00FD314E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pro doprovodnou a ochrannou zeleň</w:t>
      </w:r>
    </w:p>
    <w:p w14:paraId="26C542A3" w14:textId="625617F7" w:rsidR="00FD314E" w:rsidRDefault="00FD314E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pro dopravní vybavenost</w:t>
      </w:r>
    </w:p>
    <w:p w14:paraId="3234AD5A" w14:textId="77777777" w:rsidR="00FD314E" w:rsidRPr="00204CC5" w:rsidRDefault="00FD314E" w:rsidP="00E60B25">
      <w:pPr>
        <w:tabs>
          <w:tab w:val="left" w:pos="1843"/>
        </w:tabs>
        <w:spacing w:before="240"/>
        <w:rPr>
          <w:rFonts w:cs="Calibri"/>
          <w:b/>
          <w:bCs/>
        </w:rPr>
      </w:pPr>
      <w:r w:rsidRPr="00204CC5">
        <w:rPr>
          <w:rFonts w:cs="Calibri"/>
          <w:b/>
          <w:bCs/>
        </w:rPr>
        <w:t>Nepřípustné využití:</w:t>
      </w:r>
    </w:p>
    <w:p w14:paraId="4F659747" w14:textId="719A1681" w:rsidR="00FD314E" w:rsidRPr="00CE503C" w:rsidRDefault="00FD314E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všechny činnosti nesouvisející s přímým zabezpečením dopravy</w:t>
      </w:r>
    </w:p>
    <w:p w14:paraId="292F6F5E" w14:textId="77777777" w:rsidR="00FD314E" w:rsidRPr="00A70C7E" w:rsidRDefault="00FD314E" w:rsidP="00E60B25">
      <w:pPr>
        <w:spacing w:before="240"/>
        <w:ind w:right="169"/>
        <w:rPr>
          <w:rFonts w:cstheme="minorHAnsi"/>
          <w:b/>
        </w:rPr>
      </w:pPr>
      <w:r w:rsidRPr="00A70C7E">
        <w:rPr>
          <w:rFonts w:cstheme="minorHAnsi"/>
          <w:b/>
        </w:rPr>
        <w:t>Podmínky prostorového uspořádání:</w:t>
      </w:r>
    </w:p>
    <w:p w14:paraId="39FB4D87" w14:textId="77777777" w:rsidR="00533651" w:rsidRDefault="00FD314E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nestanovuje se – bude řešeno samostatně ve stavebním řízení, </w:t>
      </w:r>
    </w:p>
    <w:p w14:paraId="6ECD9848" w14:textId="608FC60E" w:rsidR="00FD314E" w:rsidRPr="00CE503C" w:rsidRDefault="00533651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FD314E" w:rsidRPr="00CE503C">
        <w:rPr>
          <w:rFonts w:ascii="Calibri" w:hAnsi="Calibri" w:cs="Calibri"/>
        </w:rPr>
        <w:t>výška zástavby: 1 nadzemní podlaží, max. výška 6 m</w:t>
      </w:r>
    </w:p>
    <w:p w14:paraId="77B3F849" w14:textId="77777777" w:rsidR="00FD314E" w:rsidRPr="00D90BCC" w:rsidRDefault="00FD314E" w:rsidP="00074FDD">
      <w:pPr>
        <w:ind w:right="169"/>
        <w:rPr>
          <w:b/>
        </w:rPr>
      </w:pPr>
    </w:p>
    <w:p w14:paraId="78B30B70" w14:textId="77777777" w:rsidR="00FD314E" w:rsidRPr="00041929" w:rsidRDefault="00FD314E" w:rsidP="001B20C2">
      <w:pPr>
        <w:pStyle w:val="Specifikace3"/>
        <w:rPr>
          <w:bCs/>
        </w:rPr>
      </w:pPr>
      <w:r w:rsidRPr="00041929">
        <w:rPr>
          <w:iCs/>
        </w:rPr>
        <w:t>DX</w:t>
      </w:r>
      <w:r w:rsidRPr="00041929">
        <w:rPr>
          <w:i/>
          <w:iCs/>
        </w:rPr>
        <w:tab/>
      </w:r>
      <w:r w:rsidRPr="00041929">
        <w:t xml:space="preserve"> doprava jiná</w:t>
      </w:r>
    </w:p>
    <w:p w14:paraId="5DDE21D5" w14:textId="77777777" w:rsidR="00B96D6C" w:rsidRPr="00BA3A6F" w:rsidRDefault="00B96D6C" w:rsidP="00E60B25">
      <w:pPr>
        <w:spacing w:before="240"/>
        <w:ind w:right="169"/>
        <w:jc w:val="left"/>
        <w:rPr>
          <w:b/>
          <w:bCs/>
        </w:rPr>
      </w:pPr>
      <w:r w:rsidRPr="00BA3A6F">
        <w:rPr>
          <w:b/>
          <w:bCs/>
        </w:rPr>
        <w:t>Charakteristika:</w:t>
      </w:r>
    </w:p>
    <w:p w14:paraId="1ADFBCDF" w14:textId="77777777" w:rsidR="00B96D6C" w:rsidRDefault="00B96D6C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Plochy dopravy </w:t>
      </w:r>
      <w:r>
        <w:rPr>
          <w:rFonts w:ascii="Calibri" w:hAnsi="Calibri" w:cs="Calibri"/>
        </w:rPr>
        <w:t xml:space="preserve">vyjma </w:t>
      </w:r>
      <w:r w:rsidRPr="00CE503C">
        <w:rPr>
          <w:rFonts w:ascii="Calibri" w:hAnsi="Calibri" w:cs="Calibri"/>
        </w:rPr>
        <w:t>silniční</w:t>
      </w:r>
      <w:r>
        <w:rPr>
          <w:rFonts w:ascii="Calibri" w:hAnsi="Calibri" w:cs="Calibri"/>
        </w:rPr>
        <w:t>ch</w:t>
      </w:r>
      <w:r w:rsidRPr="00CE503C">
        <w:rPr>
          <w:rFonts w:ascii="Calibri" w:hAnsi="Calibri" w:cs="Calibri"/>
        </w:rPr>
        <w:t xml:space="preserve"> pozemk</w:t>
      </w:r>
      <w:r>
        <w:rPr>
          <w:rFonts w:ascii="Calibri" w:hAnsi="Calibri" w:cs="Calibri"/>
        </w:rPr>
        <w:t>ů</w:t>
      </w:r>
      <w:r w:rsidRPr="00CE503C">
        <w:rPr>
          <w:rFonts w:ascii="Calibri" w:hAnsi="Calibri" w:cs="Calibri"/>
        </w:rPr>
        <w:t xml:space="preserve"> dálnic, silnic I., II. a III. třídy a místních komunikací I. a II. třídy, výjimečně též místních komunikací III. třídy</w:t>
      </w:r>
      <w:r>
        <w:rPr>
          <w:rFonts w:ascii="Calibri" w:hAnsi="Calibri" w:cs="Calibri"/>
        </w:rPr>
        <w:t>.</w:t>
      </w:r>
    </w:p>
    <w:p w14:paraId="2DBEE72C" w14:textId="77777777" w:rsidR="00B96D6C" w:rsidRPr="00D90BCC" w:rsidRDefault="00B96D6C" w:rsidP="00E60B25">
      <w:pPr>
        <w:spacing w:before="240"/>
        <w:ind w:right="169"/>
        <w:rPr>
          <w:b/>
        </w:rPr>
      </w:pPr>
      <w:r w:rsidRPr="00D90BCC">
        <w:rPr>
          <w:b/>
        </w:rPr>
        <w:t>Hlavní využití:</w:t>
      </w:r>
    </w:p>
    <w:p w14:paraId="5A8033BD" w14:textId="77073DA1" w:rsidR="00B96D6C" w:rsidRDefault="00FD314E" w:rsidP="00074FDD">
      <w:pPr>
        <w:ind w:right="169"/>
      </w:pPr>
      <w:r w:rsidRPr="00041929">
        <w:t xml:space="preserve">- místní účelové komunikace, </w:t>
      </w:r>
    </w:p>
    <w:p w14:paraId="3396544A" w14:textId="5322DDF5" w:rsidR="00B96D6C" w:rsidRDefault="00B96D6C" w:rsidP="00074FDD">
      <w:pPr>
        <w:ind w:right="169"/>
      </w:pPr>
      <w:r>
        <w:t>- polní cesty</w:t>
      </w:r>
    </w:p>
    <w:p w14:paraId="708FA923" w14:textId="35D6244D" w:rsidR="00B96D6C" w:rsidRDefault="00B96D6C" w:rsidP="00074FDD">
      <w:pPr>
        <w:ind w:right="169"/>
      </w:pPr>
      <w:r>
        <w:t xml:space="preserve">- </w:t>
      </w:r>
      <w:r w:rsidR="00FD314E" w:rsidRPr="00041929">
        <w:t xml:space="preserve">pěší cesty </w:t>
      </w:r>
    </w:p>
    <w:p w14:paraId="5E737677" w14:textId="77777777" w:rsidR="00B96D6C" w:rsidRDefault="00B96D6C" w:rsidP="00074FDD">
      <w:pPr>
        <w:ind w:right="169"/>
      </w:pPr>
      <w:r>
        <w:t xml:space="preserve">- </w:t>
      </w:r>
      <w:r w:rsidR="00FD314E" w:rsidRPr="00041929">
        <w:t>in-line dráhy</w:t>
      </w:r>
    </w:p>
    <w:p w14:paraId="48F7B46C" w14:textId="06C58D8F" w:rsidR="00FD314E" w:rsidRPr="00041929" w:rsidRDefault="00B96D6C" w:rsidP="00074FDD">
      <w:pPr>
        <w:ind w:right="169"/>
      </w:pPr>
      <w:r>
        <w:t xml:space="preserve">- </w:t>
      </w:r>
      <w:r w:rsidR="00FD314E" w:rsidRPr="00041929">
        <w:t>cyklostezky</w:t>
      </w:r>
    </w:p>
    <w:p w14:paraId="38AE9675" w14:textId="77777777" w:rsidR="00FD314E" w:rsidRPr="00041929" w:rsidRDefault="00FD314E" w:rsidP="00E60B25">
      <w:pPr>
        <w:spacing w:before="240"/>
        <w:ind w:right="169"/>
        <w:rPr>
          <w:b/>
        </w:rPr>
      </w:pPr>
      <w:r w:rsidRPr="00041929">
        <w:rPr>
          <w:b/>
        </w:rPr>
        <w:t>Přípustné využití:</w:t>
      </w:r>
    </w:p>
    <w:p w14:paraId="1CCED3C2" w14:textId="77777777" w:rsidR="00FD314E" w:rsidRPr="00041929" w:rsidRDefault="00FD314E" w:rsidP="00074FDD">
      <w:pPr>
        <w:ind w:right="169"/>
      </w:pPr>
      <w:r w:rsidRPr="00041929">
        <w:t>- prvky drobné architektury, například přístřešky, altány, pergoly, schodiště, sochy, kašny, fontány a podobně,</w:t>
      </w:r>
    </w:p>
    <w:p w14:paraId="459E775E" w14:textId="77777777" w:rsidR="00FD314E" w:rsidRPr="00041929" w:rsidRDefault="00FD314E" w:rsidP="00074FDD">
      <w:pPr>
        <w:ind w:right="169"/>
      </w:pPr>
      <w:r w:rsidRPr="00041929">
        <w:t>- nezbytné terénní úpravy.</w:t>
      </w:r>
    </w:p>
    <w:p w14:paraId="63EFBB41" w14:textId="77777777" w:rsidR="00FD314E" w:rsidRPr="00041929" w:rsidRDefault="00FD314E" w:rsidP="00E60B25">
      <w:pPr>
        <w:spacing w:before="240"/>
        <w:ind w:right="169"/>
        <w:rPr>
          <w:b/>
        </w:rPr>
      </w:pPr>
      <w:r w:rsidRPr="00041929">
        <w:rPr>
          <w:b/>
        </w:rPr>
        <w:t>Nepřípustné využití:</w:t>
      </w:r>
    </w:p>
    <w:p w14:paraId="7EEF888C" w14:textId="77777777" w:rsidR="00FD314E" w:rsidRPr="00041929" w:rsidRDefault="00FD314E" w:rsidP="00074FDD">
      <w:pPr>
        <w:ind w:right="169"/>
      </w:pPr>
      <w:r w:rsidRPr="00041929">
        <w:t>- veškeré stavby, zařízení a činnosti nesouvisející s hlavním nebo přípustným využitím,</w:t>
      </w:r>
    </w:p>
    <w:p w14:paraId="46565E31" w14:textId="77777777" w:rsidR="00FD314E" w:rsidRPr="00041929" w:rsidRDefault="00FD314E" w:rsidP="00074FDD">
      <w:pPr>
        <w:ind w:right="169"/>
      </w:pPr>
      <w:r w:rsidRPr="00041929">
        <w:t>- veškeré stavby, zařízení a činnosti neslučitelné s hlavním využitím.</w:t>
      </w:r>
    </w:p>
    <w:p w14:paraId="0FE0014A" w14:textId="77777777" w:rsidR="00FD314E" w:rsidRPr="00041929" w:rsidRDefault="00FD314E" w:rsidP="00E60B25">
      <w:pPr>
        <w:spacing w:before="240"/>
        <w:ind w:right="169"/>
        <w:rPr>
          <w:b/>
        </w:rPr>
      </w:pPr>
      <w:r w:rsidRPr="00041929">
        <w:rPr>
          <w:b/>
        </w:rPr>
        <w:lastRenderedPageBreak/>
        <w:t>Podmínky prostorového uspořádání:</w:t>
      </w:r>
    </w:p>
    <w:p w14:paraId="1F9E21AB" w14:textId="77777777" w:rsidR="00FD314E" w:rsidRPr="00041929" w:rsidRDefault="00FD314E" w:rsidP="00074FDD">
      <w:pPr>
        <w:ind w:right="169"/>
      </w:pPr>
      <w:r w:rsidRPr="00041929">
        <w:t>- nejsou stanoveny.</w:t>
      </w:r>
    </w:p>
    <w:p w14:paraId="1B18131D" w14:textId="77777777" w:rsidR="00225E23" w:rsidRDefault="00225E23" w:rsidP="00074FDD">
      <w:pPr>
        <w:ind w:right="169"/>
        <w:rPr>
          <w:b/>
          <w:bCs/>
          <w:color w:val="984806" w:themeColor="accent6" w:themeShade="80"/>
        </w:rPr>
      </w:pPr>
    </w:p>
    <w:p w14:paraId="69A91B72" w14:textId="068DEB93" w:rsidR="00303B33" w:rsidRPr="00204CC5" w:rsidRDefault="00303B33" w:rsidP="00C66A6E">
      <w:pPr>
        <w:pStyle w:val="Specifikace2"/>
      </w:pPr>
      <w:r w:rsidRPr="00204CC5">
        <w:t>T - TECHNICKÁ INFRASTRUKTURA</w:t>
      </w:r>
    </w:p>
    <w:p w14:paraId="703069D3" w14:textId="77777777" w:rsidR="00303B33" w:rsidRPr="00204CC5" w:rsidRDefault="00303B33" w:rsidP="00074FDD">
      <w:pPr>
        <w:ind w:right="169"/>
        <w:rPr>
          <w:b/>
          <w:bCs/>
        </w:rPr>
      </w:pPr>
    </w:p>
    <w:p w14:paraId="0094A623" w14:textId="6DA80642" w:rsidR="00303B33" w:rsidRPr="00204CC5" w:rsidRDefault="00303B33" w:rsidP="001B20C2">
      <w:pPr>
        <w:pStyle w:val="Specifikace3"/>
      </w:pPr>
      <w:r w:rsidRPr="00204CC5">
        <w:t>TW</w:t>
      </w:r>
      <w:r w:rsidRPr="00204CC5">
        <w:tab/>
        <w:t>vodní hospodářství</w:t>
      </w:r>
    </w:p>
    <w:p w14:paraId="2EFB9D99" w14:textId="77777777" w:rsidR="00303B33" w:rsidRDefault="00303B33" w:rsidP="00074FDD">
      <w:pPr>
        <w:ind w:right="169"/>
        <w:rPr>
          <w:color w:val="984806" w:themeColor="accent6" w:themeShade="80"/>
        </w:rPr>
      </w:pPr>
    </w:p>
    <w:p w14:paraId="36845649" w14:textId="60ABA8F2" w:rsidR="00E301D2" w:rsidRPr="00204CC5" w:rsidRDefault="00E301D2" w:rsidP="00074FDD">
      <w:pPr>
        <w:jc w:val="left"/>
        <w:rPr>
          <w:rFonts w:ascii="Calibri" w:hAnsi="Calibri" w:cs="Calibri"/>
          <w:b/>
          <w:bCs/>
        </w:rPr>
      </w:pPr>
      <w:r w:rsidRPr="00E301D2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0DEEF9D3" w14:textId="5B1D464E" w:rsidR="00E301D2" w:rsidRPr="00CE503C" w:rsidRDefault="00E301D2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areálů technické infrastruktury, zařízení na vodovodech a kanalizacích (např. úpravny vody, vodojemy, ČOV) a další plochy technické infrastruktury, které nelze zahrnout do jiných ploch s rozdílným způsobem využití</w:t>
      </w:r>
    </w:p>
    <w:p w14:paraId="16E95278" w14:textId="77777777" w:rsidR="00E301D2" w:rsidRDefault="00E301D2" w:rsidP="00074FDD">
      <w:pPr>
        <w:rPr>
          <w:rFonts w:ascii="Calibri" w:hAnsi="Calibri" w:cs="Calibri"/>
        </w:rPr>
      </w:pPr>
    </w:p>
    <w:p w14:paraId="4C412A73" w14:textId="77777777" w:rsidR="00E301D2" w:rsidRPr="00204CC5" w:rsidRDefault="00E301D2" w:rsidP="00074FDD">
      <w:pPr>
        <w:ind w:right="169"/>
        <w:rPr>
          <w:b/>
        </w:rPr>
      </w:pPr>
      <w:r w:rsidRPr="00204CC5">
        <w:rPr>
          <w:b/>
        </w:rPr>
        <w:t>Hlavní využití:</w:t>
      </w:r>
    </w:p>
    <w:p w14:paraId="36F5CA52" w14:textId="13B78AAA" w:rsidR="00E301D2" w:rsidRPr="00CE503C" w:rsidRDefault="00E301D2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sloužící zásobování pitnou vodou – vodojemy, úpravny vody, čerpací stanice, vodárenské zdroje, ochranná pásma a vodovodní řady (na vymezené ploše ochranných pásem lze umístit pouze účelové vodárenské stavby, místní komunikace, tyto pozemky lze zemědělsky obhospodařovat za podmínky nenarušování vodárenské funkce)</w:t>
      </w:r>
    </w:p>
    <w:p w14:paraId="2107FB45" w14:textId="73D6274A" w:rsidR="00E301D2" w:rsidRPr="00CE503C" w:rsidRDefault="00E301D2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sloužící odvádění a čištění odpadních vod – stoky a povrchové sběrače dešťových vod, stoky pro odvádění splaškových odpadních vod, přečerpávací stanice odpadních vod, čistírny odpadních vod</w:t>
      </w:r>
    </w:p>
    <w:p w14:paraId="4A3F417C" w14:textId="14602159" w:rsidR="00E301D2" w:rsidRPr="00CE503C" w:rsidRDefault="00E301D2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plochy a zařízení sloužící </w:t>
      </w:r>
      <w:r w:rsidR="00DB5420">
        <w:rPr>
          <w:rFonts w:ascii="Calibri" w:hAnsi="Calibri" w:cs="Calibri"/>
        </w:rPr>
        <w:t xml:space="preserve">k </w:t>
      </w:r>
      <w:r w:rsidRPr="00CE503C">
        <w:rPr>
          <w:rFonts w:ascii="Calibri" w:hAnsi="Calibri" w:cs="Calibri"/>
        </w:rPr>
        <w:t>nakládání s produkty čištění</w:t>
      </w:r>
    </w:p>
    <w:p w14:paraId="77C00D75" w14:textId="27FCD8FA" w:rsidR="00E301D2" w:rsidRPr="00CE503C" w:rsidRDefault="00E301D2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skladování a manipulaci s materiály</w:t>
      </w:r>
    </w:p>
    <w:p w14:paraId="74D698B2" w14:textId="77777777" w:rsidR="00E301D2" w:rsidRDefault="00E301D2" w:rsidP="00074FDD">
      <w:pPr>
        <w:rPr>
          <w:rFonts w:ascii="Calibri" w:hAnsi="Calibri" w:cs="Calibri"/>
        </w:rPr>
      </w:pPr>
    </w:p>
    <w:p w14:paraId="1DD1326C" w14:textId="30423D4C" w:rsidR="00E301D2" w:rsidRPr="00204CC5" w:rsidRDefault="00E301D2" w:rsidP="00074FDD">
      <w:pPr>
        <w:rPr>
          <w:rFonts w:ascii="Calibri" w:hAnsi="Calibri" w:cs="Calibri"/>
          <w:b/>
          <w:bCs/>
        </w:rPr>
      </w:pPr>
      <w:r w:rsidRPr="00E301D2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7D8828E1" w14:textId="32E34CBA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provozního vybavení</w:t>
      </w:r>
    </w:p>
    <w:p w14:paraId="6B954329" w14:textId="755639C7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technického a technologického vybavení</w:t>
      </w:r>
    </w:p>
    <w:p w14:paraId="583E6CCF" w14:textId="47FFE941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odstavné a parkovací plochy osobních a nákladních automobilů, speciálních vozidel</w:t>
      </w:r>
    </w:p>
    <w:p w14:paraId="6DE13735" w14:textId="7384A79D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garáže pro služební automobily a speciální vozidla</w:t>
      </w:r>
    </w:p>
    <w:p w14:paraId="740FEFAD" w14:textId="3F854F0E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komunikace účelové pro motorová vozidla, pěší a cyklisty</w:t>
      </w:r>
    </w:p>
    <w:p w14:paraId="226AB0C4" w14:textId="1B32D6C4" w:rsidR="00E301D2" w:rsidRPr="00CE503C" w:rsidRDefault="00E301D2" w:rsidP="00074FDD">
      <w:pPr>
        <w:autoSpaceDE w:val="0"/>
        <w:autoSpaceDN w:val="0"/>
        <w:adjustRightInd w:val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veřejná a izolační zeleň</w:t>
      </w:r>
    </w:p>
    <w:p w14:paraId="4635A14C" w14:textId="77777777" w:rsidR="00E301D2" w:rsidRDefault="00E301D2" w:rsidP="00074FDD">
      <w:pPr>
        <w:tabs>
          <w:tab w:val="left" w:pos="1843"/>
        </w:tabs>
        <w:rPr>
          <w:rFonts w:ascii="Calibri" w:hAnsi="Calibri" w:cs="Calibri"/>
        </w:rPr>
      </w:pPr>
    </w:p>
    <w:p w14:paraId="56086E41" w14:textId="304A5F8C" w:rsidR="00E301D2" w:rsidRPr="00204CC5" w:rsidRDefault="00E301D2" w:rsidP="00074FDD">
      <w:pPr>
        <w:tabs>
          <w:tab w:val="left" w:pos="1843"/>
        </w:tabs>
        <w:rPr>
          <w:rFonts w:ascii="Calibri" w:hAnsi="Calibri" w:cs="Calibri"/>
          <w:b/>
          <w:bCs/>
        </w:rPr>
      </w:pPr>
      <w:r w:rsidRPr="00E301D2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1C7AA488" w14:textId="5BE33C19" w:rsidR="00E301D2" w:rsidRPr="00CE503C" w:rsidRDefault="00E301D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2806C4FB" w14:textId="718EDD0C" w:rsidR="00E301D2" w:rsidRPr="00CE503C" w:rsidRDefault="00E301D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26BFA747" w14:textId="1ED8941C" w:rsidR="00E301D2" w:rsidRPr="00CE503C" w:rsidRDefault="00E301D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21811D52" w14:textId="471FD7FE" w:rsidR="00E301D2" w:rsidRPr="00CE503C" w:rsidRDefault="00E301D2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193C03B1" w14:textId="77777777" w:rsidR="00E301D2" w:rsidRDefault="00E301D2" w:rsidP="00074FDD">
      <w:pPr>
        <w:rPr>
          <w:rFonts w:ascii="Calibri" w:hAnsi="Calibri" w:cs="Calibri"/>
        </w:rPr>
      </w:pPr>
    </w:p>
    <w:p w14:paraId="714E940D" w14:textId="0F0B05A8" w:rsidR="00E301D2" w:rsidRPr="00204CC5" w:rsidRDefault="00E301D2" w:rsidP="00074FDD">
      <w:pPr>
        <w:rPr>
          <w:rFonts w:ascii="Calibri" w:hAnsi="Calibri" w:cs="Calibri"/>
          <w:b/>
          <w:bCs/>
        </w:rPr>
      </w:pPr>
      <w:r w:rsidRPr="00E301D2">
        <w:rPr>
          <w:rFonts w:ascii="Calibri" w:hAnsi="Calibri" w:cs="Calibri"/>
          <w:b/>
          <w:bCs/>
        </w:rPr>
        <w:t>Podmínky prostorového uspořádání</w:t>
      </w:r>
    </w:p>
    <w:p w14:paraId="6E929894" w14:textId="252E69F8" w:rsidR="00E301D2" w:rsidRPr="00A7211E" w:rsidRDefault="00E301D2" w:rsidP="00081A3C">
      <w:pPr>
        <w:pStyle w:val="Odstavecseseznamem"/>
        <w:numPr>
          <w:ilvl w:val="0"/>
          <w:numId w:val="43"/>
        </w:numPr>
        <w:tabs>
          <w:tab w:val="clear" w:pos="1782"/>
        </w:tabs>
        <w:ind w:left="142" w:hanging="142"/>
        <w:rPr>
          <w:rFonts w:cs="Calibri"/>
        </w:rPr>
      </w:pPr>
      <w:r w:rsidRPr="00A7211E">
        <w:rPr>
          <w:rFonts w:cs="Calibri"/>
        </w:rPr>
        <w:t>nestanovuje se – bude řešeno samostatně ve stavebním řízení</w:t>
      </w:r>
    </w:p>
    <w:p w14:paraId="5D5D0AD2" w14:textId="56A97F47" w:rsidR="00E844DA" w:rsidRPr="00C80C5A" w:rsidRDefault="001B7E40" w:rsidP="0000199C">
      <w:pPr>
        <w:pStyle w:val="Specifikace2"/>
      </w:pPr>
      <w:r>
        <w:t xml:space="preserve">V - </w:t>
      </w:r>
      <w:r w:rsidR="00E844DA" w:rsidRPr="00331DD4">
        <w:t>VÝROB</w:t>
      </w:r>
      <w:r w:rsidRPr="00331DD4">
        <w:t>A</w:t>
      </w:r>
      <w:r w:rsidR="00E844DA">
        <w:t xml:space="preserve"> A SKLADOVÁNÍ</w:t>
      </w:r>
    </w:p>
    <w:p w14:paraId="5575103A" w14:textId="77777777" w:rsidR="00E844DA" w:rsidRDefault="00E844DA" w:rsidP="00074FDD">
      <w:pPr>
        <w:ind w:right="169"/>
        <w:rPr>
          <w:color w:val="984806" w:themeColor="accent6" w:themeShade="80"/>
        </w:rPr>
      </w:pPr>
    </w:p>
    <w:p w14:paraId="06FC572B" w14:textId="475025A1" w:rsidR="00E844DA" w:rsidRPr="00D90BCC" w:rsidRDefault="00E844DA" w:rsidP="001B20C2">
      <w:pPr>
        <w:pStyle w:val="Specifikace3"/>
      </w:pPr>
      <w:r>
        <w:t>V</w:t>
      </w:r>
      <w:r w:rsidR="009E039B">
        <w:t>D</w:t>
      </w:r>
      <w:r w:rsidRPr="00D90BCC">
        <w:tab/>
      </w:r>
      <w:r w:rsidR="00A12539">
        <w:t xml:space="preserve">výroba a </w:t>
      </w:r>
      <w:r w:rsidR="001B7E40">
        <w:t xml:space="preserve">drobné </w:t>
      </w:r>
      <w:r w:rsidR="009275C4">
        <w:t>s</w:t>
      </w:r>
      <w:r w:rsidR="009E039B">
        <w:t>lužby</w:t>
      </w:r>
    </w:p>
    <w:p w14:paraId="19A8B4C9" w14:textId="77777777" w:rsidR="00E844DA" w:rsidRDefault="00E844DA" w:rsidP="00074FDD">
      <w:pPr>
        <w:ind w:right="169"/>
        <w:rPr>
          <w:color w:val="984806" w:themeColor="accent6" w:themeShade="80"/>
        </w:rPr>
      </w:pPr>
    </w:p>
    <w:p w14:paraId="66D7C596" w14:textId="3EC80E97" w:rsidR="00856D6D" w:rsidRPr="00BC541D" w:rsidRDefault="00856D6D" w:rsidP="00074FDD">
      <w:pPr>
        <w:rPr>
          <w:rFonts w:ascii="Calibri" w:hAnsi="Calibri" w:cs="Calibri"/>
          <w:b/>
          <w:bCs/>
        </w:rPr>
      </w:pPr>
      <w:bookmarkStart w:id="131" w:name="bookmark158"/>
      <w:bookmarkEnd w:id="130"/>
      <w:r>
        <w:rPr>
          <w:rFonts w:ascii="Calibri" w:hAnsi="Calibri" w:cs="Calibri"/>
          <w:b/>
          <w:bCs/>
        </w:rPr>
        <w:t>Charakteristika:</w:t>
      </w:r>
    </w:p>
    <w:p w14:paraId="63048DB8" w14:textId="59A629EE" w:rsidR="00856D6D" w:rsidRPr="00CE503C" w:rsidRDefault="00856D6D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výrobních služeb jsou územím využitým pro řemeslnou či přidruženou výrobu a výrobní i nevýrobní služby v malém rozsahu produkce i využívaných ploch, nemají velké nároky na přepravu a negativní důsledky provozu nepřesahují hranice jednotlivých areálů, resp. výrobních objektů.</w:t>
      </w:r>
    </w:p>
    <w:p w14:paraId="50BD1484" w14:textId="77777777" w:rsidR="00856D6D" w:rsidRDefault="00856D6D" w:rsidP="00074FDD">
      <w:pPr>
        <w:rPr>
          <w:rFonts w:ascii="Calibri" w:hAnsi="Calibri" w:cs="Calibri"/>
        </w:rPr>
      </w:pPr>
    </w:p>
    <w:p w14:paraId="0E4F6BA1" w14:textId="77777777" w:rsidR="00856D6D" w:rsidRDefault="00856D6D" w:rsidP="00074FDD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Hlavní využití:</w:t>
      </w:r>
    </w:p>
    <w:p w14:paraId="47B4EECC" w14:textId="3133F518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lastRenderedPageBreak/>
        <w:t>-</w:t>
      </w:r>
      <w:r w:rsidRPr="00CE503C">
        <w:rPr>
          <w:rFonts w:ascii="Calibri" w:hAnsi="Calibri" w:cs="Calibri"/>
        </w:rPr>
        <w:t xml:space="preserve">plochy a zařízení typu drobná a řemeslná výroba svým charakterem umožňující polohu v sídlech </w:t>
      </w:r>
    </w:p>
    <w:p w14:paraId="0339DAE9" w14:textId="07615532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>-</w:t>
      </w:r>
      <w:r w:rsidRPr="00CE503C">
        <w:rPr>
          <w:rFonts w:ascii="Calibri" w:hAnsi="Calibri" w:cs="Calibri"/>
        </w:rPr>
        <w:t xml:space="preserve">další služby, pokud nevyžadují obsluhu těžkou dopravou a na hranicích areálu nemají negativní hygienické vlivy na okolí </w:t>
      </w:r>
    </w:p>
    <w:p w14:paraId="5D8FC51B" w14:textId="31BAD494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výrobních služeb a řemeslné výroby (drobná průmyslová výroba, přidružená zemědělská výroba apod.)</w:t>
      </w:r>
    </w:p>
    <w:p w14:paraId="6F8979F2" w14:textId="7DB11066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obchod jako součást areálu</w:t>
      </w:r>
    </w:p>
    <w:p w14:paraId="0818214B" w14:textId="59C3C193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skladování a manipulační plochy – v</w:t>
      </w:r>
      <w:r>
        <w:rPr>
          <w:rFonts w:ascii="Calibri" w:hAnsi="Calibri" w:cs="Calibri"/>
        </w:rPr>
        <w:t>yjma</w:t>
      </w:r>
      <w:r w:rsidRPr="00CE503C">
        <w:rPr>
          <w:rFonts w:ascii="Calibri" w:hAnsi="Calibri" w:cs="Calibri"/>
        </w:rPr>
        <w:t xml:space="preserve"> sběrných dvorů</w:t>
      </w:r>
    </w:p>
    <w:p w14:paraId="20C1EEC6" w14:textId="61C76728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servisní a opravárenské služby, autobazary, autopůjčovny</w:t>
      </w:r>
    </w:p>
    <w:p w14:paraId="4AF1E211" w14:textId="342A9CC6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komunální provozy</w:t>
      </w:r>
    </w:p>
    <w:p w14:paraId="3C7A9299" w14:textId="4BACE899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sklady a kombinované provozy menšího rozsahu</w:t>
      </w:r>
    </w:p>
    <w:p w14:paraId="4556CB0D" w14:textId="261C0C73" w:rsidR="00856D6D" w:rsidRPr="00CE503C" w:rsidRDefault="00856D6D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komerční občanská vybavenost a služby</w:t>
      </w:r>
    </w:p>
    <w:p w14:paraId="42647B92" w14:textId="77777777" w:rsidR="00856D6D" w:rsidRDefault="00856D6D" w:rsidP="00074FDD">
      <w:pPr>
        <w:rPr>
          <w:rFonts w:ascii="Calibri" w:hAnsi="Calibri" w:cs="Calibri"/>
        </w:rPr>
      </w:pPr>
    </w:p>
    <w:p w14:paraId="2DB898E6" w14:textId="08391821" w:rsidR="00856D6D" w:rsidRPr="00BC541D" w:rsidRDefault="00856D6D" w:rsidP="00074FDD">
      <w:pPr>
        <w:jc w:val="left"/>
        <w:rPr>
          <w:rFonts w:ascii="Calibri" w:hAnsi="Calibri" w:cs="Calibri"/>
          <w:b/>
          <w:bCs/>
        </w:rPr>
      </w:pPr>
      <w:r w:rsidRPr="00856D6D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1DCE8DF7" w14:textId="55BDE53B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administrativu jako součást areálu</w:t>
      </w:r>
    </w:p>
    <w:p w14:paraId="1829117A" w14:textId="30326AA1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pro stravování zaměstnanců</w:t>
      </w:r>
    </w:p>
    <w:p w14:paraId="7A903980" w14:textId="1FA5E1F8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hygienické a sociální zázemí zaměstnanců</w:t>
      </w:r>
    </w:p>
    <w:p w14:paraId="09FAEEF2" w14:textId="1F757200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technického a provozního vybavení</w:t>
      </w:r>
    </w:p>
    <w:p w14:paraId="7AAD6EBC" w14:textId="521E40C8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zařízení pro nakládání s odpady</w:t>
      </w:r>
    </w:p>
    <w:p w14:paraId="6A7E24AB" w14:textId="4BEED79E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účelové komunikace pro motorová vozidla, pěší a cyklisty</w:t>
      </w:r>
    </w:p>
    <w:p w14:paraId="46BB8BB6" w14:textId="28243B2B" w:rsidR="00856D6D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místní obslužné </w:t>
      </w:r>
      <w:r w:rsidR="00BC541D" w:rsidRPr="00CE503C">
        <w:rPr>
          <w:rFonts w:ascii="Calibri" w:hAnsi="Calibri" w:cs="Calibri"/>
        </w:rPr>
        <w:t>komunikace</w:t>
      </w:r>
    </w:p>
    <w:p w14:paraId="4DD02234" w14:textId="70F10A57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plochy hromadné dopravy</w:t>
      </w:r>
    </w:p>
    <w:p w14:paraId="44BCFDFB" w14:textId="701B780F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odstavné a parkovací plochy osobních a nákladních automobilů</w:t>
      </w:r>
    </w:p>
    <w:p w14:paraId="21685EE7" w14:textId="00D7AC54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garáže pro služební, nákladní a speciální vozidla</w:t>
      </w:r>
    </w:p>
    <w:p w14:paraId="3C0D79CB" w14:textId="5EB46618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řadové garáže osobních vozidel, hromadné vícepodlažní garáže</w:t>
      </w:r>
    </w:p>
    <w:p w14:paraId="6C062B39" w14:textId="5DA1E36E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zahradnictví</w:t>
      </w:r>
    </w:p>
    <w:p w14:paraId="43B518AD" w14:textId="693913A8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izolační zeleň</w:t>
      </w:r>
    </w:p>
    <w:p w14:paraId="15807F24" w14:textId="0ED6136A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veřejná zeleň</w:t>
      </w:r>
    </w:p>
    <w:p w14:paraId="7D9A36D4" w14:textId="4D2DF282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veřejná prostranství</w:t>
      </w:r>
    </w:p>
    <w:p w14:paraId="20367068" w14:textId="471883C0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pohotovostní byty</w:t>
      </w:r>
    </w:p>
    <w:p w14:paraId="63831654" w14:textId="186F8C00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obchody a pohostinství</w:t>
      </w:r>
    </w:p>
    <w:p w14:paraId="36FC7879" w14:textId="2C268255" w:rsidR="00856D6D" w:rsidRPr="00BC541D" w:rsidRDefault="00856D6D" w:rsidP="00CC0152">
      <w:pPr>
        <w:spacing w:after="7"/>
        <w:jc w:val="left"/>
        <w:rPr>
          <w:rFonts w:ascii="Calibri" w:hAnsi="Calibri" w:cs="Calibri"/>
        </w:rPr>
      </w:pPr>
      <w:r w:rsidRPr="00BC541D">
        <w:rPr>
          <w:rFonts w:ascii="Calibri" w:eastAsia="Arial" w:hAnsi="Calibri" w:cs="Calibri"/>
        </w:rPr>
        <w:t>- stavby pro sport</w:t>
      </w:r>
    </w:p>
    <w:p w14:paraId="54CB5A0F" w14:textId="77777777" w:rsidR="00856D6D" w:rsidRDefault="00856D6D" w:rsidP="00074FDD">
      <w:pPr>
        <w:tabs>
          <w:tab w:val="left" w:pos="1843"/>
        </w:tabs>
        <w:jc w:val="left"/>
        <w:rPr>
          <w:rFonts w:ascii="Calibri" w:hAnsi="Calibri" w:cs="Calibri"/>
        </w:rPr>
      </w:pPr>
    </w:p>
    <w:p w14:paraId="0EA67946" w14:textId="50C56673" w:rsidR="00856D6D" w:rsidRPr="00BC541D" w:rsidRDefault="00856D6D" w:rsidP="00074FDD">
      <w:pPr>
        <w:tabs>
          <w:tab w:val="left" w:pos="1843"/>
        </w:tabs>
        <w:jc w:val="left"/>
        <w:rPr>
          <w:rFonts w:ascii="Calibri" w:hAnsi="Calibri" w:cs="Calibri"/>
          <w:b/>
          <w:bCs/>
        </w:rPr>
      </w:pPr>
      <w:r w:rsidRPr="00856D6D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6DA31CAE" w14:textId="77777777" w:rsidR="00856D6D" w:rsidRDefault="00856D6D" w:rsidP="00074FDD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bydlení </w:t>
      </w:r>
    </w:p>
    <w:p w14:paraId="1591C6C1" w14:textId="2436023F" w:rsidR="00856D6D" w:rsidRPr="00CE503C" w:rsidRDefault="00856D6D" w:rsidP="00074FDD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148296CF" w14:textId="684B1E04" w:rsidR="00856D6D" w:rsidRPr="00CE503C" w:rsidRDefault="00856D6D" w:rsidP="00074FDD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či jinými vlivy obtěžovaly okolí</w:t>
      </w:r>
    </w:p>
    <w:p w14:paraId="5DB687C8" w14:textId="77777777" w:rsidR="00856D6D" w:rsidRDefault="00856D6D" w:rsidP="00074FDD">
      <w:pPr>
        <w:tabs>
          <w:tab w:val="left" w:pos="1843"/>
        </w:tabs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6B95537A" w14:textId="77777777" w:rsidR="00856D6D" w:rsidRDefault="00856D6D" w:rsidP="00074FDD">
      <w:pPr>
        <w:tabs>
          <w:tab w:val="left" w:pos="1843"/>
        </w:tabs>
        <w:jc w:val="left"/>
        <w:rPr>
          <w:rFonts w:ascii="Calibri" w:hAnsi="Calibri" w:cs="Calibri"/>
        </w:rPr>
      </w:pPr>
    </w:p>
    <w:p w14:paraId="655C13FB" w14:textId="62F3ECE5" w:rsidR="00856D6D" w:rsidRPr="00BC541D" w:rsidRDefault="00856D6D" w:rsidP="00074FDD">
      <w:pPr>
        <w:tabs>
          <w:tab w:val="left" w:pos="1843"/>
        </w:tabs>
        <w:jc w:val="left"/>
        <w:rPr>
          <w:rFonts w:ascii="Calibri" w:hAnsi="Calibri" w:cs="Calibri"/>
          <w:b/>
          <w:bCs/>
        </w:rPr>
      </w:pPr>
      <w:r w:rsidRPr="00856D6D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1877807E" w14:textId="27DAEE97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koeficient zastavění plochy: </w:t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Pr="00CE503C">
        <w:rPr>
          <w:rFonts w:ascii="Calibri" w:hAnsi="Calibri" w:cs="Calibri"/>
        </w:rPr>
        <w:t>max. 0,</w:t>
      </w:r>
      <w:r w:rsidR="008C0EE0">
        <w:rPr>
          <w:rFonts w:ascii="Calibri" w:hAnsi="Calibri" w:cs="Calibri"/>
        </w:rPr>
        <w:t>50</w:t>
      </w:r>
      <w:r w:rsidRPr="00CE503C">
        <w:rPr>
          <w:rFonts w:ascii="Calibri" w:hAnsi="Calibri" w:cs="Calibri"/>
        </w:rPr>
        <w:t xml:space="preserve"> </w:t>
      </w:r>
    </w:p>
    <w:p w14:paraId="3B89225D" w14:textId="3CC4D20B" w:rsidR="00856D6D" w:rsidRPr="00CE503C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koeficient nezpevněných ploch: </w:t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Pr="00CE503C">
        <w:rPr>
          <w:rFonts w:ascii="Calibri" w:hAnsi="Calibri" w:cs="Calibri"/>
        </w:rPr>
        <w:t>min. 0,3</w:t>
      </w:r>
      <w:r w:rsidRPr="00CE503C">
        <w:rPr>
          <w:rFonts w:ascii="Calibri" w:hAnsi="Calibri" w:cs="Calibri"/>
        </w:rPr>
        <w:tab/>
      </w:r>
    </w:p>
    <w:p w14:paraId="1F52E388" w14:textId="77777777" w:rsidR="008C0EE0" w:rsidRDefault="00856D6D" w:rsidP="00074FDD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výška zástavby: </w:t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="008C0EE0">
        <w:rPr>
          <w:rFonts w:ascii="Calibri" w:hAnsi="Calibri" w:cs="Calibri"/>
        </w:rPr>
        <w:tab/>
      </w:r>
      <w:r w:rsidRPr="00CE503C">
        <w:rPr>
          <w:rFonts w:ascii="Calibri" w:hAnsi="Calibri" w:cs="Calibri"/>
        </w:rPr>
        <w:t xml:space="preserve">2 nadzemní podlaží, </w:t>
      </w:r>
    </w:p>
    <w:p w14:paraId="16F8134B" w14:textId="4ABF1344" w:rsidR="00856D6D" w:rsidRDefault="00856D6D" w:rsidP="00074FDD">
      <w:pPr>
        <w:ind w:left="6372"/>
        <w:jc w:val="left"/>
        <w:rPr>
          <w:rFonts w:ascii="Calibri" w:hAnsi="Calibri" w:cs="Calibri"/>
        </w:rPr>
      </w:pPr>
      <w:r w:rsidRPr="00CE503C">
        <w:rPr>
          <w:rFonts w:ascii="Calibri" w:hAnsi="Calibri" w:cs="Calibri"/>
        </w:rPr>
        <w:t>max. výška 12 m, případné technologické nároky na vyšší objekty budou řešeny individuálně</w:t>
      </w:r>
    </w:p>
    <w:p w14:paraId="19DA11CE" w14:textId="77777777" w:rsidR="008C0EE0" w:rsidRDefault="008C0EE0" w:rsidP="00074FDD">
      <w:pPr>
        <w:ind w:right="169"/>
      </w:pPr>
      <w:r w:rsidRPr="00491584">
        <w:t>- směrem k okolním plochám v zastavěném území a směrem do volné krajiny bude součástí pozemků vysoká zeleň.</w:t>
      </w:r>
    </w:p>
    <w:p w14:paraId="7C0EC340" w14:textId="77777777" w:rsidR="00673489" w:rsidRDefault="00673489" w:rsidP="00074FDD">
      <w:pPr>
        <w:ind w:right="169"/>
        <w:rPr>
          <w:color w:val="984806" w:themeColor="accent6" w:themeShade="80"/>
        </w:rPr>
      </w:pPr>
    </w:p>
    <w:p w14:paraId="5D655606" w14:textId="00E81A5A" w:rsidR="00673489" w:rsidRPr="00D90BCC" w:rsidRDefault="00673489" w:rsidP="001B20C2">
      <w:pPr>
        <w:pStyle w:val="Specifikace3"/>
      </w:pPr>
      <w:r>
        <w:t>VZ</w:t>
      </w:r>
      <w:r w:rsidRPr="00D90BCC">
        <w:tab/>
      </w:r>
      <w:r>
        <w:t>výroba zemědělská a lesnická</w:t>
      </w:r>
    </w:p>
    <w:p w14:paraId="1ABE4FD1" w14:textId="77777777" w:rsidR="004627E6" w:rsidRDefault="004627E6" w:rsidP="00074FDD">
      <w:pPr>
        <w:rPr>
          <w:rFonts w:ascii="Calibri" w:hAnsi="Calibri" w:cs="Calibri"/>
          <w:b/>
          <w:bCs/>
        </w:rPr>
      </w:pPr>
    </w:p>
    <w:p w14:paraId="548E77BF" w14:textId="5C1B349D" w:rsidR="00B93960" w:rsidRPr="00117E19" w:rsidRDefault="00B93960" w:rsidP="00074FDD">
      <w:pPr>
        <w:rPr>
          <w:rFonts w:ascii="Calibri" w:hAnsi="Calibri" w:cs="Calibri"/>
          <w:b/>
          <w:bCs/>
        </w:rPr>
      </w:pPr>
      <w:r w:rsidRPr="00B93960">
        <w:rPr>
          <w:rFonts w:ascii="Calibri" w:hAnsi="Calibri" w:cs="Calibri"/>
          <w:b/>
          <w:bCs/>
        </w:rPr>
        <w:lastRenderedPageBreak/>
        <w:t>Charakteristika</w:t>
      </w:r>
      <w:r>
        <w:rPr>
          <w:rFonts w:ascii="Calibri" w:hAnsi="Calibri" w:cs="Calibri"/>
          <w:b/>
          <w:bCs/>
        </w:rPr>
        <w:t>:</w:t>
      </w:r>
    </w:p>
    <w:p w14:paraId="7894C289" w14:textId="384079C1" w:rsidR="00B93960" w:rsidRPr="00CE503C" w:rsidRDefault="00B93960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Plochy zemědělské a lesní výroby a přidružené drobné výroby. Negativní vliv nad přípustnou mez nepřekračuje hranice areálu. </w:t>
      </w:r>
    </w:p>
    <w:p w14:paraId="771B09CE" w14:textId="77777777" w:rsidR="00B93960" w:rsidRDefault="00B93960" w:rsidP="00074FDD">
      <w:pPr>
        <w:rPr>
          <w:rFonts w:ascii="Calibri" w:hAnsi="Calibri" w:cs="Calibri"/>
        </w:rPr>
      </w:pPr>
    </w:p>
    <w:p w14:paraId="2C356F4B" w14:textId="77777777" w:rsidR="00B93960" w:rsidRPr="00117E19" w:rsidRDefault="00B93960" w:rsidP="00074FDD">
      <w:pPr>
        <w:rPr>
          <w:rFonts w:cs="Calibri"/>
          <w:b/>
          <w:bCs/>
        </w:rPr>
      </w:pPr>
      <w:r w:rsidRPr="00117E19">
        <w:rPr>
          <w:rFonts w:cs="Calibri"/>
          <w:b/>
          <w:bCs/>
        </w:rPr>
        <w:t>Hlavní využití:</w:t>
      </w:r>
    </w:p>
    <w:p w14:paraId="2B73E19B" w14:textId="57D64751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objekty zemědělské výroby (vč. živočišné) či skladů a údržby staveb a techniky</w:t>
      </w:r>
    </w:p>
    <w:p w14:paraId="17A2C769" w14:textId="5899835C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objekty lesní výroby</w:t>
      </w:r>
    </w:p>
    <w:p w14:paraId="5AC8C14A" w14:textId="661672AC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objekty skladového hospodářství</w:t>
      </w:r>
    </w:p>
    <w:p w14:paraId="62AC0BEC" w14:textId="11709464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příslušné komunikace a parkovací a garážovací plochy</w:t>
      </w:r>
    </w:p>
    <w:p w14:paraId="7D5246FB" w14:textId="0890681B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příslušné technické vybavení (trafostanice, regul. stanice, úpravny odpad. vod – odlučovače, aj.)</w:t>
      </w:r>
    </w:p>
    <w:p w14:paraId="45A50F90" w14:textId="77777777" w:rsidR="00B93960" w:rsidRDefault="00B93960" w:rsidP="00074FDD">
      <w:pPr>
        <w:rPr>
          <w:rFonts w:ascii="Calibri" w:hAnsi="Calibri" w:cs="Calibri"/>
        </w:rPr>
      </w:pPr>
    </w:p>
    <w:p w14:paraId="5879FAC0" w14:textId="0D8A2A88" w:rsidR="00B93960" w:rsidRPr="00117E19" w:rsidRDefault="00B93960" w:rsidP="00074FDD">
      <w:pPr>
        <w:rPr>
          <w:rFonts w:ascii="Calibri" w:hAnsi="Calibri" w:cs="Calibri"/>
          <w:b/>
          <w:bCs/>
        </w:rPr>
      </w:pPr>
      <w:r w:rsidRPr="00B93960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5A95836C" w14:textId="0FE5EBD6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administrativa v rámci areálů (resp. objektů)</w:t>
      </w:r>
    </w:p>
    <w:p w14:paraId="34DFA0C0" w14:textId="6C08B4BF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ochranná a izolační zeleň</w:t>
      </w:r>
    </w:p>
    <w:p w14:paraId="0226A96A" w14:textId="505E5A92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lokální stravovací zařízení a specifické služby</w:t>
      </w:r>
    </w:p>
    <w:p w14:paraId="203DFBCF" w14:textId="56E5B191" w:rsidR="00B93960" w:rsidRPr="00CE503C" w:rsidRDefault="00B93960" w:rsidP="00074FDD">
      <w:pPr>
        <w:tabs>
          <w:tab w:val="num" w:pos="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parkoviště a dopravní zařízení</w:t>
      </w:r>
    </w:p>
    <w:p w14:paraId="7ACA6B71" w14:textId="77777777" w:rsidR="00B93960" w:rsidRDefault="00B93960" w:rsidP="00074FDD">
      <w:pPr>
        <w:tabs>
          <w:tab w:val="left" w:pos="1843"/>
        </w:tabs>
        <w:rPr>
          <w:rFonts w:ascii="Calibri" w:hAnsi="Calibri" w:cs="Calibri"/>
        </w:rPr>
      </w:pPr>
    </w:p>
    <w:p w14:paraId="04F205CD" w14:textId="4506FC87" w:rsidR="00B93960" w:rsidRPr="00117E19" w:rsidRDefault="00B93960" w:rsidP="00074FDD">
      <w:pPr>
        <w:tabs>
          <w:tab w:val="left" w:pos="1843"/>
        </w:tabs>
        <w:rPr>
          <w:rFonts w:ascii="Calibri" w:hAnsi="Calibri" w:cs="Calibri"/>
          <w:b/>
          <w:bCs/>
        </w:rPr>
      </w:pPr>
      <w:r w:rsidRPr="00B93960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53D54C88" w14:textId="514F121D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38E5ED0D" w14:textId="6E66B38A" w:rsidR="00B93960" w:rsidRPr="00CE503C" w:rsidRDefault="00B93960" w:rsidP="00074FDD">
      <w:pPr>
        <w:pStyle w:val="Zhlav"/>
        <w:tabs>
          <w:tab w:val="num" w:pos="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zdravotnictví (lůžková odd.) a sociální služby</w:t>
      </w:r>
    </w:p>
    <w:p w14:paraId="1020A8EC" w14:textId="77777777" w:rsidR="00B93960" w:rsidRDefault="00B93960" w:rsidP="00074FDD">
      <w:pPr>
        <w:rPr>
          <w:rFonts w:ascii="Calibri" w:hAnsi="Calibri" w:cs="Calibri"/>
        </w:rPr>
      </w:pPr>
    </w:p>
    <w:p w14:paraId="67C3D7EC" w14:textId="44D1E85F" w:rsidR="00B93960" w:rsidRDefault="00B93960" w:rsidP="00074FDD">
      <w:pPr>
        <w:rPr>
          <w:rFonts w:ascii="Calibri" w:hAnsi="Calibri" w:cs="Calibri"/>
          <w:b/>
          <w:bCs/>
        </w:rPr>
      </w:pPr>
      <w:r w:rsidRPr="00B93960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5F3F6E85" w14:textId="16BEE781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koeficient zastavění plochy: max. 0,4 </w:t>
      </w:r>
    </w:p>
    <w:p w14:paraId="1F7FD2D7" w14:textId="3987CB27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koeficient nezpevněných ploch: min. 0,4</w:t>
      </w:r>
    </w:p>
    <w:p w14:paraId="05C83283" w14:textId="04BA0D2A" w:rsidR="00B93960" w:rsidRPr="00CE503C" w:rsidRDefault="00B9396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výška zástavby: 2 nadzemní podlaží, max. výška 10</w:t>
      </w:r>
      <w:r>
        <w:rPr>
          <w:rFonts w:ascii="Calibri" w:hAnsi="Calibri" w:cs="Calibri"/>
        </w:rPr>
        <w:t xml:space="preserve"> </w:t>
      </w:r>
      <w:r w:rsidRPr="00CE503C">
        <w:rPr>
          <w:rFonts w:ascii="Calibri" w:hAnsi="Calibri" w:cs="Calibri"/>
        </w:rPr>
        <w:t>m, případné technologické nároky na vyšší objekty budou řešeny individuálně</w:t>
      </w:r>
    </w:p>
    <w:p w14:paraId="6DA7E0AB" w14:textId="77777777" w:rsidR="00740D62" w:rsidRDefault="00740D62" w:rsidP="00074FDD">
      <w:pPr>
        <w:ind w:right="169"/>
      </w:pPr>
      <w:r w:rsidRPr="00491584">
        <w:t>- směrem k okolním plochám v zastavěném území a směrem do volné krajiny bude součástí pozemků vysoká zeleň.</w:t>
      </w:r>
    </w:p>
    <w:p w14:paraId="167672CF" w14:textId="77777777" w:rsidR="00D525BE" w:rsidRPr="00E26C8E" w:rsidRDefault="00D525BE" w:rsidP="00074FDD">
      <w:pPr>
        <w:ind w:right="169"/>
      </w:pPr>
    </w:p>
    <w:p w14:paraId="591F2226" w14:textId="25E6D88F" w:rsidR="00745CEF" w:rsidRPr="00DC6439" w:rsidRDefault="003253D5" w:rsidP="0000199C">
      <w:pPr>
        <w:pStyle w:val="Specifikace2"/>
      </w:pPr>
      <w:r>
        <w:t xml:space="preserve">W - </w:t>
      </w:r>
      <w:r w:rsidR="00745CEF" w:rsidRPr="00DC6439">
        <w:t>VODNÍ A VODOHOSPODÁŘSKÉ</w:t>
      </w:r>
    </w:p>
    <w:p w14:paraId="1A6DF96D" w14:textId="77777777" w:rsidR="00745CEF" w:rsidRDefault="00745CEF" w:rsidP="00074FDD">
      <w:pPr>
        <w:ind w:right="169"/>
        <w:rPr>
          <w:color w:val="984806" w:themeColor="accent6" w:themeShade="80"/>
        </w:rPr>
      </w:pPr>
    </w:p>
    <w:p w14:paraId="08069A7A" w14:textId="6C8C1D7C" w:rsidR="00745CEF" w:rsidRPr="00DC6439" w:rsidRDefault="00745CEF" w:rsidP="001B20C2">
      <w:pPr>
        <w:pStyle w:val="Specifikace3"/>
      </w:pPr>
      <w:r>
        <w:t>W</w:t>
      </w:r>
      <w:r w:rsidR="00E52046">
        <w:t>T</w:t>
      </w:r>
      <w:r w:rsidRPr="00DC6439">
        <w:tab/>
        <w:t>vodní a vod</w:t>
      </w:r>
      <w:r w:rsidR="00023078">
        <w:t>ních toků</w:t>
      </w:r>
    </w:p>
    <w:p w14:paraId="755A64C8" w14:textId="77777777" w:rsidR="004627E6" w:rsidRDefault="004627E6" w:rsidP="00074FDD">
      <w:pPr>
        <w:rPr>
          <w:rFonts w:ascii="Calibri" w:hAnsi="Calibri" w:cs="Calibri"/>
          <w:b/>
          <w:bCs/>
        </w:rPr>
      </w:pPr>
    </w:p>
    <w:p w14:paraId="68D6EF02" w14:textId="1208C42B" w:rsidR="00023078" w:rsidRPr="00117E19" w:rsidRDefault="00023078" w:rsidP="00074FDD">
      <w:pPr>
        <w:rPr>
          <w:rFonts w:ascii="Calibri" w:hAnsi="Calibri" w:cs="Calibri"/>
          <w:b/>
          <w:bCs/>
        </w:rPr>
      </w:pPr>
      <w:r w:rsidRPr="00117E19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189C1B70" w14:textId="4490CC85" w:rsidR="00023078" w:rsidRPr="00CE503C" w:rsidRDefault="00023078" w:rsidP="00CC0152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vodní a vod</w:t>
      </w:r>
      <w:r>
        <w:rPr>
          <w:rFonts w:ascii="Calibri" w:hAnsi="Calibri" w:cs="Calibri"/>
        </w:rPr>
        <w:t>ních ploch</w:t>
      </w:r>
      <w:r w:rsidRPr="00CE503C">
        <w:rPr>
          <w:rFonts w:ascii="Calibri" w:hAnsi="Calibri" w:cs="Calibri"/>
        </w:rPr>
        <w:t xml:space="preserve"> zahrnují pozemky vodních ploch, koryt vodních toků a jiné pozemky určené pro převažující vodohospodářské využití</w:t>
      </w:r>
      <w:r>
        <w:rPr>
          <w:rFonts w:ascii="Calibri" w:hAnsi="Calibri" w:cs="Calibri"/>
        </w:rPr>
        <w:t>.</w:t>
      </w:r>
    </w:p>
    <w:p w14:paraId="6E9B48E3" w14:textId="77777777" w:rsidR="00023078" w:rsidRDefault="00023078" w:rsidP="00CC0152">
      <w:pPr>
        <w:rPr>
          <w:rFonts w:ascii="Calibri" w:hAnsi="Calibri" w:cs="Calibri"/>
        </w:rPr>
      </w:pPr>
    </w:p>
    <w:p w14:paraId="3A7A3577" w14:textId="77777777" w:rsidR="00023078" w:rsidRPr="00117E19" w:rsidRDefault="00023078" w:rsidP="00CC0152">
      <w:pPr>
        <w:rPr>
          <w:rFonts w:ascii="Calibri" w:hAnsi="Calibri" w:cs="Calibri"/>
          <w:b/>
          <w:bCs/>
        </w:rPr>
      </w:pPr>
      <w:r w:rsidRPr="00117E19">
        <w:rPr>
          <w:rFonts w:ascii="Calibri" w:hAnsi="Calibri" w:cs="Calibri"/>
          <w:b/>
          <w:bCs/>
        </w:rPr>
        <w:t xml:space="preserve">Hlavní využití: </w:t>
      </w:r>
    </w:p>
    <w:p w14:paraId="0DC54F85" w14:textId="4CE3C8AE" w:rsidR="00023078" w:rsidRPr="00CE503C" w:rsidRDefault="00023078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vod tekoucích a stojatých se zřetelnou hladinou, které plní hydrologické, ekologicko-stabilizační, estetické funkce</w:t>
      </w:r>
    </w:p>
    <w:p w14:paraId="7A684A01" w14:textId="77777777" w:rsidR="00023078" w:rsidRDefault="00023078" w:rsidP="00CC0152">
      <w:pPr>
        <w:rPr>
          <w:rFonts w:ascii="Calibri" w:hAnsi="Calibri" w:cs="Calibri"/>
        </w:rPr>
      </w:pPr>
    </w:p>
    <w:p w14:paraId="6588485A" w14:textId="578187A8" w:rsidR="00023078" w:rsidRPr="00117E19" w:rsidRDefault="00023078" w:rsidP="00CC0152">
      <w:pPr>
        <w:jc w:val="left"/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384C96E3" w14:textId="321F16E0" w:rsidR="00023078" w:rsidRPr="00CE503C" w:rsidRDefault="00023078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úpravy koryt vodních toků</w:t>
      </w:r>
    </w:p>
    <w:p w14:paraId="6D455568" w14:textId="7BD49911" w:rsidR="00023078" w:rsidRPr="00CE503C" w:rsidRDefault="00023078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vodohospodářské stavby (jezy, hráze apod.)</w:t>
      </w:r>
    </w:p>
    <w:p w14:paraId="17EA79E9" w14:textId="591BA8E9" w:rsidR="00023078" w:rsidRPr="00CE503C" w:rsidRDefault="00023078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umělé vodní nádrže (plochy)</w:t>
      </w:r>
    </w:p>
    <w:p w14:paraId="6011BABA" w14:textId="77777777" w:rsidR="00023078" w:rsidRDefault="00023078" w:rsidP="00CC0152">
      <w:pPr>
        <w:tabs>
          <w:tab w:val="left" w:pos="1843"/>
        </w:tabs>
        <w:jc w:val="left"/>
        <w:rPr>
          <w:rFonts w:ascii="Calibri" w:hAnsi="Calibri" w:cs="Calibri"/>
        </w:rPr>
      </w:pPr>
    </w:p>
    <w:p w14:paraId="19538E54" w14:textId="21C9B8A5" w:rsidR="00023078" w:rsidRPr="00117E19" w:rsidRDefault="00023078" w:rsidP="00CC0152">
      <w:pPr>
        <w:tabs>
          <w:tab w:val="left" w:pos="1843"/>
        </w:tabs>
        <w:jc w:val="left"/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2D29BBEB" w14:textId="77777777" w:rsidR="00023078" w:rsidRDefault="00023078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39977A36" w14:textId="66BAFA7F" w:rsidR="00023078" w:rsidRPr="00CE503C" w:rsidRDefault="00023078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0338463C" w14:textId="5D4444B5" w:rsidR="00023078" w:rsidRPr="00CE503C" w:rsidRDefault="00023078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20EB0C65" w14:textId="05CE075A" w:rsidR="00023078" w:rsidRPr="00CE503C" w:rsidRDefault="00023078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4DB81FA4" w14:textId="77777777" w:rsidR="00023078" w:rsidRDefault="00023078" w:rsidP="00CC0152">
      <w:pPr>
        <w:rPr>
          <w:rFonts w:ascii="Calibri" w:hAnsi="Calibri" w:cs="Calibri"/>
        </w:rPr>
      </w:pPr>
    </w:p>
    <w:p w14:paraId="744732B1" w14:textId="503C9C6A" w:rsidR="00023078" w:rsidRPr="00117E19" w:rsidRDefault="00023078" w:rsidP="00CC0152">
      <w:pPr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6A70A363" w14:textId="1F5062F1" w:rsidR="00023078" w:rsidRDefault="00023078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29A44110" w14:textId="77777777" w:rsidR="00023078" w:rsidRDefault="00023078" w:rsidP="00CC0152">
      <w:pPr>
        <w:rPr>
          <w:rFonts w:ascii="Calibri" w:hAnsi="Calibri" w:cs="Calibri"/>
        </w:rPr>
      </w:pPr>
    </w:p>
    <w:p w14:paraId="5B679D73" w14:textId="158CDFD3" w:rsidR="00023078" w:rsidRPr="00117E19" w:rsidRDefault="00023078" w:rsidP="001B20C2">
      <w:pPr>
        <w:pStyle w:val="Specifikace3"/>
      </w:pPr>
      <w:r>
        <w:t>WH</w:t>
      </w:r>
      <w:r>
        <w:tab/>
        <w:t>vodohospodářské</w:t>
      </w:r>
    </w:p>
    <w:p w14:paraId="20FEC1EB" w14:textId="353EE1EA" w:rsidR="00023078" w:rsidRPr="00CE503C" w:rsidRDefault="00023078" w:rsidP="00074FDD">
      <w:pPr>
        <w:rPr>
          <w:rFonts w:ascii="Calibri" w:hAnsi="Calibri" w:cs="Calibri"/>
        </w:rPr>
      </w:pPr>
    </w:p>
    <w:p w14:paraId="55F1AC49" w14:textId="77777777" w:rsidR="00023078" w:rsidRDefault="00023078" w:rsidP="00074FDD">
      <w:pPr>
        <w:rPr>
          <w:rFonts w:ascii="Calibri" w:hAnsi="Calibri" w:cs="Calibri"/>
          <w:b/>
          <w:bCs/>
        </w:rPr>
      </w:pPr>
      <w:r w:rsidRPr="00A75935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13B722CD" w14:textId="541F75A9" w:rsidR="00023078" w:rsidRPr="00117E19" w:rsidRDefault="00023078" w:rsidP="00074FDD">
      <w:pPr>
        <w:rPr>
          <w:rFonts w:ascii="Calibri" w:hAnsi="Calibri" w:cs="Calibri"/>
          <w:b/>
          <w:bCs/>
        </w:rPr>
      </w:pPr>
      <w:r w:rsidRPr="00CE503C">
        <w:rPr>
          <w:rFonts w:ascii="Calibri" w:hAnsi="Calibri" w:cs="Calibri"/>
        </w:rPr>
        <w:t xml:space="preserve">Plochy vodní a vodohospodářské zahrnují pozemky vodních ploch, koryt vodních toků a jiné pozemky určené pro převažující vodohospodářské využití (viz vyhl. č. 501/2006 Sb.). </w:t>
      </w:r>
    </w:p>
    <w:p w14:paraId="0F4B166B" w14:textId="77777777" w:rsidR="00023078" w:rsidRDefault="00023078" w:rsidP="00CC0152">
      <w:pPr>
        <w:rPr>
          <w:rFonts w:ascii="Calibri" w:hAnsi="Calibri" w:cs="Calibri"/>
        </w:rPr>
      </w:pPr>
    </w:p>
    <w:p w14:paraId="29E0028B" w14:textId="77777777" w:rsidR="008B172A" w:rsidRPr="00A75935" w:rsidRDefault="008B172A" w:rsidP="00CC0152">
      <w:pPr>
        <w:rPr>
          <w:rFonts w:ascii="Calibri" w:hAnsi="Calibri" w:cs="Calibri"/>
          <w:b/>
          <w:bCs/>
        </w:rPr>
      </w:pPr>
      <w:r w:rsidRPr="00A75935">
        <w:rPr>
          <w:rFonts w:ascii="Calibri" w:hAnsi="Calibri" w:cs="Calibri"/>
          <w:b/>
          <w:bCs/>
        </w:rPr>
        <w:t xml:space="preserve">Hlavní využití: </w:t>
      </w:r>
    </w:p>
    <w:p w14:paraId="11CE5DB3" w14:textId="040D21BF" w:rsidR="008B172A" w:rsidRDefault="008B172A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plochy vod tekoucích a stojatých se zřetelnou hladinou, které plní </w:t>
      </w:r>
      <w:r>
        <w:rPr>
          <w:rFonts w:ascii="Calibri" w:hAnsi="Calibri" w:cs="Calibri"/>
        </w:rPr>
        <w:t xml:space="preserve">vodohospodářské či jiné technické </w:t>
      </w:r>
      <w:r w:rsidRPr="00CE503C">
        <w:rPr>
          <w:rFonts w:ascii="Calibri" w:hAnsi="Calibri" w:cs="Calibri"/>
        </w:rPr>
        <w:t>funkce</w:t>
      </w:r>
    </w:p>
    <w:p w14:paraId="0AD3436D" w14:textId="77777777" w:rsidR="008B172A" w:rsidRPr="00CE503C" w:rsidRDefault="008B172A" w:rsidP="00CC0152">
      <w:pPr>
        <w:rPr>
          <w:rFonts w:ascii="Calibri" w:hAnsi="Calibri" w:cs="Calibri"/>
        </w:rPr>
      </w:pPr>
    </w:p>
    <w:p w14:paraId="51643328" w14:textId="77777777" w:rsidR="008B172A" w:rsidRPr="00A75935" w:rsidRDefault="008B172A" w:rsidP="00CC0152">
      <w:pPr>
        <w:jc w:val="left"/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0C0B6944" w14:textId="77777777" w:rsidR="008B172A" w:rsidRPr="00CE503C" w:rsidRDefault="008B172A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úpravy koryt vodních toků</w:t>
      </w:r>
    </w:p>
    <w:p w14:paraId="2CD2001D" w14:textId="77777777" w:rsidR="008B172A" w:rsidRPr="00CE503C" w:rsidRDefault="008B172A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vodohospodářské stavby (jezy, hráze apod.)</w:t>
      </w:r>
    </w:p>
    <w:p w14:paraId="0F5B2B09" w14:textId="77777777" w:rsidR="008B172A" w:rsidRPr="00CE503C" w:rsidRDefault="008B172A" w:rsidP="00CC0152">
      <w:pPr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umělé vodní nádrže (plochy)</w:t>
      </w:r>
    </w:p>
    <w:p w14:paraId="431AB4CE" w14:textId="77777777" w:rsidR="008B172A" w:rsidRDefault="008B172A" w:rsidP="00CC0152">
      <w:pPr>
        <w:tabs>
          <w:tab w:val="left" w:pos="1843"/>
        </w:tabs>
        <w:rPr>
          <w:rFonts w:ascii="Calibri" w:hAnsi="Calibri" w:cs="Calibri"/>
        </w:rPr>
      </w:pPr>
    </w:p>
    <w:p w14:paraId="10FD1AD7" w14:textId="77777777" w:rsidR="008B172A" w:rsidRPr="00A75935" w:rsidRDefault="008B172A" w:rsidP="00CC0152">
      <w:pPr>
        <w:tabs>
          <w:tab w:val="left" w:pos="1843"/>
        </w:tabs>
        <w:jc w:val="left"/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</w:p>
    <w:p w14:paraId="58FB6CA4" w14:textId="77777777" w:rsidR="008B172A" w:rsidRDefault="008B172A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4083B4CE" w14:textId="77777777" w:rsidR="008B172A" w:rsidRPr="00CE503C" w:rsidRDefault="008B172A" w:rsidP="00CC0152">
      <w:pPr>
        <w:pStyle w:val="Zhlav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17BC2BE3" w14:textId="77777777" w:rsidR="008B172A" w:rsidRPr="00CE503C" w:rsidRDefault="008B172A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28EC7045" w14:textId="77777777" w:rsidR="008B172A" w:rsidRPr="00CE503C" w:rsidRDefault="008B172A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119BC183" w14:textId="77777777" w:rsidR="008B172A" w:rsidRDefault="008B172A" w:rsidP="00CC0152">
      <w:pPr>
        <w:rPr>
          <w:rFonts w:ascii="Calibri" w:hAnsi="Calibri" w:cs="Calibri"/>
        </w:rPr>
      </w:pPr>
    </w:p>
    <w:p w14:paraId="1F5B8C25" w14:textId="77777777" w:rsidR="008B172A" w:rsidRPr="00A75935" w:rsidRDefault="008B172A" w:rsidP="00CC0152">
      <w:pPr>
        <w:rPr>
          <w:rFonts w:ascii="Calibri" w:hAnsi="Calibri" w:cs="Calibri"/>
          <w:b/>
          <w:bCs/>
        </w:rPr>
      </w:pPr>
      <w:r w:rsidRPr="00023078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161C1AD8" w14:textId="77777777" w:rsidR="008B172A" w:rsidRDefault="008B172A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60E404E8" w14:textId="77777777" w:rsidR="00023078" w:rsidRDefault="00023078" w:rsidP="00074FDD">
      <w:pPr>
        <w:rPr>
          <w:rFonts w:ascii="Calibri" w:hAnsi="Calibri" w:cs="Calibri"/>
        </w:rPr>
      </w:pPr>
    </w:p>
    <w:p w14:paraId="25134C12" w14:textId="05FAD810" w:rsidR="00D23B55" w:rsidRPr="00117E19" w:rsidRDefault="00D23B55" w:rsidP="00331DD4">
      <w:pPr>
        <w:shd w:val="clear" w:color="auto" w:fill="C00000"/>
        <w:jc w:val="left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A - ZEMĚDĚLSKÉ</w:t>
      </w:r>
    </w:p>
    <w:p w14:paraId="270F6D66" w14:textId="77777777" w:rsidR="00D23B55" w:rsidRPr="00CE503C" w:rsidRDefault="00D23B55" w:rsidP="00074FDD">
      <w:pPr>
        <w:rPr>
          <w:rFonts w:ascii="Calibri" w:hAnsi="Calibri" w:cs="Calibri"/>
        </w:rPr>
      </w:pPr>
    </w:p>
    <w:p w14:paraId="269D1319" w14:textId="1016D72C" w:rsidR="00023078" w:rsidRPr="00CE503C" w:rsidRDefault="00D23B55" w:rsidP="001B20C2">
      <w:pPr>
        <w:pStyle w:val="Specifikace3"/>
      </w:pPr>
      <w:r>
        <w:t>AP</w:t>
      </w:r>
      <w:r w:rsidR="00023078" w:rsidRPr="00CE503C">
        <w:t xml:space="preserve"> – </w:t>
      </w:r>
      <w:r w:rsidR="00522DF7">
        <w:t>orná půda</w:t>
      </w:r>
      <w:r w:rsidR="00023078" w:rsidRPr="00CE503C">
        <w:t xml:space="preserve"> </w:t>
      </w:r>
    </w:p>
    <w:p w14:paraId="4F65C410" w14:textId="77777777" w:rsidR="00912375" w:rsidRDefault="00912375" w:rsidP="00074FDD">
      <w:pPr>
        <w:rPr>
          <w:rFonts w:ascii="Calibri" w:hAnsi="Calibri" w:cs="Calibri"/>
        </w:rPr>
      </w:pPr>
    </w:p>
    <w:p w14:paraId="573D0ACB" w14:textId="142A99CE" w:rsidR="00023078" w:rsidRPr="00117E19" w:rsidRDefault="00D23B55" w:rsidP="00074FDD">
      <w:pPr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0D02417C" w14:textId="21E83DAA" w:rsidR="00D23B55" w:rsidRDefault="00EA0816" w:rsidP="00074FDD">
      <w:pPr>
        <w:rPr>
          <w:rFonts w:ascii="Calibri" w:hAnsi="Calibri" w:cs="Calibri"/>
        </w:rPr>
      </w:pPr>
      <w:r w:rsidRPr="00EA0816">
        <w:rPr>
          <w:rFonts w:ascii="Calibri" w:hAnsi="Calibri" w:cs="Calibri"/>
        </w:rPr>
        <w:t>Produkční plochy zemědělského půdního fondu užívané převážně jako orná půda. Součástí ploch mohou být účelové komunikace, izolační a doprovodná zeleň, drobné vodní plochy a toky, opatření snižující erozní ohrožení, protipovodňová opatření a plochy nezbytné technické infrastruktury.</w:t>
      </w:r>
    </w:p>
    <w:p w14:paraId="6939C138" w14:textId="77777777" w:rsidR="00EA0816" w:rsidRDefault="00EA0816" w:rsidP="00074FDD">
      <w:pPr>
        <w:rPr>
          <w:rFonts w:ascii="Calibri" w:hAnsi="Calibri" w:cs="Calibri"/>
        </w:rPr>
      </w:pPr>
    </w:p>
    <w:p w14:paraId="5C52465E" w14:textId="77777777" w:rsidR="00D23B55" w:rsidRDefault="00D23B55" w:rsidP="00074FDD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Hlavní využití:</w:t>
      </w:r>
    </w:p>
    <w:p w14:paraId="2FE4B945" w14:textId="53BD8189" w:rsidR="00023078" w:rsidRPr="00CE503C" w:rsidRDefault="00D23B55" w:rsidP="00074FDD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- </w:t>
      </w:r>
      <w:r w:rsidR="00023078" w:rsidRPr="00CE503C">
        <w:rPr>
          <w:rFonts w:ascii="Calibri" w:hAnsi="Calibri" w:cs="Calibri"/>
        </w:rPr>
        <w:t xml:space="preserve">zemědělská prvovýroba na ZPF – pěstební plochy na orné půdě </w:t>
      </w:r>
    </w:p>
    <w:p w14:paraId="45E54995" w14:textId="77777777" w:rsidR="00D23B55" w:rsidRDefault="00D23B55" w:rsidP="00074FDD">
      <w:pPr>
        <w:rPr>
          <w:rFonts w:ascii="Calibri" w:hAnsi="Calibri" w:cs="Calibri"/>
        </w:rPr>
      </w:pPr>
    </w:p>
    <w:p w14:paraId="38AC6F5E" w14:textId="00BCAF58" w:rsidR="00023078" w:rsidRPr="00B922AF" w:rsidRDefault="00D23B55" w:rsidP="00074FDD">
      <w:pPr>
        <w:jc w:val="left"/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7B29B49C" w14:textId="2F43B96F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solitérní</w:t>
      </w:r>
      <w:r>
        <w:rPr>
          <w:rFonts w:ascii="Calibri" w:hAnsi="Calibri" w:cs="Calibri"/>
        </w:rPr>
        <w:t>,</w:t>
      </w:r>
      <w:r w:rsidRPr="00CE503C">
        <w:rPr>
          <w:rFonts w:ascii="Calibri" w:hAnsi="Calibri" w:cs="Calibri"/>
        </w:rPr>
        <w:t xml:space="preserve"> liniová</w:t>
      </w:r>
      <w:r>
        <w:rPr>
          <w:rFonts w:ascii="Calibri" w:hAnsi="Calibri" w:cs="Calibri"/>
        </w:rPr>
        <w:t xml:space="preserve">, </w:t>
      </w:r>
      <w:r w:rsidRPr="00CE503C">
        <w:rPr>
          <w:rFonts w:ascii="Calibri" w:hAnsi="Calibri" w:cs="Calibri"/>
        </w:rPr>
        <w:t>izolační a ochranná zeleň,</w:t>
      </w:r>
    </w:p>
    <w:p w14:paraId="3FF3F894" w14:textId="025BB6D2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činnost sloužící ke zvýšení produkce (meliorace apod.)</w:t>
      </w:r>
    </w:p>
    <w:p w14:paraId="3903E9EE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obnova krajinných prvků (meze, protierozní stavby a terénní úpravy)</w:t>
      </w:r>
    </w:p>
    <w:p w14:paraId="663225B4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ochrana chráněných prvků vymezených v pozemkových úpravách</w:t>
      </w:r>
    </w:p>
    <w:p w14:paraId="5809D486" w14:textId="77777777" w:rsidR="00D23B55" w:rsidRDefault="00D23B55" w:rsidP="00074FDD">
      <w:pPr>
        <w:tabs>
          <w:tab w:val="left" w:pos="1843"/>
        </w:tabs>
        <w:rPr>
          <w:rFonts w:ascii="Calibri" w:hAnsi="Calibri" w:cs="Calibri"/>
        </w:rPr>
      </w:pPr>
    </w:p>
    <w:p w14:paraId="3BCEDDF6" w14:textId="6122FB0F" w:rsidR="009947AD" w:rsidRPr="00B922AF" w:rsidRDefault="009947AD" w:rsidP="009947AD">
      <w:pPr>
        <w:jc w:val="left"/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</w:t>
      </w:r>
      <w:r w:rsidR="00E8383A">
        <w:rPr>
          <w:rFonts w:ascii="Calibri" w:hAnsi="Calibri" w:cs="Calibri"/>
          <w:b/>
          <w:bCs/>
        </w:rPr>
        <w:t>odmíněně p</w:t>
      </w:r>
      <w:r w:rsidRPr="00D23B55">
        <w:rPr>
          <w:rFonts w:ascii="Calibri" w:hAnsi="Calibri" w:cs="Calibri"/>
          <w:b/>
          <w:bCs/>
        </w:rPr>
        <w:t>řípustné využití</w:t>
      </w:r>
      <w:r>
        <w:rPr>
          <w:rFonts w:ascii="Calibri" w:hAnsi="Calibri" w:cs="Calibri"/>
          <w:b/>
          <w:bCs/>
        </w:rPr>
        <w:t>:</w:t>
      </w:r>
    </w:p>
    <w:p w14:paraId="3AC4EDE3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přístřešků pro uskladnění rostlinných produktů</w:t>
      </w:r>
    </w:p>
    <w:p w14:paraId="2FE6E2C6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přístřešků pro hospodářské zvířectvo (pastevní hospodářství)</w:t>
      </w:r>
    </w:p>
    <w:p w14:paraId="4796A071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liniové stavby pozemních komunikací a technické infrastruktury</w:t>
      </w:r>
    </w:p>
    <w:p w14:paraId="7895F912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- </w:t>
      </w:r>
      <w:r w:rsidRPr="00CE503C">
        <w:rPr>
          <w:rFonts w:ascii="Calibri" w:hAnsi="Calibri" w:cs="Calibri"/>
        </w:rPr>
        <w:t>účelové komunikace,</w:t>
      </w:r>
    </w:p>
    <w:p w14:paraId="2C812891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  <w:spacing w:val="-6"/>
        </w:rPr>
        <w:t xml:space="preserve">- </w:t>
      </w:r>
      <w:r w:rsidRPr="00CE503C">
        <w:rPr>
          <w:rFonts w:ascii="Calibri" w:hAnsi="Calibri" w:cs="Calibri"/>
          <w:spacing w:val="-6"/>
        </w:rPr>
        <w:t>liniové stavby za podmínek stanovených příslušným orgánem ochrany přírody a ZPF,</w:t>
      </w:r>
    </w:p>
    <w:p w14:paraId="4B41F132" w14:textId="77777777" w:rsidR="009947AD" w:rsidRDefault="009947AD" w:rsidP="00074FDD">
      <w:pPr>
        <w:tabs>
          <w:tab w:val="left" w:pos="1843"/>
        </w:tabs>
        <w:rPr>
          <w:rFonts w:ascii="Calibri" w:hAnsi="Calibri" w:cs="Calibri"/>
        </w:rPr>
      </w:pPr>
    </w:p>
    <w:p w14:paraId="6DF8C74F" w14:textId="071984BA" w:rsidR="00023078" w:rsidRPr="00B922AF" w:rsidRDefault="00D23B55" w:rsidP="00074FDD">
      <w:pPr>
        <w:tabs>
          <w:tab w:val="left" w:pos="1843"/>
        </w:tabs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  <w:r w:rsidRPr="00D23B55">
        <w:rPr>
          <w:rFonts w:ascii="Calibri" w:hAnsi="Calibri" w:cs="Calibri"/>
          <w:b/>
          <w:bCs/>
        </w:rPr>
        <w:t xml:space="preserve"> </w:t>
      </w:r>
    </w:p>
    <w:p w14:paraId="7C03239F" w14:textId="116CB24E" w:rsidR="00023078" w:rsidRPr="00CE503C" w:rsidRDefault="00D23B55" w:rsidP="00074FDD">
      <w:pPr>
        <w:tabs>
          <w:tab w:val="left" w:pos="1418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oplocování pozemků ve volné krajině s výjimkou 1. ochranného pásma vodních zdrojů a území těžby</w:t>
      </w:r>
    </w:p>
    <w:p w14:paraId="1F7A89C4" w14:textId="398C2104" w:rsidR="00023078" w:rsidRPr="00CE503C" w:rsidRDefault="00D23B55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 xml:space="preserve">zneškodňování odpadů </w:t>
      </w:r>
    </w:p>
    <w:p w14:paraId="3B03F98C" w14:textId="346B6C24" w:rsidR="00023078" w:rsidRPr="00CE503C" w:rsidRDefault="00D23B55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 xml:space="preserve">skladování jakýchkoliv komunálních i průmyslových odpadů tuhých i tekutých </w:t>
      </w:r>
    </w:p>
    <w:p w14:paraId="2289456E" w14:textId="3BD1EDC8" w:rsidR="00023078" w:rsidRPr="003571BC" w:rsidRDefault="00D23B55" w:rsidP="00074FDD">
      <w:pPr>
        <w:pStyle w:val="Zhlav"/>
        <w:rPr>
          <w:rFonts w:ascii="Calibri" w:hAnsi="Calibri" w:cs="Calibri"/>
          <w:strike/>
          <w:color w:val="4472C4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bydlení</w:t>
      </w:r>
    </w:p>
    <w:p w14:paraId="07395113" w14:textId="3A94886F" w:rsidR="00023078" w:rsidRPr="00CE503C" w:rsidRDefault="00D23B55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zařízení sociální péče, lůžková zdravotnická zařízení</w:t>
      </w:r>
    </w:p>
    <w:p w14:paraId="3CE7FDA6" w14:textId="15755935" w:rsidR="00023078" w:rsidRPr="00CE503C" w:rsidRDefault="00D23B55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2AFAA88A" w14:textId="1BBD4427" w:rsidR="00023078" w:rsidRPr="00CE503C" w:rsidRDefault="00D23B55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plochy a zařízení pro individuální rekreaci</w:t>
      </w:r>
    </w:p>
    <w:p w14:paraId="1FC59EBD" w14:textId="77777777" w:rsidR="00D23B55" w:rsidRDefault="00D23B55" w:rsidP="00074FDD">
      <w:pPr>
        <w:rPr>
          <w:rFonts w:ascii="Calibri" w:hAnsi="Calibri" w:cs="Calibri"/>
        </w:rPr>
      </w:pPr>
    </w:p>
    <w:p w14:paraId="6D208ACD" w14:textId="059E9EA7" w:rsidR="00023078" w:rsidRPr="00B922AF" w:rsidRDefault="00D23B55" w:rsidP="00074FDD">
      <w:pPr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1479BE0E" w14:textId="1379BB19" w:rsidR="00023078" w:rsidRPr="00CE503C" w:rsidRDefault="00D23B55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="00023078" w:rsidRPr="00CE503C">
        <w:rPr>
          <w:rFonts w:ascii="Calibri" w:hAnsi="Calibri" w:cs="Calibri"/>
        </w:rPr>
        <w:t>nestanovuje se</w:t>
      </w:r>
    </w:p>
    <w:p w14:paraId="671343AD" w14:textId="77777777" w:rsidR="0010540C" w:rsidRDefault="0010540C" w:rsidP="00074FDD">
      <w:pPr>
        <w:ind w:right="169"/>
      </w:pPr>
    </w:p>
    <w:p w14:paraId="7692AD6F" w14:textId="1E631EC3" w:rsidR="00522DF7" w:rsidRPr="00CE503C" w:rsidRDefault="00522DF7" w:rsidP="001B20C2">
      <w:pPr>
        <w:pStyle w:val="Specifikace3"/>
      </w:pPr>
      <w:r>
        <w:t>AL</w:t>
      </w:r>
      <w:r w:rsidRPr="00CE503C">
        <w:t xml:space="preserve"> – </w:t>
      </w:r>
      <w:r>
        <w:t>trvalý travní porost</w:t>
      </w:r>
      <w:r w:rsidRPr="00CE503C">
        <w:t xml:space="preserve"> </w:t>
      </w:r>
    </w:p>
    <w:p w14:paraId="74148544" w14:textId="77777777" w:rsidR="00522DF7" w:rsidRDefault="00522DF7" w:rsidP="00522DF7">
      <w:pPr>
        <w:rPr>
          <w:rFonts w:ascii="Calibri" w:hAnsi="Calibri" w:cs="Calibri"/>
        </w:rPr>
      </w:pPr>
    </w:p>
    <w:p w14:paraId="52496AFA" w14:textId="77777777" w:rsidR="00522DF7" w:rsidRPr="00117E19" w:rsidRDefault="00522DF7" w:rsidP="00522DF7">
      <w:pPr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5A64215B" w14:textId="6F722759" w:rsidR="00522DF7" w:rsidRDefault="00EA0816" w:rsidP="00522DF7">
      <w:pPr>
        <w:rPr>
          <w:rFonts w:ascii="Calibri" w:hAnsi="Calibri" w:cs="Calibri"/>
        </w:rPr>
      </w:pPr>
      <w:r w:rsidRPr="00EA0816">
        <w:rPr>
          <w:rFonts w:ascii="Calibri" w:hAnsi="Calibri" w:cs="Calibri"/>
        </w:rPr>
        <w:t>Produkční plochy zemědělského půdního fondu užívané převážně jako louky a pastviny nebo případně ostatní zemědělsky obhospodařované plochy. Součástí ploch mohou být účelové komunikace, izolační a doprovodná zeleň, drobné vodní plochy a toky, opatření snižující erozní ohrožení, protipovodňová opatření a plochy nezbytné technické infrastruktury.</w:t>
      </w:r>
    </w:p>
    <w:p w14:paraId="4711EE2E" w14:textId="77777777" w:rsidR="00EA0816" w:rsidRDefault="00EA0816" w:rsidP="00522DF7">
      <w:pPr>
        <w:rPr>
          <w:rFonts w:ascii="Calibri" w:hAnsi="Calibri" w:cs="Calibri"/>
        </w:rPr>
      </w:pPr>
    </w:p>
    <w:p w14:paraId="4E6090FA" w14:textId="77777777" w:rsidR="00522DF7" w:rsidRDefault="00522DF7" w:rsidP="00522DF7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Hlavní využití:</w:t>
      </w:r>
    </w:p>
    <w:p w14:paraId="69A69664" w14:textId="7EE85B09" w:rsidR="00522DF7" w:rsidRPr="00CE503C" w:rsidRDefault="00522DF7" w:rsidP="00522DF7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- </w:t>
      </w:r>
      <w:r w:rsidRPr="00CE503C">
        <w:rPr>
          <w:rFonts w:ascii="Calibri" w:hAnsi="Calibri" w:cs="Calibri"/>
        </w:rPr>
        <w:t xml:space="preserve">zemědělská výroba na ZPF – </w:t>
      </w:r>
      <w:r w:rsidR="00776264">
        <w:rPr>
          <w:rFonts w:ascii="Calibri" w:hAnsi="Calibri" w:cs="Calibri"/>
        </w:rPr>
        <w:t xml:space="preserve">louky a pastviny </w:t>
      </w:r>
      <w:r w:rsidRPr="00CE503C">
        <w:rPr>
          <w:rFonts w:ascii="Calibri" w:hAnsi="Calibri" w:cs="Calibri"/>
        </w:rPr>
        <w:t xml:space="preserve">na </w:t>
      </w:r>
      <w:r w:rsidR="00776264">
        <w:rPr>
          <w:rFonts w:ascii="Calibri" w:hAnsi="Calibri" w:cs="Calibri"/>
        </w:rPr>
        <w:t>trvalých travních plochách</w:t>
      </w:r>
      <w:r w:rsidRPr="00CE503C">
        <w:rPr>
          <w:rFonts w:ascii="Calibri" w:hAnsi="Calibri" w:cs="Calibri"/>
        </w:rPr>
        <w:t xml:space="preserve"> </w:t>
      </w:r>
    </w:p>
    <w:p w14:paraId="67C1DF26" w14:textId="77777777" w:rsidR="00522DF7" w:rsidRDefault="00522DF7" w:rsidP="00522DF7">
      <w:pPr>
        <w:rPr>
          <w:rFonts w:ascii="Calibri" w:hAnsi="Calibri" w:cs="Calibri"/>
        </w:rPr>
      </w:pPr>
    </w:p>
    <w:p w14:paraId="139A9D7C" w14:textId="77777777" w:rsidR="00522DF7" w:rsidRPr="00B922AF" w:rsidRDefault="00522DF7" w:rsidP="00522DF7">
      <w:pPr>
        <w:jc w:val="left"/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Přípustné využití</w:t>
      </w:r>
      <w:r>
        <w:rPr>
          <w:rFonts w:ascii="Calibri" w:hAnsi="Calibri" w:cs="Calibri"/>
          <w:b/>
          <w:bCs/>
        </w:rPr>
        <w:t>:</w:t>
      </w:r>
    </w:p>
    <w:p w14:paraId="4A6F33DA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obnova krajinných prvků (meze, protierozní stavby a terénní úpravy)</w:t>
      </w:r>
    </w:p>
    <w:p w14:paraId="272502AC" w14:textId="36580732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solitérní</w:t>
      </w:r>
      <w:r>
        <w:rPr>
          <w:rFonts w:ascii="Calibri" w:hAnsi="Calibri" w:cs="Calibri"/>
        </w:rPr>
        <w:t>,</w:t>
      </w:r>
      <w:r w:rsidRPr="00CE503C">
        <w:rPr>
          <w:rFonts w:ascii="Calibri" w:hAnsi="Calibri" w:cs="Calibri"/>
        </w:rPr>
        <w:t xml:space="preserve"> liniová</w:t>
      </w:r>
      <w:r>
        <w:rPr>
          <w:rFonts w:ascii="Calibri" w:hAnsi="Calibri" w:cs="Calibri"/>
        </w:rPr>
        <w:t xml:space="preserve">, </w:t>
      </w:r>
      <w:r w:rsidRPr="00CE503C">
        <w:rPr>
          <w:rFonts w:ascii="Calibri" w:hAnsi="Calibri" w:cs="Calibri"/>
        </w:rPr>
        <w:t>izolační a ochranná zeleň</w:t>
      </w:r>
    </w:p>
    <w:p w14:paraId="51E4371B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a činnost sloužící ke zvýšení produkce (meliorace apod.)</w:t>
      </w:r>
    </w:p>
    <w:p w14:paraId="3B22F09C" w14:textId="6FBE878C" w:rsidR="00A32562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ochrana chráněných prvků vymezených v pozemkových úpravách</w:t>
      </w:r>
    </w:p>
    <w:p w14:paraId="1E0216A3" w14:textId="7A0D4F51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>- dočasné oplocení pastevních ploch,</w:t>
      </w:r>
    </w:p>
    <w:p w14:paraId="14D06E51" w14:textId="77777777" w:rsidR="00522DF7" w:rsidRDefault="00522DF7" w:rsidP="00522DF7">
      <w:pPr>
        <w:tabs>
          <w:tab w:val="left" w:pos="1843"/>
        </w:tabs>
        <w:rPr>
          <w:rFonts w:ascii="Calibri" w:hAnsi="Calibri" w:cs="Calibri"/>
        </w:rPr>
      </w:pPr>
    </w:p>
    <w:p w14:paraId="1B24D931" w14:textId="77777777" w:rsidR="00522DF7" w:rsidRPr="00B922AF" w:rsidRDefault="00522DF7" w:rsidP="00522DF7">
      <w:pPr>
        <w:jc w:val="left"/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</w:t>
      </w:r>
      <w:r>
        <w:rPr>
          <w:rFonts w:ascii="Calibri" w:hAnsi="Calibri" w:cs="Calibri"/>
          <w:b/>
          <w:bCs/>
        </w:rPr>
        <w:t>odmíněně p</w:t>
      </w:r>
      <w:r w:rsidRPr="00D23B55">
        <w:rPr>
          <w:rFonts w:ascii="Calibri" w:hAnsi="Calibri" w:cs="Calibri"/>
          <w:b/>
          <w:bCs/>
        </w:rPr>
        <w:t>řípustné využití</w:t>
      </w:r>
      <w:r>
        <w:rPr>
          <w:rFonts w:ascii="Calibri" w:hAnsi="Calibri" w:cs="Calibri"/>
          <w:b/>
          <w:bCs/>
        </w:rPr>
        <w:t>:</w:t>
      </w:r>
    </w:p>
    <w:p w14:paraId="1DDDD60A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přístřešků pro uskladnění rostlinných produktů</w:t>
      </w:r>
    </w:p>
    <w:p w14:paraId="62690FD4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přístřešků pro hospodářské zvířectvo (pastevní hospodářství)</w:t>
      </w:r>
    </w:p>
    <w:p w14:paraId="73911BD1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liniové stavby pozemních komunikací a technické infrastruktury</w:t>
      </w:r>
    </w:p>
    <w:p w14:paraId="20E51F08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účelové komunikace,</w:t>
      </w:r>
    </w:p>
    <w:p w14:paraId="10E4445C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  <w:spacing w:val="-6"/>
        </w:rPr>
        <w:t xml:space="preserve">- </w:t>
      </w:r>
      <w:r w:rsidRPr="00CE503C">
        <w:rPr>
          <w:rFonts w:ascii="Calibri" w:hAnsi="Calibri" w:cs="Calibri"/>
          <w:spacing w:val="-6"/>
        </w:rPr>
        <w:t>liniové stavby za podmínek stanovených příslušným orgánem ochrany přírody a ZPF,</w:t>
      </w:r>
    </w:p>
    <w:p w14:paraId="5974CF50" w14:textId="77777777" w:rsidR="00522DF7" w:rsidRDefault="00522DF7" w:rsidP="00522DF7">
      <w:pPr>
        <w:tabs>
          <w:tab w:val="left" w:pos="1843"/>
        </w:tabs>
        <w:rPr>
          <w:rFonts w:ascii="Calibri" w:hAnsi="Calibri" w:cs="Calibri"/>
        </w:rPr>
      </w:pPr>
    </w:p>
    <w:p w14:paraId="71421570" w14:textId="77777777" w:rsidR="00522DF7" w:rsidRPr="00B922AF" w:rsidRDefault="00522DF7" w:rsidP="00522DF7">
      <w:pPr>
        <w:tabs>
          <w:tab w:val="left" w:pos="1843"/>
        </w:tabs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Nepřípustné využití</w:t>
      </w:r>
      <w:r>
        <w:rPr>
          <w:rFonts w:ascii="Calibri" w:hAnsi="Calibri" w:cs="Calibri"/>
          <w:b/>
          <w:bCs/>
        </w:rPr>
        <w:t>:</w:t>
      </w:r>
      <w:r w:rsidRPr="00D23B55">
        <w:rPr>
          <w:rFonts w:ascii="Calibri" w:hAnsi="Calibri" w:cs="Calibri"/>
          <w:b/>
          <w:bCs/>
        </w:rPr>
        <w:t xml:space="preserve"> </w:t>
      </w:r>
    </w:p>
    <w:p w14:paraId="0F3D60AD" w14:textId="77777777" w:rsidR="00522DF7" w:rsidRPr="00CE503C" w:rsidRDefault="00522DF7" w:rsidP="00522DF7">
      <w:pPr>
        <w:tabs>
          <w:tab w:val="left" w:pos="1418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oplocování pozemků ve volné krajině s výjimkou 1. ochranného pásma vodních zdrojů a území těžby</w:t>
      </w:r>
    </w:p>
    <w:p w14:paraId="40B29168" w14:textId="77777777" w:rsidR="00522DF7" w:rsidRPr="00CE503C" w:rsidRDefault="00522DF7" w:rsidP="00522DF7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zneškodňování odpadů </w:t>
      </w:r>
    </w:p>
    <w:p w14:paraId="1D812457" w14:textId="77777777" w:rsidR="00522DF7" w:rsidRPr="00CE503C" w:rsidRDefault="00522DF7" w:rsidP="00522DF7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skladování jakýchkoliv komunálních i průmyslových odpadů tuhých i tekutých </w:t>
      </w:r>
    </w:p>
    <w:p w14:paraId="7E5BE41C" w14:textId="77777777" w:rsidR="00522DF7" w:rsidRPr="003571BC" w:rsidRDefault="00522DF7" w:rsidP="00522DF7">
      <w:pPr>
        <w:pStyle w:val="Zhlav"/>
        <w:rPr>
          <w:rFonts w:ascii="Calibri" w:hAnsi="Calibri" w:cs="Calibri"/>
          <w:strike/>
          <w:color w:val="4472C4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264B0374" w14:textId="77777777" w:rsidR="00522DF7" w:rsidRPr="00CE503C" w:rsidRDefault="00522DF7" w:rsidP="00522DF7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26D04798" w14:textId="77777777" w:rsidR="00522DF7" w:rsidRPr="00CE503C" w:rsidRDefault="00522DF7" w:rsidP="00522DF7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1F574C84" w14:textId="77777777" w:rsidR="00522DF7" w:rsidRPr="00CE503C" w:rsidRDefault="00522DF7" w:rsidP="00522DF7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731F2391" w14:textId="77777777" w:rsidR="00522DF7" w:rsidRDefault="00522DF7" w:rsidP="00522DF7">
      <w:pPr>
        <w:rPr>
          <w:rFonts w:ascii="Calibri" w:hAnsi="Calibri" w:cs="Calibri"/>
        </w:rPr>
      </w:pPr>
    </w:p>
    <w:p w14:paraId="0CA453AF" w14:textId="77777777" w:rsidR="00522DF7" w:rsidRPr="00B922AF" w:rsidRDefault="00522DF7" w:rsidP="00522DF7">
      <w:pPr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lastRenderedPageBreak/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172B2A88" w14:textId="77777777" w:rsidR="00522DF7" w:rsidRPr="00CE503C" w:rsidRDefault="00522DF7" w:rsidP="00522DF7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075F858A" w14:textId="77777777" w:rsidR="00522DF7" w:rsidRDefault="00522DF7" w:rsidP="00074FDD">
      <w:pPr>
        <w:ind w:right="169"/>
      </w:pPr>
    </w:p>
    <w:p w14:paraId="37F6DDC1" w14:textId="2A8CF815" w:rsidR="00910BFA" w:rsidRPr="00DC6439" w:rsidRDefault="003535F0" w:rsidP="00331DD4">
      <w:pPr>
        <w:shd w:val="clear" w:color="auto" w:fill="C00000"/>
        <w:ind w:right="169"/>
        <w:rPr>
          <w:b/>
        </w:rPr>
      </w:pPr>
      <w:r>
        <w:rPr>
          <w:b/>
        </w:rPr>
        <w:t xml:space="preserve">L - </w:t>
      </w:r>
      <w:r w:rsidR="00910BFA">
        <w:rPr>
          <w:b/>
        </w:rPr>
        <w:t>LESNÍ</w:t>
      </w:r>
    </w:p>
    <w:p w14:paraId="14A611E1" w14:textId="77777777" w:rsidR="00910BFA" w:rsidRPr="00491584" w:rsidRDefault="00910BFA" w:rsidP="00074FDD">
      <w:pPr>
        <w:ind w:right="169"/>
      </w:pPr>
    </w:p>
    <w:p w14:paraId="42089345" w14:textId="5866B014" w:rsidR="00910BFA" w:rsidRPr="00D621D2" w:rsidRDefault="00910BFA" w:rsidP="001B20C2">
      <w:pPr>
        <w:pStyle w:val="Specifikace3"/>
      </w:pPr>
      <w:r w:rsidRPr="00D621D2">
        <w:t>L</w:t>
      </w:r>
      <w:r w:rsidR="00190144">
        <w:t>U</w:t>
      </w:r>
      <w:r w:rsidRPr="00D621D2">
        <w:tab/>
        <w:t>lesní</w:t>
      </w:r>
      <w:r w:rsidR="00190144">
        <w:t xml:space="preserve"> všeobecné</w:t>
      </w:r>
    </w:p>
    <w:p w14:paraId="5E069030" w14:textId="77777777" w:rsidR="00910BFA" w:rsidRPr="00D621D2" w:rsidRDefault="00910BFA" w:rsidP="00074FDD">
      <w:pPr>
        <w:ind w:right="169"/>
      </w:pPr>
    </w:p>
    <w:p w14:paraId="2EB1EC4F" w14:textId="33C457A0" w:rsidR="003535F0" w:rsidRPr="00B922AF" w:rsidRDefault="003535F0" w:rsidP="00074FDD">
      <w:pPr>
        <w:rPr>
          <w:rFonts w:ascii="Calibri" w:hAnsi="Calibri" w:cs="Calibri"/>
          <w:b/>
          <w:bCs/>
        </w:rPr>
      </w:pPr>
      <w:r w:rsidRPr="003535F0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7AC35F93" w14:textId="571E8FAD" w:rsidR="003535F0" w:rsidRDefault="003535F0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s převažujícím využitím pro lesní produkci. Pokud podmínky využití ploch umožňují umísťování staveb, pak tyto stavby musí vyhovovat § 18, odst. 5 stavebního zákona).</w:t>
      </w:r>
    </w:p>
    <w:p w14:paraId="2A4BCE5B" w14:textId="77777777" w:rsidR="003535F0" w:rsidRDefault="003535F0" w:rsidP="00074FDD">
      <w:pPr>
        <w:rPr>
          <w:rFonts w:ascii="Calibri" w:hAnsi="Calibri" w:cs="Calibri"/>
        </w:rPr>
      </w:pPr>
    </w:p>
    <w:p w14:paraId="2796369C" w14:textId="77777777" w:rsidR="003535F0" w:rsidRPr="00D621D2" w:rsidRDefault="003535F0" w:rsidP="00074FDD">
      <w:pPr>
        <w:ind w:right="169"/>
      </w:pPr>
      <w:r w:rsidRPr="00B922AF">
        <w:rPr>
          <w:b/>
          <w:bCs/>
        </w:rPr>
        <w:t>Hlavní využití</w:t>
      </w:r>
      <w:r w:rsidRPr="00D621D2">
        <w:t>:</w:t>
      </w:r>
    </w:p>
    <w:p w14:paraId="27C71838" w14:textId="6CFD57D3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hospodaření v lesích podle platného lesního hospodářského plánu</w:t>
      </w:r>
    </w:p>
    <w:p w14:paraId="1BF8D717" w14:textId="06B55D22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zalesnění pozemků, které nejsou součástí lesa, je možno připustit v souladu se stanoviskem příslušných orgánů státní správy</w:t>
      </w:r>
    </w:p>
    <w:p w14:paraId="58EBBC30" w14:textId="77777777" w:rsidR="003535F0" w:rsidRDefault="003535F0" w:rsidP="00074FDD">
      <w:pPr>
        <w:rPr>
          <w:rFonts w:ascii="Calibri" w:hAnsi="Calibri" w:cs="Calibri"/>
        </w:rPr>
      </w:pPr>
    </w:p>
    <w:p w14:paraId="1D8BDD95" w14:textId="77777777" w:rsidR="003535F0" w:rsidRPr="00D621D2" w:rsidRDefault="003535F0" w:rsidP="00074FDD">
      <w:pPr>
        <w:ind w:right="169"/>
      </w:pPr>
      <w:r w:rsidRPr="00B922AF">
        <w:rPr>
          <w:b/>
          <w:bCs/>
        </w:rPr>
        <w:t>Přípustné využití</w:t>
      </w:r>
      <w:r w:rsidRPr="00D621D2">
        <w:t>:</w:t>
      </w:r>
    </w:p>
    <w:p w14:paraId="6DF9E226" w14:textId="3951172A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sloužící pro obhospodařování lesa</w:t>
      </w:r>
    </w:p>
    <w:p w14:paraId="2665BE5F" w14:textId="6F14FF85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sloužící pro myslivost</w:t>
      </w:r>
    </w:p>
    <w:p w14:paraId="28451203" w14:textId="3E162DFF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liniové stavby pozemních komunikací a technické infrastruktury</w:t>
      </w:r>
    </w:p>
    <w:p w14:paraId="41B1B1B9" w14:textId="77777777" w:rsidR="003535F0" w:rsidRDefault="003535F0" w:rsidP="00074FDD">
      <w:pPr>
        <w:tabs>
          <w:tab w:val="left" w:pos="1843"/>
        </w:tabs>
        <w:rPr>
          <w:rFonts w:ascii="Calibri" w:hAnsi="Calibri" w:cs="Calibri"/>
        </w:rPr>
      </w:pPr>
    </w:p>
    <w:p w14:paraId="7AC7CB72" w14:textId="77777777" w:rsidR="003535F0" w:rsidRPr="00D621D2" w:rsidRDefault="003535F0" w:rsidP="00074FDD">
      <w:pPr>
        <w:ind w:right="169"/>
      </w:pPr>
      <w:r w:rsidRPr="00B922AF">
        <w:rPr>
          <w:b/>
          <w:bCs/>
        </w:rPr>
        <w:t>Nepřípustné využití</w:t>
      </w:r>
      <w:r w:rsidRPr="00D621D2">
        <w:t>:</w:t>
      </w:r>
    </w:p>
    <w:p w14:paraId="71372CA0" w14:textId="7DCC1ECF" w:rsidR="003535F0" w:rsidRPr="003571BC" w:rsidRDefault="003535F0" w:rsidP="00074FDD">
      <w:pPr>
        <w:pStyle w:val="Zhlav"/>
        <w:rPr>
          <w:rFonts w:ascii="Calibri" w:hAnsi="Calibri" w:cs="Calibri"/>
          <w:strike/>
          <w:color w:val="4472C4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</w:t>
      </w:r>
    </w:p>
    <w:p w14:paraId="6CB7DD73" w14:textId="6F478E06" w:rsidR="003535F0" w:rsidRPr="00CE503C" w:rsidRDefault="003535F0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64B77132" w14:textId="7BA9D385" w:rsidR="003535F0" w:rsidRPr="00CE503C" w:rsidRDefault="003535F0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6C7E8512" w14:textId="4E80B681" w:rsidR="003535F0" w:rsidRPr="00CE503C" w:rsidRDefault="003535F0" w:rsidP="00074FDD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010E8AFA" w14:textId="77777777" w:rsidR="003535F0" w:rsidRDefault="003535F0" w:rsidP="00074FDD">
      <w:pPr>
        <w:rPr>
          <w:rFonts w:ascii="Calibri" w:hAnsi="Calibri" w:cs="Calibri"/>
        </w:rPr>
      </w:pPr>
    </w:p>
    <w:p w14:paraId="0DF5ACF7" w14:textId="77777777" w:rsidR="003535F0" w:rsidRPr="00A75935" w:rsidRDefault="003535F0" w:rsidP="00074FDD">
      <w:pPr>
        <w:rPr>
          <w:rFonts w:ascii="Calibri" w:hAnsi="Calibri" w:cs="Calibri"/>
          <w:b/>
          <w:bCs/>
        </w:rPr>
      </w:pPr>
      <w:r w:rsidRPr="00D23B55">
        <w:rPr>
          <w:rFonts w:ascii="Calibri" w:hAnsi="Calibri" w:cs="Calibri"/>
          <w:b/>
          <w:bCs/>
        </w:rPr>
        <w:t>Podmínky prostorového uspořádání</w:t>
      </w:r>
      <w:r>
        <w:rPr>
          <w:rFonts w:ascii="Calibri" w:hAnsi="Calibri" w:cs="Calibri"/>
          <w:b/>
          <w:bCs/>
        </w:rPr>
        <w:t>:</w:t>
      </w:r>
    </w:p>
    <w:p w14:paraId="24F93DC6" w14:textId="77777777" w:rsidR="003535F0" w:rsidRPr="00CE503C" w:rsidRDefault="003535F0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p w14:paraId="5367D92B" w14:textId="77777777" w:rsidR="00190144" w:rsidRDefault="00190144" w:rsidP="00074FDD">
      <w:pPr>
        <w:ind w:right="169"/>
      </w:pPr>
    </w:p>
    <w:p w14:paraId="00F22240" w14:textId="7149633A" w:rsidR="007A580D" w:rsidRPr="00DC6439" w:rsidRDefault="00E32374" w:rsidP="00331DD4">
      <w:pPr>
        <w:shd w:val="clear" w:color="auto" w:fill="C00000"/>
        <w:ind w:right="169"/>
        <w:rPr>
          <w:b/>
        </w:rPr>
      </w:pPr>
      <w:r>
        <w:rPr>
          <w:b/>
        </w:rPr>
        <w:t xml:space="preserve">N - </w:t>
      </w:r>
      <w:r w:rsidR="007A580D">
        <w:rPr>
          <w:b/>
        </w:rPr>
        <w:t>PŘÍRODNÍ</w:t>
      </w:r>
    </w:p>
    <w:p w14:paraId="6418AB65" w14:textId="77777777" w:rsidR="007A580D" w:rsidRDefault="007A580D" w:rsidP="00074FDD">
      <w:pPr>
        <w:ind w:right="169"/>
      </w:pPr>
    </w:p>
    <w:p w14:paraId="217430BB" w14:textId="2B757923" w:rsidR="007A580D" w:rsidRPr="00DC6439" w:rsidRDefault="007A580D" w:rsidP="001B20C2">
      <w:pPr>
        <w:pStyle w:val="Specifikace3"/>
      </w:pPr>
      <w:r>
        <w:t>N</w:t>
      </w:r>
      <w:r w:rsidR="00190144">
        <w:t>U</w:t>
      </w:r>
      <w:r w:rsidRPr="00DC6439">
        <w:tab/>
        <w:t>přírodní</w:t>
      </w:r>
      <w:r w:rsidR="00190144">
        <w:t xml:space="preserve"> všeobecné</w:t>
      </w:r>
    </w:p>
    <w:p w14:paraId="017E4403" w14:textId="77777777" w:rsidR="007A580D" w:rsidRDefault="007A580D" w:rsidP="00074FDD">
      <w:pPr>
        <w:ind w:right="169"/>
        <w:rPr>
          <w:color w:val="984806" w:themeColor="accent6" w:themeShade="80"/>
        </w:rPr>
      </w:pPr>
    </w:p>
    <w:p w14:paraId="63C5CAED" w14:textId="11476B4E" w:rsidR="008723F7" w:rsidRPr="00B922AF" w:rsidRDefault="008723F7" w:rsidP="00074FDD">
      <w:pPr>
        <w:rPr>
          <w:rFonts w:ascii="Calibri" w:hAnsi="Calibri" w:cs="Calibri"/>
          <w:b/>
          <w:bCs/>
        </w:rPr>
      </w:pPr>
      <w:bookmarkStart w:id="132" w:name="_Hlk157690688"/>
      <w:r w:rsidRPr="008723F7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66F43EED" w14:textId="77777777" w:rsidR="008723F7" w:rsidRDefault="008723F7" w:rsidP="00074FDD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s převažující přírodní funkcí zahrnující mimo jiné zvláště chráněné plochy, plochy evropsky významných lokalit, pozemky smluvně chráněné, prvky ÚSES apod. V krajině plní zejména funkci ekologicko-stabilizační. Poloha mimo zastavitelné území, umísťovat lze pouze nadzemní nebo podzemní liniové stavby</w:t>
      </w:r>
    </w:p>
    <w:p w14:paraId="540BD2B8" w14:textId="77777777" w:rsidR="008723F7" w:rsidRDefault="008723F7" w:rsidP="00074FDD">
      <w:pPr>
        <w:rPr>
          <w:rFonts w:ascii="Calibri" w:hAnsi="Calibri" w:cs="Calibri"/>
        </w:rPr>
      </w:pPr>
    </w:p>
    <w:p w14:paraId="1A632484" w14:textId="77777777" w:rsidR="008723F7" w:rsidRPr="00B922AF" w:rsidRDefault="008723F7" w:rsidP="00074FDD">
      <w:pPr>
        <w:ind w:right="169"/>
        <w:rPr>
          <w:b/>
        </w:rPr>
      </w:pPr>
      <w:r w:rsidRPr="00B922AF">
        <w:rPr>
          <w:b/>
        </w:rPr>
        <w:t>Hlavní využití:</w:t>
      </w:r>
    </w:p>
    <w:p w14:paraId="08FAB996" w14:textId="3D45FE3B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maloplošná zvláště chráněná území přírody</w:t>
      </w:r>
    </w:p>
    <w:p w14:paraId="15AE6A50" w14:textId="6FE37838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biocentra nadregionální, regionální a lokální</w:t>
      </w:r>
    </w:p>
    <w:p w14:paraId="5F314917" w14:textId="78FF5719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biokoridory nadregionální, regionální a lokální</w:t>
      </w:r>
    </w:p>
    <w:p w14:paraId="00CDE2E2" w14:textId="21D98A2F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tvorba, ochrana a obnovování přírodních prvků</w:t>
      </w:r>
    </w:p>
    <w:p w14:paraId="75859E50" w14:textId="26181D6F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ochrana technického zařízení v biokoridorech</w:t>
      </w:r>
    </w:p>
    <w:p w14:paraId="22175555" w14:textId="3E03235D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revitalizace krajiny</w:t>
      </w:r>
    </w:p>
    <w:p w14:paraId="6D0990D7" w14:textId="77777777" w:rsidR="008723F7" w:rsidRDefault="008723F7" w:rsidP="00074FDD">
      <w:pPr>
        <w:rPr>
          <w:rFonts w:ascii="Calibri" w:hAnsi="Calibri" w:cs="Calibri"/>
        </w:rPr>
      </w:pPr>
    </w:p>
    <w:p w14:paraId="68EE4A42" w14:textId="77777777" w:rsidR="008723F7" w:rsidRPr="00B922AF" w:rsidRDefault="008723F7" w:rsidP="00074FDD">
      <w:pPr>
        <w:ind w:right="169"/>
        <w:rPr>
          <w:b/>
        </w:rPr>
      </w:pPr>
      <w:r w:rsidRPr="00B922AF">
        <w:rPr>
          <w:b/>
        </w:rPr>
        <w:t>Přípustné využití:</w:t>
      </w:r>
    </w:p>
    <w:p w14:paraId="70AE6F26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obnova krajinných prvků (meze, protierozní stavby a terénní úpravy)</w:t>
      </w:r>
    </w:p>
    <w:p w14:paraId="449A0409" w14:textId="74BA98D6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stavby a činnost sloužící ke zvýšení </w:t>
      </w:r>
      <w:r>
        <w:rPr>
          <w:rFonts w:ascii="Calibri" w:hAnsi="Calibri" w:cs="Calibri"/>
        </w:rPr>
        <w:t xml:space="preserve">zemědělské </w:t>
      </w:r>
      <w:r w:rsidRPr="00CE503C">
        <w:rPr>
          <w:rFonts w:ascii="Calibri" w:hAnsi="Calibri" w:cs="Calibri"/>
        </w:rPr>
        <w:t>produkce (meliorace apod.)</w:t>
      </w:r>
    </w:p>
    <w:p w14:paraId="63999C04" w14:textId="77777777" w:rsidR="00A32562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- </w:t>
      </w:r>
      <w:r w:rsidRPr="00CE503C">
        <w:rPr>
          <w:rFonts w:ascii="Calibri" w:hAnsi="Calibri" w:cs="Calibri"/>
        </w:rPr>
        <w:t>údržba a ochrana chráněných prvků vymezených v pozemkových úpravách</w:t>
      </w:r>
    </w:p>
    <w:p w14:paraId="249780B3" w14:textId="77777777" w:rsidR="008723F7" w:rsidRDefault="008723F7" w:rsidP="00074FDD">
      <w:pPr>
        <w:tabs>
          <w:tab w:val="left" w:pos="1843"/>
        </w:tabs>
        <w:rPr>
          <w:rFonts w:ascii="Calibri" w:hAnsi="Calibri" w:cs="Calibri"/>
        </w:rPr>
      </w:pPr>
    </w:p>
    <w:p w14:paraId="2D26018A" w14:textId="77777777" w:rsidR="008723F7" w:rsidRPr="00D621D2" w:rsidRDefault="008723F7" w:rsidP="00074FDD">
      <w:pPr>
        <w:ind w:right="169"/>
      </w:pPr>
      <w:r w:rsidRPr="00D621D2">
        <w:rPr>
          <w:b/>
          <w:bCs/>
        </w:rPr>
        <w:t>Podmíněně přípustné využití</w:t>
      </w:r>
      <w:r>
        <w:t xml:space="preserve"> (</w:t>
      </w:r>
      <w:r w:rsidRPr="00D621D2">
        <w:t>u něhož je nezbytné prokázat splnění stanovené podmínky</w:t>
      </w:r>
      <w:r>
        <w:t>)</w:t>
      </w:r>
      <w:r w:rsidRPr="00D621D2">
        <w:t>:</w:t>
      </w:r>
    </w:p>
    <w:p w14:paraId="43705F2D" w14:textId="77777777" w:rsidR="00A32562" w:rsidRPr="00CE503C" w:rsidRDefault="00A32562" w:rsidP="00A3256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liniové stavby pozemních komunikací a technické infrastruktury v biokoridorech </w:t>
      </w:r>
    </w:p>
    <w:p w14:paraId="2615C7AD" w14:textId="77777777" w:rsidR="008723F7" w:rsidRDefault="008723F7" w:rsidP="00074FDD">
      <w:pPr>
        <w:ind w:left="142" w:right="169" w:hanging="142"/>
      </w:pPr>
      <w:r>
        <w:t>- opatření k hospodaření na daných plochách (zemědělství, lesnictví apod.), které nepovedou ke snížení stabilizační funkce ÚSES, zneprůchodnění či přerušení kontinuity ÚSES,</w:t>
      </w:r>
    </w:p>
    <w:p w14:paraId="2C9A08B2" w14:textId="77777777" w:rsidR="008723F7" w:rsidRPr="00D621D2" w:rsidRDefault="008723F7" w:rsidP="00074FDD">
      <w:pPr>
        <w:ind w:left="142" w:right="169" w:hanging="142"/>
      </w:pPr>
      <w:r w:rsidRPr="00D621D2">
        <w:t>- související stavby pro veřejnou dopravní infrastrukturu</w:t>
      </w:r>
      <w:r>
        <w:t xml:space="preserve"> (</w:t>
      </w:r>
      <w:r w:rsidRPr="00D621D2">
        <w:t>například účelové komunikace, pěší cesty, in-line dráhy, cyklostezky, hipostezky, vyhlídková místa</w:t>
      </w:r>
      <w:r>
        <w:t>)</w:t>
      </w:r>
      <w:r w:rsidRPr="00D621D2">
        <w:t>,</w:t>
      </w:r>
    </w:p>
    <w:p w14:paraId="4EBF2619" w14:textId="26854E7E" w:rsidR="006B5A0B" w:rsidRPr="00A32562" w:rsidRDefault="008723F7" w:rsidP="00A32562">
      <w:pPr>
        <w:ind w:right="169"/>
      </w:pPr>
      <w:r w:rsidRPr="00D621D2">
        <w:t>- související technická infrastruktura</w:t>
      </w:r>
    </w:p>
    <w:p w14:paraId="276C914B" w14:textId="77777777" w:rsidR="006B5A0B" w:rsidRPr="00D621D2" w:rsidRDefault="006B5A0B" w:rsidP="00074FDD">
      <w:pPr>
        <w:ind w:right="169"/>
      </w:pPr>
    </w:p>
    <w:p w14:paraId="0B29BD2F" w14:textId="77777777" w:rsidR="008723F7" w:rsidRPr="00B922AF" w:rsidRDefault="008723F7" w:rsidP="00074FDD">
      <w:pPr>
        <w:ind w:right="169"/>
        <w:rPr>
          <w:bCs/>
          <w:i/>
          <w:iCs/>
        </w:rPr>
      </w:pPr>
      <w:r w:rsidRPr="00B922AF">
        <w:rPr>
          <w:bCs/>
          <w:i/>
          <w:iCs/>
        </w:rPr>
        <w:t>Podmínka:</w:t>
      </w:r>
    </w:p>
    <w:p w14:paraId="5B4B7BB4" w14:textId="77777777" w:rsidR="008723F7" w:rsidRPr="00D621D2" w:rsidRDefault="008723F7" w:rsidP="00074FDD">
      <w:pPr>
        <w:ind w:right="169"/>
      </w:pPr>
      <w:r w:rsidRPr="00D621D2">
        <w:t>- řešení a provoz staveb a zařízení musí být slučitelné s hlavním využitím.</w:t>
      </w:r>
    </w:p>
    <w:p w14:paraId="278EE59F" w14:textId="77777777" w:rsidR="008723F7" w:rsidRDefault="008723F7" w:rsidP="00074FDD">
      <w:pPr>
        <w:tabs>
          <w:tab w:val="left" w:pos="1843"/>
        </w:tabs>
        <w:rPr>
          <w:rFonts w:ascii="Calibri" w:hAnsi="Calibri" w:cs="Calibri"/>
        </w:rPr>
      </w:pPr>
    </w:p>
    <w:p w14:paraId="5CA7F26D" w14:textId="77777777" w:rsidR="008723F7" w:rsidRPr="00C322E7" w:rsidRDefault="008723F7" w:rsidP="00074FDD">
      <w:pPr>
        <w:ind w:right="169"/>
        <w:rPr>
          <w:b/>
        </w:rPr>
      </w:pPr>
      <w:r w:rsidRPr="00C322E7">
        <w:rPr>
          <w:b/>
        </w:rPr>
        <w:t>Nepřípustné využití:</w:t>
      </w:r>
    </w:p>
    <w:p w14:paraId="6FC2D4D4" w14:textId="77777777" w:rsidR="008723F7" w:rsidRPr="00D621D2" w:rsidRDefault="008723F7" w:rsidP="00074FDD">
      <w:pPr>
        <w:ind w:left="142" w:right="169" w:hanging="142"/>
      </w:pPr>
      <w:r w:rsidRPr="00D621D2">
        <w:t>- stavby pro dopravní a technickou infrastrukturu mimo případů, uvedených v podmíněně přípustném využití,</w:t>
      </w:r>
    </w:p>
    <w:p w14:paraId="206BABD9" w14:textId="77777777" w:rsidR="008723F7" w:rsidRPr="00D621D2" w:rsidRDefault="008723F7" w:rsidP="00074FDD">
      <w:pPr>
        <w:ind w:right="169"/>
      </w:pPr>
      <w:r w:rsidRPr="00D621D2">
        <w:t>- oplocování,</w:t>
      </w:r>
    </w:p>
    <w:p w14:paraId="5DAC6DC9" w14:textId="77777777" w:rsidR="008723F7" w:rsidRPr="00D621D2" w:rsidRDefault="008723F7" w:rsidP="00074FDD">
      <w:pPr>
        <w:ind w:right="169"/>
      </w:pPr>
      <w:r w:rsidRPr="00D621D2">
        <w:t>- činnosti, které jsou v rozporu se zájmy ochrany přírody a krajiny,</w:t>
      </w:r>
    </w:p>
    <w:p w14:paraId="3AFC9C93" w14:textId="77777777" w:rsidR="008723F7" w:rsidRPr="00D621D2" w:rsidRDefault="008723F7" w:rsidP="00074FDD">
      <w:pPr>
        <w:ind w:right="169"/>
      </w:pPr>
      <w:r w:rsidRPr="00D621D2">
        <w:t>- veškeré stavby, zařízení a činnosti nesouvisející s hlavním nebo přípustným využitím,</w:t>
      </w:r>
    </w:p>
    <w:p w14:paraId="080F841B" w14:textId="77777777" w:rsidR="008723F7" w:rsidRPr="00D621D2" w:rsidRDefault="008723F7" w:rsidP="00074FDD">
      <w:pPr>
        <w:ind w:left="142" w:right="169" w:hanging="142"/>
      </w:pPr>
      <w:r w:rsidRPr="00D621D2">
        <w:t>- veškeré stavby, zařízení a činnosti neslučitelné s hlavním využitím, zejména větrné elektrárny, FVE, vysílače mobilních operátorů, stavby a zařízení pro těžbu nerostů, pro zemědělství</w:t>
      </w:r>
      <w:r>
        <w:t>,</w:t>
      </w:r>
      <w:r w:rsidRPr="00D621D2">
        <w:t xml:space="preserve"> pro rekreaci a sport.</w:t>
      </w:r>
    </w:p>
    <w:p w14:paraId="1F670A89" w14:textId="77777777" w:rsidR="008723F7" w:rsidRDefault="008723F7" w:rsidP="00074FDD">
      <w:pPr>
        <w:rPr>
          <w:rFonts w:ascii="Calibri" w:hAnsi="Calibri" w:cs="Calibri"/>
        </w:rPr>
      </w:pPr>
    </w:p>
    <w:p w14:paraId="71A57094" w14:textId="77777777" w:rsidR="008723F7" w:rsidRPr="009B53DD" w:rsidRDefault="008723F7" w:rsidP="00074FDD">
      <w:pPr>
        <w:ind w:right="169"/>
        <w:rPr>
          <w:b/>
        </w:rPr>
      </w:pPr>
      <w:r w:rsidRPr="009B53DD">
        <w:rPr>
          <w:b/>
        </w:rPr>
        <w:t>Podmínky prostorového uspořádání:</w:t>
      </w:r>
    </w:p>
    <w:p w14:paraId="6CEE90D5" w14:textId="1DEDDDA9" w:rsidR="008723F7" w:rsidRPr="00CE503C" w:rsidRDefault="008723F7" w:rsidP="00074FDD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nestanovuje se</w:t>
      </w:r>
    </w:p>
    <w:bookmarkEnd w:id="132"/>
    <w:p w14:paraId="1B145109" w14:textId="77777777" w:rsidR="007A580D" w:rsidRPr="00D621D2" w:rsidRDefault="007A580D" w:rsidP="00074FDD">
      <w:pPr>
        <w:ind w:right="169"/>
      </w:pPr>
    </w:p>
    <w:p w14:paraId="75758FFF" w14:textId="04D0302B" w:rsidR="00F70880" w:rsidRPr="00DC6439" w:rsidRDefault="00582FA4" w:rsidP="00331DD4">
      <w:pPr>
        <w:shd w:val="clear" w:color="auto" w:fill="C00000"/>
        <w:ind w:right="169"/>
        <w:rPr>
          <w:b/>
        </w:rPr>
      </w:pPr>
      <w:r>
        <w:rPr>
          <w:b/>
        </w:rPr>
        <w:t xml:space="preserve">M - </w:t>
      </w:r>
      <w:r w:rsidR="00F70880">
        <w:rPr>
          <w:b/>
        </w:rPr>
        <w:t>SMÍŠENÉ NEZASTAVĚNÉHO ÚZEMÍ</w:t>
      </w:r>
    </w:p>
    <w:p w14:paraId="3A221FA6" w14:textId="77777777" w:rsidR="00F70880" w:rsidRDefault="00F70880" w:rsidP="00074FDD">
      <w:pPr>
        <w:ind w:right="169"/>
      </w:pPr>
    </w:p>
    <w:p w14:paraId="4A250071" w14:textId="3857D3E6" w:rsidR="00F70880" w:rsidRPr="00DC6439" w:rsidRDefault="00190144" w:rsidP="001B20C2">
      <w:pPr>
        <w:pStyle w:val="Specifikace3"/>
      </w:pPr>
      <w:r>
        <w:t>MU</w:t>
      </w:r>
      <w:r w:rsidR="00F70880" w:rsidRPr="00DC6439">
        <w:tab/>
      </w:r>
      <w:r>
        <w:t>smíšené nezastavěného území všeobecné</w:t>
      </w:r>
    </w:p>
    <w:p w14:paraId="088EC06D" w14:textId="77777777" w:rsidR="00F70880" w:rsidRDefault="00F70880" w:rsidP="00074FDD">
      <w:pPr>
        <w:ind w:right="169"/>
        <w:rPr>
          <w:color w:val="984806" w:themeColor="accent6" w:themeShade="80"/>
        </w:rPr>
      </w:pPr>
    </w:p>
    <w:p w14:paraId="17F3E461" w14:textId="51E98160" w:rsidR="00EE6A41" w:rsidRPr="00C322E7" w:rsidRDefault="00EE6A41" w:rsidP="00074FDD">
      <w:pPr>
        <w:rPr>
          <w:rFonts w:ascii="Calibri" w:hAnsi="Calibri" w:cs="Calibri"/>
          <w:b/>
          <w:bCs/>
        </w:rPr>
      </w:pPr>
      <w:r w:rsidRPr="00EE6A41">
        <w:rPr>
          <w:rFonts w:ascii="Calibri" w:hAnsi="Calibri" w:cs="Calibri"/>
          <w:b/>
          <w:bCs/>
        </w:rPr>
        <w:t>Charakteristika</w:t>
      </w:r>
      <w:r>
        <w:rPr>
          <w:rFonts w:ascii="Calibri" w:hAnsi="Calibri" w:cs="Calibri"/>
          <w:b/>
          <w:bCs/>
        </w:rPr>
        <w:t>:</w:t>
      </w:r>
    </w:p>
    <w:p w14:paraId="028D2566" w14:textId="72F801BA" w:rsidR="00EE6A41" w:rsidRPr="00CE503C" w:rsidRDefault="00EE6A41" w:rsidP="00CC0152">
      <w:pPr>
        <w:rPr>
          <w:rFonts w:ascii="Calibri" w:hAnsi="Calibri" w:cs="Calibri"/>
        </w:rPr>
      </w:pPr>
      <w:r w:rsidRPr="00CE503C">
        <w:rPr>
          <w:rFonts w:ascii="Calibri" w:hAnsi="Calibri" w:cs="Calibri"/>
        </w:rPr>
        <w:t>Plochy luk, pastvin a ostatních travních porostů, které slouží k hospodaření na ZPF, dále v krajině plní zejména funkci ekologicko-stabilizační a protierozní. Některé tyto plochy mohou být VKP. Dále zahrnují ostatní plochy ve volné krajině, remízky, úvozy, pěšiny apod.</w:t>
      </w:r>
    </w:p>
    <w:p w14:paraId="55562052" w14:textId="77777777" w:rsidR="00EE6A41" w:rsidRDefault="00EE6A41" w:rsidP="00CC0152">
      <w:pPr>
        <w:rPr>
          <w:rFonts w:ascii="Calibri" w:hAnsi="Calibri" w:cs="Calibri"/>
        </w:rPr>
      </w:pPr>
    </w:p>
    <w:p w14:paraId="0FFE4B97" w14:textId="77777777" w:rsidR="00EE6A41" w:rsidRPr="00C322E7" w:rsidRDefault="00EE6A41" w:rsidP="00074FDD">
      <w:pPr>
        <w:ind w:right="169"/>
        <w:rPr>
          <w:b/>
        </w:rPr>
      </w:pPr>
      <w:r w:rsidRPr="00C322E7">
        <w:rPr>
          <w:b/>
        </w:rPr>
        <w:t>Hlavní využití:</w:t>
      </w:r>
    </w:p>
    <w:p w14:paraId="6B60F161" w14:textId="5ED395A0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luk využitelné jako pěstební plochy zemědělské produkce rostlinné (hlavní výtěžek seno, resp. určení luk ke spásání)</w:t>
      </w:r>
    </w:p>
    <w:p w14:paraId="01191625" w14:textId="3BE0E11C" w:rsidR="00EE6A41" w:rsidRPr="00CE503C" w:rsidRDefault="00EE6A41" w:rsidP="00CC015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travní porosty (extenzivní)</w:t>
      </w:r>
    </w:p>
    <w:p w14:paraId="3A733F51" w14:textId="0065D93F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hospodářské využití, pokud možno přizpůsobit mimoprodukčním funkcím (ekologická, estetická, protierozní)</w:t>
      </w:r>
    </w:p>
    <w:p w14:paraId="7250D0E7" w14:textId="6EB311C4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obnova krajinných prvků (meze, protierozní stavby a terénní úpravy)</w:t>
      </w:r>
    </w:p>
    <w:p w14:paraId="216B285A" w14:textId="59F90877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údržba a ochrana chráněných prvků vymezených v pozemkových úpravách</w:t>
      </w:r>
    </w:p>
    <w:p w14:paraId="26F7D70B" w14:textId="5D5E1912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liniové a plošné keřové nelesní stromové porosty pro ekologickou stabilizaci krajiny (stromořadí, remízy, meze, keřové pláště aj.)</w:t>
      </w:r>
    </w:p>
    <w:p w14:paraId="0D018C61" w14:textId="0769C993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břehové porosty vodních toků</w:t>
      </w:r>
    </w:p>
    <w:p w14:paraId="0F730E61" w14:textId="30158951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ochrana ploch proti vodní a větrné erozi</w:t>
      </w:r>
    </w:p>
    <w:p w14:paraId="4BFB4800" w14:textId="6A607099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ochrana přírody </w:t>
      </w:r>
    </w:p>
    <w:p w14:paraId="0205FAA6" w14:textId="699B8F4C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pozitivní estetické ovlivňování krajiny</w:t>
      </w:r>
    </w:p>
    <w:p w14:paraId="152DF732" w14:textId="77777777" w:rsidR="00EE6A41" w:rsidRDefault="00EE6A41" w:rsidP="00074FDD">
      <w:pPr>
        <w:ind w:right="169"/>
        <w:rPr>
          <w:rFonts w:ascii="Calibri" w:hAnsi="Calibri" w:cs="Calibri"/>
        </w:rPr>
      </w:pPr>
    </w:p>
    <w:p w14:paraId="06D6AC05" w14:textId="7E9AD6C3" w:rsidR="00EE6A41" w:rsidRPr="00C322E7" w:rsidRDefault="00EE6A41" w:rsidP="00074FDD">
      <w:pPr>
        <w:ind w:right="169"/>
        <w:rPr>
          <w:b/>
        </w:rPr>
      </w:pPr>
      <w:r w:rsidRPr="00C322E7">
        <w:rPr>
          <w:b/>
        </w:rPr>
        <w:t>Přípustné využití:</w:t>
      </w:r>
    </w:p>
    <w:p w14:paraId="555CC567" w14:textId="53EBA2B2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ohrady pro výběh hospodářského zvířectva (chov dobytka)</w:t>
      </w:r>
    </w:p>
    <w:p w14:paraId="630DEE7C" w14:textId="21AB92E5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- </w:t>
      </w:r>
      <w:r w:rsidRPr="00CE503C">
        <w:rPr>
          <w:rFonts w:ascii="Calibri" w:hAnsi="Calibri" w:cs="Calibri"/>
        </w:rPr>
        <w:t>umísťování provizorních staveb pro letní odchov hospodářských zvířat, telat, letní pastva na žír, letní výběhy, mobilní včelíny apod.,</w:t>
      </w:r>
    </w:p>
    <w:p w14:paraId="288304BB" w14:textId="6AB64207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dočasné oplocování pozemků související s hospodářským využitím pozemků</w:t>
      </w:r>
    </w:p>
    <w:p w14:paraId="4559532C" w14:textId="20641B88" w:rsidR="00EE6A41" w:rsidRPr="00CE503C" w:rsidRDefault="00EE6A41" w:rsidP="00CC015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izolační a ochranná zeleň</w:t>
      </w:r>
    </w:p>
    <w:p w14:paraId="342E0CD9" w14:textId="1314DF50" w:rsidR="00EE6A41" w:rsidRPr="00CE503C" w:rsidRDefault="00EE6A41" w:rsidP="00CC015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drobné vodní toky (přirozené, upravené i umělé)</w:t>
      </w:r>
    </w:p>
    <w:p w14:paraId="5383CE07" w14:textId="77777777" w:rsidR="00EE6A41" w:rsidRDefault="00EE6A41" w:rsidP="00CC0152">
      <w:pPr>
        <w:tabs>
          <w:tab w:val="left" w:pos="1843"/>
        </w:tabs>
        <w:rPr>
          <w:rFonts w:ascii="Calibri" w:hAnsi="Calibri" w:cs="Calibri"/>
        </w:rPr>
      </w:pPr>
    </w:p>
    <w:p w14:paraId="13A35810" w14:textId="78FD9F28" w:rsidR="00E070FB" w:rsidRPr="00D621D2" w:rsidRDefault="00E070FB" w:rsidP="00E070FB">
      <w:pPr>
        <w:ind w:right="169"/>
      </w:pPr>
      <w:r w:rsidRPr="00D621D2">
        <w:rPr>
          <w:b/>
          <w:bCs/>
        </w:rPr>
        <w:t>Podmíněně přípustné využití</w:t>
      </w:r>
      <w:r w:rsidRPr="00D621D2">
        <w:t>:</w:t>
      </w:r>
    </w:p>
    <w:p w14:paraId="73A2786B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liniové stavby technické infrastruktury</w:t>
      </w:r>
    </w:p>
    <w:p w14:paraId="3AF29EAD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účelové komunikace </w:t>
      </w:r>
    </w:p>
    <w:p w14:paraId="08BE2BCB" w14:textId="77777777" w:rsidR="00A32562" w:rsidRPr="00CE503C" w:rsidRDefault="00A32562" w:rsidP="00A3256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cesty pro pěší a cyklisty</w:t>
      </w:r>
    </w:p>
    <w:p w14:paraId="02A2AF2A" w14:textId="77777777" w:rsidR="00A32562" w:rsidRPr="00CE503C" w:rsidRDefault="00A32562" w:rsidP="00A32562">
      <w:pPr>
        <w:rPr>
          <w:rFonts w:ascii="Calibri" w:hAnsi="Calibri" w:cs="Calibri"/>
          <w:spacing w:val="-6"/>
        </w:rPr>
      </w:pPr>
      <w:r>
        <w:rPr>
          <w:rFonts w:ascii="Calibri" w:hAnsi="Calibri" w:cs="Calibri"/>
          <w:spacing w:val="-6"/>
        </w:rPr>
        <w:t xml:space="preserve">- </w:t>
      </w:r>
      <w:r w:rsidRPr="00CE503C">
        <w:rPr>
          <w:rFonts w:ascii="Calibri" w:hAnsi="Calibri" w:cs="Calibri"/>
          <w:spacing w:val="-6"/>
        </w:rPr>
        <w:t xml:space="preserve">liniové stavby za podmínek stanovených příslušným orgánem ochrany přírody a ZPF </w:t>
      </w:r>
    </w:p>
    <w:p w14:paraId="7587C1EF" w14:textId="77777777" w:rsidR="00A32562" w:rsidRPr="00CE503C" w:rsidRDefault="00A32562" w:rsidP="00A3256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stavby přístřešků pro uskladnění rostlinných produktů</w:t>
      </w:r>
    </w:p>
    <w:p w14:paraId="42A01A08" w14:textId="77777777" w:rsidR="001449F1" w:rsidRDefault="001449F1" w:rsidP="00CC0152">
      <w:pPr>
        <w:tabs>
          <w:tab w:val="left" w:pos="1843"/>
        </w:tabs>
        <w:rPr>
          <w:rFonts w:ascii="Calibri" w:hAnsi="Calibri" w:cs="Calibri"/>
        </w:rPr>
      </w:pPr>
    </w:p>
    <w:p w14:paraId="510C2428" w14:textId="77777777" w:rsidR="00EE6A41" w:rsidRPr="00D621D2" w:rsidRDefault="00EE6A41" w:rsidP="00074FDD">
      <w:pPr>
        <w:ind w:right="169"/>
        <w:rPr>
          <w:b/>
        </w:rPr>
      </w:pPr>
      <w:r w:rsidRPr="00D621D2">
        <w:rPr>
          <w:b/>
        </w:rPr>
        <w:t>Nepřípustné využití:</w:t>
      </w:r>
    </w:p>
    <w:p w14:paraId="1DF5D40F" w14:textId="6CBF1757" w:rsidR="00EE6A41" w:rsidRPr="00CE503C" w:rsidRDefault="00EE6A41" w:rsidP="00CC015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nadzemní a podzemní stavby, vč. staveb pro zemědělskou prvovýrobu, kromě staveb uvedených v předchozím odstavci</w:t>
      </w:r>
    </w:p>
    <w:p w14:paraId="7AD51558" w14:textId="30BE66FC" w:rsidR="00EE6A41" w:rsidRPr="00CE503C" w:rsidRDefault="00EE6A41" w:rsidP="00CC015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trvalé oplocování pozemků ve volné krajině s výjimkou 1. ochranného pásma vodních zdrojů</w:t>
      </w:r>
    </w:p>
    <w:p w14:paraId="5BA0BF43" w14:textId="60DBB987" w:rsidR="00EE6A41" w:rsidRPr="00CE503C" w:rsidRDefault="00EE6A41" w:rsidP="00CC0152">
      <w:pPr>
        <w:tabs>
          <w:tab w:val="left" w:pos="-1843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zneškodňování jakýchkoliv odpadů</w:t>
      </w:r>
    </w:p>
    <w:p w14:paraId="40D65591" w14:textId="639B35C1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skladování jakýchkoliv komunálních i průmyslových odpadů tuhých i tekutých</w:t>
      </w:r>
    </w:p>
    <w:p w14:paraId="799D688D" w14:textId="63A0DA57" w:rsidR="00EE6A41" w:rsidRPr="003571BC" w:rsidRDefault="00EE6A41" w:rsidP="00CC0152">
      <w:pPr>
        <w:pStyle w:val="Zhlav"/>
        <w:rPr>
          <w:rFonts w:ascii="Calibri" w:hAnsi="Calibri" w:cs="Calibri"/>
          <w:strike/>
          <w:color w:val="4472C4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 xml:space="preserve">bydlení </w:t>
      </w:r>
    </w:p>
    <w:p w14:paraId="26C0D100" w14:textId="78B03314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4E1EB681" w14:textId="1E73334D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0B4C53F9" w14:textId="0DC3FE19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plochy a zařízení pro individuální rekreaci</w:t>
      </w:r>
    </w:p>
    <w:p w14:paraId="0A3E3A85" w14:textId="5333B865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bydlení (s výjimkou bytu správce)</w:t>
      </w:r>
    </w:p>
    <w:p w14:paraId="1057C999" w14:textId="618EB564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zařízení sociální péče, lůžková zdravotnická zařízení</w:t>
      </w:r>
    </w:p>
    <w:p w14:paraId="12DDBECA" w14:textId="54349493" w:rsidR="00EE6A41" w:rsidRPr="00CE503C" w:rsidRDefault="00EE6A41" w:rsidP="00CC0152">
      <w:pPr>
        <w:pStyle w:val="Zhlav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>jakékoliv činnosti vyžadující obsluhu těžkou dopravou nebo činnosti, které by svými negativními hygienickými vlivy obtěžovaly okolí</w:t>
      </w:r>
    </w:p>
    <w:p w14:paraId="5FECF471" w14:textId="6CBF8801" w:rsidR="00EE6A41" w:rsidRPr="00110EEF" w:rsidRDefault="00C322E7" w:rsidP="00CC0152">
      <w:pPr>
        <w:spacing w:before="240"/>
        <w:jc w:val="left"/>
        <w:rPr>
          <w:rFonts w:ascii="Calibri" w:hAnsi="Calibri" w:cs="Calibri"/>
          <w:b/>
          <w:bCs/>
        </w:rPr>
      </w:pPr>
      <w:r w:rsidRPr="00110EEF">
        <w:rPr>
          <w:rFonts w:ascii="Calibri" w:hAnsi="Calibri" w:cs="Calibri"/>
          <w:b/>
          <w:bCs/>
        </w:rPr>
        <w:t>Podmínky prostorového uspořádání</w:t>
      </w:r>
    </w:p>
    <w:p w14:paraId="206A8192" w14:textId="77777777" w:rsidR="00EE6A41" w:rsidRDefault="00EE6A41" w:rsidP="002A0FD0">
      <w:pPr>
        <w:ind w:left="142" w:hanging="142"/>
        <w:rPr>
          <w:rFonts w:ascii="Calibri" w:hAnsi="Calibri" w:cs="Calibri"/>
        </w:rPr>
      </w:pPr>
      <w:r w:rsidRPr="00CE503C">
        <w:rPr>
          <w:rFonts w:ascii="Calibri" w:hAnsi="Calibri" w:cs="Calibri"/>
        </w:rPr>
        <w:t xml:space="preserve">- </w:t>
      </w:r>
      <w:r w:rsidRPr="00CE503C">
        <w:rPr>
          <w:rFonts w:ascii="Calibri" w:hAnsi="Calibri" w:cs="Calibri"/>
        </w:rPr>
        <w:tab/>
        <w:t>nestanovuje se</w:t>
      </w:r>
    </w:p>
    <w:p w14:paraId="02FC7700" w14:textId="77777777" w:rsidR="001B20C2" w:rsidRPr="00CE503C" w:rsidRDefault="001B20C2" w:rsidP="002A0FD0">
      <w:pPr>
        <w:ind w:left="142" w:hanging="142"/>
        <w:rPr>
          <w:rFonts w:ascii="Calibri" w:hAnsi="Calibri" w:cs="Calibri"/>
        </w:rPr>
      </w:pPr>
    </w:p>
    <w:p w14:paraId="00E86082" w14:textId="27CE35AF" w:rsidR="00415492" w:rsidRPr="00472B2E" w:rsidRDefault="00764D2A" w:rsidP="005D0751">
      <w:pPr>
        <w:pStyle w:val="Nadpis1"/>
      </w:pPr>
      <w:bookmarkStart w:id="133" w:name="bookmark189"/>
      <w:bookmarkStart w:id="134" w:name="bookmark190"/>
      <w:bookmarkStart w:id="135" w:name="_Toc203487805"/>
      <w:bookmarkEnd w:id="131"/>
      <w:r>
        <w:t>I.3</w:t>
      </w:r>
      <w:r>
        <w:tab/>
      </w:r>
      <w:r w:rsidR="00491584" w:rsidRPr="00472B2E">
        <w:t>STANOVENÍ PODMÍNEK OCHRANY KRAJINNÉHO RÁZU</w:t>
      </w:r>
      <w:bookmarkEnd w:id="133"/>
      <w:bookmarkEnd w:id="134"/>
      <w:bookmarkEnd w:id="135"/>
    </w:p>
    <w:p w14:paraId="0B539682" w14:textId="77777777" w:rsidR="001B20C2" w:rsidRDefault="001B20C2" w:rsidP="00074FDD">
      <w:pPr>
        <w:ind w:right="169"/>
      </w:pPr>
    </w:p>
    <w:p w14:paraId="6DCB1897" w14:textId="0D623338" w:rsidR="00415492" w:rsidRPr="00EB722D" w:rsidRDefault="00415492" w:rsidP="00074FDD">
      <w:pPr>
        <w:ind w:right="169"/>
      </w:pPr>
      <w:r w:rsidRPr="00EB722D">
        <w:t>Dodržení stanovených podmínek prostorového uspořádání při výstavbě by mělo přispět k citlivému začlenění nově navržené zástavby do okolní zástavby i do krajiny, tak aby nedošlo k narušení krajinného rázu.</w:t>
      </w:r>
    </w:p>
    <w:p w14:paraId="237B4FFF" w14:textId="77777777" w:rsidR="00415492" w:rsidRPr="00EB722D" w:rsidRDefault="00415492" w:rsidP="00074FDD">
      <w:pPr>
        <w:ind w:right="169"/>
      </w:pPr>
      <w:r w:rsidRPr="00EB722D">
        <w:t xml:space="preserve">Územní plán navrhuje většinou nízkopodlažní obytnou zástavbu (do 2 nadzemních podlaží </w:t>
      </w:r>
      <w:r w:rsidR="009B3EE2">
        <w:t>+</w:t>
      </w:r>
      <w:r w:rsidRPr="00EB722D">
        <w:t xml:space="preserve"> podkroví).</w:t>
      </w:r>
    </w:p>
    <w:p w14:paraId="4CB8A14F" w14:textId="77777777" w:rsidR="00415492" w:rsidRPr="00EB722D" w:rsidRDefault="00415492" w:rsidP="00074FDD">
      <w:pPr>
        <w:ind w:right="169"/>
      </w:pPr>
      <w:r w:rsidRPr="00EB722D">
        <w:t>U areálů výroby je stanovena podmínka výsadby zeleně i směrem k okolní obytné a smíšené zástavbě.</w:t>
      </w:r>
    </w:p>
    <w:p w14:paraId="62112BF7" w14:textId="77777777" w:rsidR="00415492" w:rsidRPr="00DC7547" w:rsidRDefault="00415492" w:rsidP="00074FDD">
      <w:pPr>
        <w:ind w:right="169"/>
      </w:pPr>
      <w:r w:rsidRPr="00DC7547">
        <w:t xml:space="preserve">Územní plán neumožňuje na území </w:t>
      </w:r>
      <w:r w:rsidR="00DC7547" w:rsidRPr="00DC7547">
        <w:t>obce</w:t>
      </w:r>
      <w:r w:rsidRPr="00DC7547">
        <w:t xml:space="preserve"> výstavbu větrných elektráren a v nezastavěném území ani fotovoltaických elektráren (v textu též FVE).</w:t>
      </w:r>
    </w:p>
    <w:p w14:paraId="241F8086" w14:textId="77777777" w:rsidR="00415492" w:rsidRPr="00BD4000" w:rsidRDefault="00415492" w:rsidP="00590EEA">
      <w:pPr>
        <w:pStyle w:val="Nadpis3"/>
      </w:pPr>
      <w:bookmarkStart w:id="136" w:name="bookmark191"/>
      <w:bookmarkStart w:id="137" w:name="bookmark192"/>
      <w:bookmarkStart w:id="138" w:name="_Toc203487806"/>
      <w:r w:rsidRPr="00BD4000">
        <w:t>VYMEZENÍ VEŘEJNĚ PROSPĚŠNÝCH STAVEB, VEŘEJNĚ PROSPĚŠNÝCH</w:t>
      </w:r>
      <w:bookmarkEnd w:id="136"/>
      <w:bookmarkEnd w:id="137"/>
      <w:r w:rsidR="00DC7547" w:rsidRPr="00BD4000">
        <w:t xml:space="preserve"> </w:t>
      </w:r>
      <w:bookmarkStart w:id="139" w:name="bookmark193"/>
      <w:r w:rsidRPr="00BD4000">
        <w:t>OPATŘEN</w:t>
      </w:r>
      <w:r w:rsidR="006B23BD">
        <w:t>Í</w:t>
      </w:r>
      <w:r w:rsidRPr="00BD4000">
        <w:t xml:space="preserve">, STAVEB A </w:t>
      </w:r>
      <w:r w:rsidR="002C23E4" w:rsidRPr="00BD4000">
        <w:t>OPATŘEN</w:t>
      </w:r>
      <w:r w:rsidR="002C23E4">
        <w:t>Í</w:t>
      </w:r>
      <w:r w:rsidR="002C23E4" w:rsidRPr="00BD4000">
        <w:t xml:space="preserve"> K ZAJIŠŤOVÁNÍ</w:t>
      </w:r>
      <w:r w:rsidRPr="00BD4000">
        <w:t xml:space="preserve"> OBRANY A BEZPEČNOSTI STÁTU A PLOCH PRO ASANACI,</w:t>
      </w:r>
      <w:r w:rsidR="00BD4000">
        <w:t xml:space="preserve"> </w:t>
      </w:r>
      <w:r w:rsidRPr="00BD4000">
        <w:t>PRO</w:t>
      </w:r>
      <w:r w:rsidR="00BD4000">
        <w:t xml:space="preserve"> </w:t>
      </w:r>
      <w:r w:rsidRPr="00BD4000">
        <w:t>KTERÉ</w:t>
      </w:r>
      <w:r w:rsidR="00BD4000">
        <w:t xml:space="preserve"> </w:t>
      </w:r>
      <w:r w:rsidRPr="00BD4000">
        <w:t>LZE</w:t>
      </w:r>
      <w:r w:rsidR="00BD4000">
        <w:t xml:space="preserve"> </w:t>
      </w:r>
      <w:r w:rsidRPr="00BD4000">
        <w:t>PRÁVA</w:t>
      </w:r>
      <w:bookmarkStart w:id="140" w:name="bookmark194"/>
      <w:bookmarkEnd w:id="139"/>
      <w:r w:rsidR="00BD4000">
        <w:t xml:space="preserve"> </w:t>
      </w:r>
      <w:r w:rsidRPr="00BD4000">
        <w:t>K POZEMKŮM A STAVBÁM VYVLASTNIT</w:t>
      </w:r>
      <w:bookmarkEnd w:id="140"/>
      <w:bookmarkEnd w:id="138"/>
    </w:p>
    <w:p w14:paraId="74BB579C" w14:textId="77777777" w:rsidR="00415492" w:rsidRPr="00472B2E" w:rsidRDefault="00415492" w:rsidP="00074FDD">
      <w:pPr>
        <w:rPr>
          <w:b/>
        </w:rPr>
      </w:pPr>
      <w:bookmarkStart w:id="141" w:name="bookmark195"/>
      <w:bookmarkStart w:id="142" w:name="bookmark196"/>
      <w:r w:rsidRPr="00472B2E">
        <w:rPr>
          <w:b/>
        </w:rPr>
        <w:t>Veřejně prospěšné stavby, pro které lze vyvlastnit</w:t>
      </w:r>
      <w:bookmarkEnd w:id="141"/>
      <w:bookmarkEnd w:id="142"/>
      <w:r w:rsidR="004220B8" w:rsidRPr="00472B2E">
        <w:rPr>
          <w:b/>
        </w:rPr>
        <w:t xml:space="preserve"> práva k pozemkům a stavbám vyvlastnit:</w:t>
      </w:r>
    </w:p>
    <w:p w14:paraId="521CF8BA" w14:textId="77777777" w:rsidR="004220B8" w:rsidRPr="004220B8" w:rsidRDefault="004220B8" w:rsidP="00074FDD">
      <w:pPr>
        <w:rPr>
          <w:b/>
        </w:rPr>
      </w:pPr>
    </w:p>
    <w:p w14:paraId="3C7ED78E" w14:textId="4BCF53C5" w:rsidR="00415492" w:rsidRPr="00352D5C" w:rsidRDefault="00415492" w:rsidP="00074FDD">
      <w:pPr>
        <w:ind w:right="169"/>
      </w:pPr>
      <w:r w:rsidRPr="00352D5C">
        <w:t xml:space="preserve">Územním plánem </w:t>
      </w:r>
      <w:r w:rsidR="00352D5C" w:rsidRPr="00352D5C">
        <w:t xml:space="preserve">obce </w:t>
      </w:r>
      <w:r w:rsidR="00472B2E">
        <w:t>Nové Dvory</w:t>
      </w:r>
      <w:r w:rsidRPr="00352D5C">
        <w:t xml:space="preserve"> jsou vymezeny tyto veřejně prospěšné stavby, pro které lze práva k pozemkům a stavbám vyvlastnit:</w:t>
      </w:r>
    </w:p>
    <w:p w14:paraId="69203036" w14:textId="77777777" w:rsidR="00352D5C" w:rsidRDefault="00352D5C" w:rsidP="00074FDD">
      <w:pPr>
        <w:ind w:right="169"/>
        <w:rPr>
          <w:color w:val="984806" w:themeColor="accent6" w:themeShade="80"/>
        </w:rPr>
      </w:pPr>
    </w:p>
    <w:p w14:paraId="028D582B" w14:textId="77777777" w:rsidR="00352D5C" w:rsidRPr="00856218" w:rsidRDefault="00352D5C" w:rsidP="00074FDD">
      <w:pPr>
        <w:pBdr>
          <w:bottom w:val="single" w:sz="4" w:space="1" w:color="auto"/>
        </w:pBdr>
        <w:ind w:right="169"/>
        <w:rPr>
          <w:b/>
        </w:rPr>
      </w:pPr>
      <w:r w:rsidRPr="00856218">
        <w:rPr>
          <w:b/>
        </w:rPr>
        <w:lastRenderedPageBreak/>
        <w:t>Technická infrastruktura</w:t>
      </w:r>
    </w:p>
    <w:p w14:paraId="037C25B8" w14:textId="77777777" w:rsidR="00352D5C" w:rsidRPr="00006E77" w:rsidRDefault="00352D5C" w:rsidP="00074FDD">
      <w:pPr>
        <w:ind w:right="169"/>
        <w:rPr>
          <w:b/>
          <w:bCs/>
        </w:rPr>
      </w:pPr>
    </w:p>
    <w:p w14:paraId="4CBFAAE2" w14:textId="5B1DB614" w:rsidR="00352D5C" w:rsidRPr="00006E77" w:rsidRDefault="00352D5C" w:rsidP="00CC0152">
      <w:pPr>
        <w:ind w:right="169"/>
        <w:rPr>
          <w:bCs/>
        </w:rPr>
      </w:pPr>
      <w:r w:rsidRPr="00006E77">
        <w:rPr>
          <w:b/>
          <w:bCs/>
        </w:rPr>
        <w:t>V</w:t>
      </w:r>
      <w:r w:rsidR="00856218">
        <w:rPr>
          <w:b/>
          <w:bCs/>
        </w:rPr>
        <w:t>PT.1_1</w:t>
      </w:r>
      <w:r w:rsidR="001D6501">
        <w:rPr>
          <w:b/>
          <w:bCs/>
        </w:rPr>
        <w:tab/>
      </w:r>
      <w:r w:rsidRPr="00006E77">
        <w:rPr>
          <w:bCs/>
        </w:rPr>
        <w:t xml:space="preserve">plocha pro umístění </w:t>
      </w:r>
      <w:r w:rsidR="00856218">
        <w:rPr>
          <w:bCs/>
        </w:rPr>
        <w:t xml:space="preserve">vodojemu </w:t>
      </w:r>
      <w:r w:rsidRPr="00006E77">
        <w:rPr>
          <w:bCs/>
        </w:rPr>
        <w:t>v</w:t>
      </w:r>
      <w:r w:rsidR="001D6501">
        <w:rPr>
          <w:bCs/>
        </w:rPr>
        <w:t xml:space="preserve"> části </w:t>
      </w:r>
      <w:r w:rsidR="00856218">
        <w:rPr>
          <w:bCs/>
        </w:rPr>
        <w:t>Nové Dvory</w:t>
      </w:r>
      <w:r w:rsidR="001D6501">
        <w:rPr>
          <w:bCs/>
        </w:rPr>
        <w:t xml:space="preserve"> </w:t>
      </w:r>
      <w:r w:rsidRPr="00006E77">
        <w:rPr>
          <w:bCs/>
        </w:rPr>
        <w:t xml:space="preserve">v ploše </w:t>
      </w:r>
      <w:r w:rsidR="00856218">
        <w:rPr>
          <w:bCs/>
        </w:rPr>
        <w:t>Z.2</w:t>
      </w:r>
    </w:p>
    <w:p w14:paraId="700B82EC" w14:textId="149C1421" w:rsidR="00352D5C" w:rsidRPr="00006E77" w:rsidRDefault="00352D5C" w:rsidP="00CC0152">
      <w:pPr>
        <w:ind w:left="1410" w:right="169" w:hanging="1410"/>
        <w:rPr>
          <w:bCs/>
        </w:rPr>
      </w:pPr>
      <w:r w:rsidRPr="00006E77">
        <w:rPr>
          <w:b/>
          <w:bCs/>
        </w:rPr>
        <w:t>V</w:t>
      </w:r>
      <w:r w:rsidR="00856218">
        <w:rPr>
          <w:b/>
          <w:bCs/>
        </w:rPr>
        <w:t>PT.1_2</w:t>
      </w:r>
      <w:r w:rsidRPr="00006E77">
        <w:rPr>
          <w:b/>
          <w:bCs/>
        </w:rPr>
        <w:t xml:space="preserve"> </w:t>
      </w:r>
      <w:r w:rsidRPr="00006E77">
        <w:rPr>
          <w:b/>
          <w:bCs/>
        </w:rPr>
        <w:tab/>
      </w:r>
      <w:r w:rsidR="001D6501" w:rsidRPr="00856218">
        <w:tab/>
      </w:r>
      <w:r w:rsidR="00856218" w:rsidRPr="00856218">
        <w:t xml:space="preserve">trasa </w:t>
      </w:r>
      <w:r w:rsidR="00856218">
        <w:t>vodovodního přivaděče skupinového vodovodu pro zásobování měst a obcí Dobříšska a Novoknínska pitnou vodou</w:t>
      </w:r>
    </w:p>
    <w:p w14:paraId="1AE4F9F1" w14:textId="4A0F6DB2" w:rsidR="001D6501" w:rsidRDefault="001D6501" w:rsidP="00CC0152">
      <w:pPr>
        <w:ind w:right="169"/>
        <w:rPr>
          <w:bCs/>
        </w:rPr>
      </w:pPr>
      <w:r w:rsidRPr="00006E77">
        <w:rPr>
          <w:b/>
          <w:bCs/>
        </w:rPr>
        <w:t>V</w:t>
      </w:r>
      <w:r w:rsidR="00856218">
        <w:rPr>
          <w:b/>
          <w:bCs/>
        </w:rPr>
        <w:t>PT.2_1</w:t>
      </w:r>
      <w:r>
        <w:rPr>
          <w:b/>
          <w:bCs/>
        </w:rPr>
        <w:tab/>
      </w:r>
      <w:r w:rsidRPr="00006E77">
        <w:rPr>
          <w:bCs/>
        </w:rPr>
        <w:t xml:space="preserve">plocha pro umístění </w:t>
      </w:r>
      <w:r>
        <w:rPr>
          <w:bCs/>
        </w:rPr>
        <w:t xml:space="preserve">obecní ČOV </w:t>
      </w:r>
      <w:r w:rsidRPr="00006E77">
        <w:rPr>
          <w:bCs/>
        </w:rPr>
        <w:t>v</w:t>
      </w:r>
      <w:r>
        <w:rPr>
          <w:bCs/>
        </w:rPr>
        <w:t xml:space="preserve"> části </w:t>
      </w:r>
      <w:r w:rsidR="00856218">
        <w:rPr>
          <w:bCs/>
        </w:rPr>
        <w:t xml:space="preserve">Nové Dvory </w:t>
      </w:r>
      <w:r w:rsidRPr="00006E77">
        <w:rPr>
          <w:bCs/>
        </w:rPr>
        <w:t xml:space="preserve">v ploše </w:t>
      </w:r>
      <w:r>
        <w:rPr>
          <w:bCs/>
        </w:rPr>
        <w:t>Z</w:t>
      </w:r>
      <w:r w:rsidR="00856218">
        <w:rPr>
          <w:bCs/>
        </w:rPr>
        <w:t>.4</w:t>
      </w:r>
    </w:p>
    <w:p w14:paraId="2C43E284" w14:textId="1D5F3354" w:rsidR="00415492" w:rsidRPr="00612A0F" w:rsidRDefault="00415492" w:rsidP="00590EEA">
      <w:pPr>
        <w:pStyle w:val="Nadpis3"/>
      </w:pPr>
      <w:bookmarkStart w:id="143" w:name="bookmark206"/>
      <w:bookmarkStart w:id="144" w:name="bookmark207"/>
      <w:bookmarkStart w:id="145" w:name="_Toc203487807"/>
      <w:r w:rsidRPr="00612A0F">
        <w:t>VYMEZENÍ PLOCH A KORIDORŮ ÚZEMNÍCH REZERV A STANOVENÍ</w:t>
      </w:r>
      <w:bookmarkEnd w:id="143"/>
      <w:bookmarkEnd w:id="144"/>
      <w:r w:rsidR="00580015" w:rsidRPr="00612A0F">
        <w:t xml:space="preserve"> </w:t>
      </w:r>
      <w:bookmarkStart w:id="146" w:name="bookmark208"/>
      <w:r w:rsidRPr="00612A0F">
        <w:t>MOŽNÉHO BUDOUCÍHO VYUŽIT</w:t>
      </w:r>
      <w:r w:rsidR="00580015" w:rsidRPr="00612A0F">
        <w:t>Í</w:t>
      </w:r>
      <w:r w:rsidRPr="00612A0F">
        <w:t>,</w:t>
      </w:r>
      <w:r w:rsidR="00580015" w:rsidRPr="00612A0F">
        <w:t xml:space="preserve"> </w:t>
      </w:r>
      <w:r w:rsidRPr="00612A0F">
        <w:t>VČETNĚ PODMÍNEK PRO JEHO</w:t>
      </w:r>
      <w:bookmarkStart w:id="147" w:name="bookmark209"/>
      <w:bookmarkEnd w:id="146"/>
      <w:r w:rsidR="00580015" w:rsidRPr="00612A0F">
        <w:t xml:space="preserve"> </w:t>
      </w:r>
      <w:r w:rsidRPr="00612A0F">
        <w:t>PROVĚŘEN</w:t>
      </w:r>
      <w:r w:rsidR="00580015" w:rsidRPr="00612A0F">
        <w:t>Í</w:t>
      </w:r>
      <w:bookmarkEnd w:id="147"/>
      <w:bookmarkEnd w:id="145"/>
    </w:p>
    <w:p w14:paraId="4355B92B" w14:textId="7A86514C" w:rsidR="00415492" w:rsidRPr="00612A0F" w:rsidRDefault="000A118B" w:rsidP="00074FDD">
      <w:pPr>
        <w:ind w:right="169"/>
      </w:pPr>
      <w:r>
        <w:t>Ú</w:t>
      </w:r>
      <w:r w:rsidR="00612A0F" w:rsidRPr="00612A0F">
        <w:t xml:space="preserve">zemní plán obce </w:t>
      </w:r>
      <w:r>
        <w:t>Nové Dvory</w:t>
      </w:r>
      <w:r w:rsidR="00BC65C8">
        <w:t xml:space="preserve"> </w:t>
      </w:r>
      <w:r>
        <w:t>ne</w:t>
      </w:r>
      <w:r w:rsidR="00415492" w:rsidRPr="00612A0F">
        <w:t>vymezuje ploch</w:t>
      </w:r>
      <w:r>
        <w:t>y</w:t>
      </w:r>
      <w:r w:rsidR="00415492" w:rsidRPr="00612A0F">
        <w:t xml:space="preserve"> územní</w:t>
      </w:r>
      <w:r>
        <w:t>ch</w:t>
      </w:r>
      <w:r w:rsidR="00415492" w:rsidRPr="00612A0F">
        <w:t xml:space="preserve"> rezerv</w:t>
      </w:r>
      <w:r>
        <w:t>.</w:t>
      </w:r>
    </w:p>
    <w:p w14:paraId="7F9E6415" w14:textId="77777777" w:rsidR="00415492" w:rsidRPr="00612A0F" w:rsidRDefault="00415492" w:rsidP="00590EEA">
      <w:pPr>
        <w:pStyle w:val="Nadpis3"/>
      </w:pPr>
      <w:bookmarkStart w:id="148" w:name="_Toc82170489"/>
      <w:bookmarkStart w:id="149" w:name="_Toc82174340"/>
      <w:bookmarkStart w:id="150" w:name="bookmark210"/>
      <w:bookmarkStart w:id="151" w:name="bookmark211"/>
      <w:bookmarkStart w:id="152" w:name="_Toc203487808"/>
      <w:bookmarkEnd w:id="148"/>
      <w:bookmarkEnd w:id="149"/>
      <w:r w:rsidRPr="00612A0F">
        <w:t>VYMEZENÍ PLOCH A KORIDORŮ, VE KTERÝCH JE ROZHODOVÁNÍ O</w:t>
      </w:r>
      <w:bookmarkStart w:id="153" w:name="bookmark212"/>
      <w:bookmarkEnd w:id="150"/>
      <w:bookmarkEnd w:id="151"/>
      <w:r w:rsidR="00612A0F" w:rsidRPr="00612A0F">
        <w:t xml:space="preserve"> </w:t>
      </w:r>
      <w:r w:rsidRPr="00612A0F">
        <w:t>ZMĚNÁCH V ÚZEMÍ PODMÍNĚNO UZAVŘENÍM DOHODY O PARCELACI</w:t>
      </w:r>
      <w:bookmarkEnd w:id="153"/>
      <w:bookmarkEnd w:id="152"/>
    </w:p>
    <w:p w14:paraId="7A728777" w14:textId="5AFAAA84" w:rsidR="00415492" w:rsidRPr="00E900BD" w:rsidRDefault="00B56C97" w:rsidP="00074FDD">
      <w:pPr>
        <w:ind w:right="169"/>
      </w:pPr>
      <w:r>
        <w:t>Ú</w:t>
      </w:r>
      <w:r w:rsidR="00415492" w:rsidRPr="00E900BD">
        <w:t xml:space="preserve">zemní plán </w:t>
      </w:r>
      <w:r w:rsidR="00612A0F" w:rsidRPr="00E900BD">
        <w:t xml:space="preserve">obce </w:t>
      </w:r>
      <w:r>
        <w:t>Nové Dvory</w:t>
      </w:r>
      <w:r w:rsidR="00612A0F" w:rsidRPr="00E900BD">
        <w:t xml:space="preserve"> </w:t>
      </w:r>
      <w:r w:rsidR="00884FDA">
        <w:t>ne</w:t>
      </w:r>
      <w:r w:rsidR="00244C3E">
        <w:t>vymezuje plochy</w:t>
      </w:r>
      <w:r w:rsidR="00415492" w:rsidRPr="00E900BD">
        <w:t>, ve kter</w:t>
      </w:r>
      <w:r w:rsidR="00244C3E">
        <w:t>ých</w:t>
      </w:r>
      <w:r w:rsidR="00415492" w:rsidRPr="00E900BD">
        <w:t xml:space="preserve"> je podmínkou pro rozhodování uzavření dohody o parcelaci</w:t>
      </w:r>
      <w:r w:rsidR="00884FDA">
        <w:t>.</w:t>
      </w:r>
    </w:p>
    <w:p w14:paraId="16C3DA97" w14:textId="77777777" w:rsidR="00415492" w:rsidRPr="00612A0F" w:rsidRDefault="00415492" w:rsidP="00590EEA">
      <w:pPr>
        <w:pStyle w:val="Nadpis3"/>
      </w:pPr>
      <w:bookmarkStart w:id="154" w:name="bookmark214"/>
      <w:bookmarkStart w:id="155" w:name="bookmark215"/>
      <w:bookmarkStart w:id="156" w:name="_Toc203487809"/>
      <w:r w:rsidRPr="00612A0F">
        <w:t>VYMEZENÍ PLOCH A KORIDORŮ, VE KTERÝCH JE ROZHODOVÁNÍ</w:t>
      </w:r>
      <w:bookmarkStart w:id="157" w:name="bookmark216"/>
      <w:bookmarkEnd w:id="154"/>
      <w:bookmarkEnd w:id="155"/>
      <w:r w:rsidR="00612A0F" w:rsidRPr="00612A0F">
        <w:t xml:space="preserve"> </w:t>
      </w:r>
      <w:r w:rsidRPr="00612A0F">
        <w:t>O ZMĚNÁCH V ÚZEMÍ PODMÍNĚNO ZPRACOVÁNÍM ÚZEMNÍ STUDIE</w:t>
      </w:r>
      <w:bookmarkEnd w:id="157"/>
      <w:bookmarkEnd w:id="156"/>
    </w:p>
    <w:p w14:paraId="72A59E28" w14:textId="55E03144" w:rsidR="00415492" w:rsidRPr="00183682" w:rsidRDefault="00B56C97" w:rsidP="00074FDD">
      <w:pPr>
        <w:ind w:right="169"/>
        <w:rPr>
          <w:color w:val="FF0000"/>
        </w:rPr>
      </w:pPr>
      <w:r>
        <w:t>Ú</w:t>
      </w:r>
      <w:r w:rsidRPr="00E900BD">
        <w:t xml:space="preserve">zemní plán obce </w:t>
      </w:r>
      <w:r>
        <w:t>Nové Dvory</w:t>
      </w:r>
      <w:r w:rsidRPr="00E900BD">
        <w:t xml:space="preserve"> </w:t>
      </w:r>
      <w:r w:rsidR="00AA06AF">
        <w:t>ne</w:t>
      </w:r>
      <w:r w:rsidR="00415492" w:rsidRPr="003D6732">
        <w:t xml:space="preserve">vymezuje </w:t>
      </w:r>
      <w:r w:rsidR="00AA06AF">
        <w:t>žádné</w:t>
      </w:r>
      <w:r w:rsidR="00415492" w:rsidRPr="003D6732">
        <w:t xml:space="preserve"> plochy, ve kterých je rozhodování o změnách podmíněno zpracováním územních studií. </w:t>
      </w:r>
    </w:p>
    <w:p w14:paraId="56B1536D" w14:textId="77777777" w:rsidR="00415492" w:rsidRPr="009D79BB" w:rsidRDefault="00415492" w:rsidP="00590EEA">
      <w:pPr>
        <w:pStyle w:val="Nadpis3"/>
      </w:pPr>
      <w:bookmarkStart w:id="158" w:name="bookmark222"/>
      <w:bookmarkStart w:id="159" w:name="bookmark223"/>
      <w:bookmarkStart w:id="160" w:name="_Toc203487810"/>
      <w:r w:rsidRPr="009D79BB">
        <w:t>STANOVENÍ POŘADÍ ZMĚN V ÚZEMÍ (ETAPIZACE)</w:t>
      </w:r>
      <w:bookmarkEnd w:id="158"/>
      <w:bookmarkEnd w:id="159"/>
      <w:bookmarkEnd w:id="160"/>
    </w:p>
    <w:p w14:paraId="6BDA4FD7" w14:textId="2F307E3B" w:rsidR="00415492" w:rsidRPr="009861C8" w:rsidRDefault="00B56C97" w:rsidP="00074FDD">
      <w:pPr>
        <w:ind w:right="169"/>
      </w:pPr>
      <w:r>
        <w:t>Ú</w:t>
      </w:r>
      <w:r w:rsidRPr="00E900BD">
        <w:t xml:space="preserve">zemní plán obce </w:t>
      </w:r>
      <w:r>
        <w:t>Nové Dvory</w:t>
      </w:r>
      <w:r w:rsidRPr="00E900BD">
        <w:t xml:space="preserve"> </w:t>
      </w:r>
      <w:r>
        <w:t>ne</w:t>
      </w:r>
      <w:r w:rsidR="00415492" w:rsidRPr="009861C8">
        <w:t xml:space="preserve">stanovuje </w:t>
      </w:r>
      <w:r w:rsidR="00613766">
        <w:t xml:space="preserve">pořadí změn </w:t>
      </w:r>
      <w:r>
        <w:t xml:space="preserve">(etapizaci) </w:t>
      </w:r>
      <w:r w:rsidR="00613766">
        <w:t>v</w:t>
      </w:r>
      <w:r>
        <w:t> </w:t>
      </w:r>
      <w:r w:rsidR="00613766">
        <w:t>území</w:t>
      </w:r>
      <w:r>
        <w:t>.</w:t>
      </w:r>
      <w:r w:rsidR="00613766">
        <w:t xml:space="preserve"> </w:t>
      </w:r>
    </w:p>
    <w:p w14:paraId="618F9B12" w14:textId="77777777" w:rsidR="00415492" w:rsidRPr="00A05C05" w:rsidRDefault="00415492" w:rsidP="00590EEA">
      <w:pPr>
        <w:pStyle w:val="Nadpis3"/>
      </w:pPr>
      <w:bookmarkStart w:id="161" w:name="bookmark224"/>
      <w:bookmarkStart w:id="162" w:name="bookmark225"/>
      <w:bookmarkStart w:id="163" w:name="_Toc203487811"/>
      <w:r w:rsidRPr="00A05C05">
        <w:t>VYMEZENÍ ARCHITEKTONICKY NEBO URBANISTICKY VÝZNAMNÝCH STAVEB, PRO KTERÉ MŮŽE VYPRACOVÁVAT ARCHITEKTONICKOU ČÁST</w:t>
      </w:r>
      <w:bookmarkEnd w:id="161"/>
      <w:bookmarkEnd w:id="162"/>
      <w:r w:rsidR="009861C8">
        <w:t xml:space="preserve"> </w:t>
      </w:r>
      <w:bookmarkStart w:id="164" w:name="bookmark226"/>
      <w:r w:rsidRPr="00A05C05">
        <w:t>PROJEKTOVÉ DOKUMENTACE JEN AUTORIZOVANÝ ARCHITEKT</w:t>
      </w:r>
      <w:bookmarkEnd w:id="164"/>
      <w:bookmarkEnd w:id="163"/>
    </w:p>
    <w:p w14:paraId="5D3CEE1C" w14:textId="2E53B0DC" w:rsidR="00415492" w:rsidRDefault="00AD6A9F" w:rsidP="00074FDD">
      <w:pPr>
        <w:ind w:right="169"/>
      </w:pPr>
      <w:r>
        <w:t>Ú</w:t>
      </w:r>
      <w:r w:rsidRPr="00E900BD">
        <w:t xml:space="preserve">zemní plán obce </w:t>
      </w:r>
      <w:r>
        <w:t>Nové Dvory</w:t>
      </w:r>
      <w:r w:rsidRPr="00E900BD">
        <w:t xml:space="preserve"> </w:t>
      </w:r>
      <w:r w:rsidR="00415492" w:rsidRPr="0068386B">
        <w:t xml:space="preserve">vymezuje </w:t>
      </w:r>
      <w:r w:rsidR="0095049F">
        <w:t>jednu</w:t>
      </w:r>
      <w:r w:rsidR="004D620B">
        <w:t xml:space="preserve"> </w:t>
      </w:r>
      <w:r w:rsidR="00415492" w:rsidRPr="0068386B">
        <w:t>ploch</w:t>
      </w:r>
      <w:r w:rsidR="0095049F">
        <w:t>u</w:t>
      </w:r>
      <w:r w:rsidR="00415492" w:rsidRPr="0068386B">
        <w:t xml:space="preserve">, ve  </w:t>
      </w:r>
      <w:r w:rsidR="004D620B">
        <w:t>kter</w:t>
      </w:r>
      <w:r w:rsidR="0095049F">
        <w:t>é</w:t>
      </w:r>
      <w:r w:rsidR="004D620B">
        <w:t xml:space="preserve"> </w:t>
      </w:r>
      <w:r w:rsidR="00415492" w:rsidRPr="0068386B">
        <w:t xml:space="preserve">může vypracovávat architektonickou část projektové dokumentace staveb </w:t>
      </w:r>
      <w:r>
        <w:t>pouze</w:t>
      </w:r>
      <w:r w:rsidR="00415492" w:rsidRPr="0068386B">
        <w:t xml:space="preserve"> autorizovaný architekt</w:t>
      </w:r>
      <w:r w:rsidR="007511D0">
        <w:t xml:space="preserve"> a to plochu</w:t>
      </w:r>
      <w:r w:rsidR="004D620B">
        <w:t xml:space="preserve"> lokality Nová Hospoda</w:t>
      </w:r>
      <w:r>
        <w:t>.</w:t>
      </w:r>
    </w:p>
    <w:p w14:paraId="4C1E4EFD" w14:textId="77777777" w:rsidR="002871A6" w:rsidRDefault="002871A6" w:rsidP="00074FDD">
      <w:pPr>
        <w:ind w:right="169"/>
      </w:pPr>
    </w:p>
    <w:p w14:paraId="493A9F30" w14:textId="7CBC211E" w:rsidR="00415492" w:rsidRPr="0097587E" w:rsidRDefault="00415492" w:rsidP="00590EEA">
      <w:pPr>
        <w:pStyle w:val="Nadpis3"/>
      </w:pPr>
      <w:bookmarkStart w:id="165" w:name="bookmark227"/>
      <w:bookmarkStart w:id="166" w:name="bookmark228"/>
      <w:bookmarkStart w:id="167" w:name="_Toc203487812"/>
      <w:r w:rsidRPr="0097587E">
        <w:t>ÚDAJE O POČTU LISTŮ ÚZEMNÍHO PLÁNU A POČTU VÝKRESŮ K</w:t>
      </w:r>
      <w:r w:rsidR="00973DC0">
        <w:t> </w:t>
      </w:r>
      <w:r w:rsidRPr="0097587E">
        <w:t>NĚMU</w:t>
      </w:r>
      <w:bookmarkStart w:id="168" w:name="bookmark229"/>
      <w:bookmarkEnd w:id="165"/>
      <w:bookmarkEnd w:id="166"/>
      <w:r w:rsidR="00973DC0">
        <w:t xml:space="preserve"> </w:t>
      </w:r>
      <w:r w:rsidRPr="0097587E">
        <w:t>PŘIPOJENÉ GRAFICKÉ ČÁSTI</w:t>
      </w:r>
      <w:bookmarkEnd w:id="168"/>
      <w:bookmarkEnd w:id="167"/>
    </w:p>
    <w:p w14:paraId="5099A06A" w14:textId="49248798" w:rsidR="00415492" w:rsidRPr="00CD2C41" w:rsidRDefault="00660A03" w:rsidP="00074FDD">
      <w:pPr>
        <w:ind w:right="169"/>
      </w:pPr>
      <w:r>
        <w:t xml:space="preserve">Část </w:t>
      </w:r>
      <w:r w:rsidR="00AD649A">
        <w:t>I.1.</w:t>
      </w:r>
      <w:r>
        <w:t xml:space="preserve"> </w:t>
      </w:r>
      <w:r w:rsidR="00AD649A">
        <w:t>Územní plán -</w:t>
      </w:r>
      <w:r>
        <w:t xml:space="preserve"> </w:t>
      </w:r>
      <w:r w:rsidR="0020383D">
        <w:t xml:space="preserve">textová část </w:t>
      </w:r>
      <w:r w:rsidR="00415492" w:rsidRPr="00CD2C41">
        <w:t xml:space="preserve">územního plánu </w:t>
      </w:r>
      <w:r w:rsidR="00AD6A9F">
        <w:t>Nové Dvory</w:t>
      </w:r>
      <w:r w:rsidR="00415492" w:rsidRPr="00CD2C41">
        <w:t xml:space="preserve"> obsahuje </w:t>
      </w:r>
      <w:r w:rsidR="002871A6">
        <w:t>4</w:t>
      </w:r>
      <w:r w:rsidR="00AD649A">
        <w:t>6</w:t>
      </w:r>
      <w:r w:rsidR="00415492" w:rsidRPr="00AA06AF">
        <w:t xml:space="preserve"> </w:t>
      </w:r>
      <w:r w:rsidR="00415492" w:rsidRPr="00CD2C41">
        <w:t>číslovaných stran.</w:t>
      </w:r>
    </w:p>
    <w:p w14:paraId="30ABEB55" w14:textId="00DE06D4" w:rsidR="00017413" w:rsidRDefault="00661BBB" w:rsidP="00074FDD">
      <w:pPr>
        <w:ind w:right="169"/>
        <w:rPr>
          <w:color w:val="984806" w:themeColor="accent6" w:themeShade="80"/>
        </w:rPr>
      </w:pPr>
      <w:r>
        <w:t xml:space="preserve">Část </w:t>
      </w:r>
      <w:r w:rsidR="00AD649A">
        <w:t>I.2.</w:t>
      </w:r>
      <w:r>
        <w:t xml:space="preserve"> </w:t>
      </w:r>
      <w:r w:rsidR="00AD649A">
        <w:t xml:space="preserve">Územní plán - </w:t>
      </w:r>
      <w:r>
        <w:t xml:space="preserve">grafická </w:t>
      </w:r>
      <w:r w:rsidR="00C53E3B">
        <w:t>část</w:t>
      </w:r>
      <w:r w:rsidR="00415492" w:rsidRPr="00CD2C41">
        <w:t xml:space="preserve"> územního plánu </w:t>
      </w:r>
      <w:r w:rsidR="00AD6A9F">
        <w:t>Nové Dvory</w:t>
      </w:r>
      <w:r w:rsidR="00415492" w:rsidRPr="00CD2C41">
        <w:t xml:space="preserve"> obsahuje 3 výkresy.</w:t>
      </w:r>
    </w:p>
    <w:p w14:paraId="54028C06" w14:textId="77777777" w:rsidR="00233DCE" w:rsidRPr="00233DCE" w:rsidRDefault="00233DCE" w:rsidP="00233DCE">
      <w:pPr>
        <w:pStyle w:val="Odstavecseseznamem"/>
        <w:spacing w:after="0"/>
        <w:ind w:left="1419"/>
      </w:pPr>
    </w:p>
    <w:p w14:paraId="1810EF23" w14:textId="77777777" w:rsidR="00082CCD" w:rsidRDefault="00082CCD" w:rsidP="0062597E">
      <w:pPr>
        <w:rPr>
          <w:rFonts w:cstheme="minorHAnsi"/>
          <w:b/>
        </w:rPr>
      </w:pPr>
    </w:p>
    <w:p w14:paraId="1DB8B743" w14:textId="77777777" w:rsidR="00ED07CA" w:rsidRPr="00496591" w:rsidRDefault="00ED07CA" w:rsidP="0082279D">
      <w:pPr>
        <w:pStyle w:val="Zkladntext1"/>
        <w:shd w:val="clear" w:color="auto" w:fill="auto"/>
        <w:spacing w:after="100"/>
        <w:rPr>
          <w:rFonts w:asciiTheme="minorHAnsi" w:hAnsiTheme="minorHAnsi" w:cstheme="minorHAnsi"/>
          <w:sz w:val="22"/>
        </w:rPr>
      </w:pPr>
    </w:p>
    <w:sectPr w:rsidR="00ED07CA" w:rsidRPr="00496591" w:rsidSect="00387892">
      <w:headerReference w:type="default" r:id="rId12"/>
      <w:footerReference w:type="even" r:id="rId13"/>
      <w:footerReference w:type="default" r:id="rId14"/>
      <w:pgSz w:w="11906" w:h="16838" w:code="9"/>
      <w:pgMar w:top="1588" w:right="707" w:bottom="1418" w:left="1588" w:header="850" w:footer="850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D8D536" w14:textId="77777777" w:rsidR="002F74F5" w:rsidRDefault="002F74F5" w:rsidP="0099194D">
      <w:r>
        <w:separator/>
      </w:r>
    </w:p>
  </w:endnote>
  <w:endnote w:type="continuationSeparator" w:id="0">
    <w:p w14:paraId="69454C94" w14:textId="77777777" w:rsidR="002F74F5" w:rsidRDefault="002F74F5" w:rsidP="009919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Narrow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091C7" w14:textId="77777777" w:rsidR="00E851FF" w:rsidRDefault="00E851FF" w:rsidP="0099194D">
    <w:pPr>
      <w:rPr>
        <w:rStyle w:val="Nadpis8Char"/>
      </w:rPr>
    </w:pPr>
    <w:r>
      <w:rPr>
        <w:rStyle w:val="Nadpis8Char"/>
      </w:rPr>
      <w:fldChar w:fldCharType="begin"/>
    </w:r>
    <w:r>
      <w:rPr>
        <w:rStyle w:val="Nadpis8Char"/>
      </w:rPr>
      <w:instrText xml:space="preserve">PAGE  </w:instrText>
    </w:r>
    <w:r>
      <w:rPr>
        <w:rStyle w:val="Nadpis8Char"/>
      </w:rPr>
      <w:fldChar w:fldCharType="end"/>
    </w:r>
  </w:p>
  <w:p w14:paraId="19553A90" w14:textId="77777777" w:rsidR="00E851FF" w:rsidRDefault="00E851FF" w:rsidP="0099194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ADF2E" w14:textId="6147F530" w:rsidR="00E851FF" w:rsidRPr="006E58F0" w:rsidRDefault="00E851FF" w:rsidP="000267CA">
    <w:pPr>
      <w:pBdr>
        <w:top w:val="single" w:sz="4" w:space="1" w:color="auto"/>
      </w:pBdr>
      <w:jc w:val="right"/>
      <w:rPr>
        <w:rStyle w:val="Nadpis8Char"/>
        <w:i w:val="0"/>
      </w:rPr>
    </w:pPr>
    <w:r>
      <w:rPr>
        <w:rStyle w:val="Nadpis8Char"/>
      </w:rPr>
      <w:t>s</w:t>
    </w:r>
    <w:r w:rsidRPr="006E58F0">
      <w:rPr>
        <w:rStyle w:val="Nadpis8Char"/>
      </w:rPr>
      <w:t xml:space="preserve">tránka </w:t>
    </w:r>
    <w:r w:rsidRPr="006E58F0">
      <w:rPr>
        <w:rStyle w:val="Nadpis8Char"/>
        <w:i w:val="0"/>
      </w:rPr>
      <w:fldChar w:fldCharType="begin"/>
    </w:r>
    <w:r w:rsidRPr="006E58F0">
      <w:rPr>
        <w:rStyle w:val="Nadpis8Char"/>
      </w:rPr>
      <w:instrText xml:space="preserve">PAGE  </w:instrText>
    </w:r>
    <w:r w:rsidRPr="006E58F0">
      <w:rPr>
        <w:rStyle w:val="Nadpis8Char"/>
        <w:i w:val="0"/>
      </w:rPr>
      <w:fldChar w:fldCharType="separate"/>
    </w:r>
    <w:r w:rsidR="00C97080">
      <w:rPr>
        <w:rStyle w:val="Nadpis8Char"/>
        <w:noProof/>
      </w:rPr>
      <w:t>97</w:t>
    </w:r>
    <w:r w:rsidRPr="006E58F0">
      <w:rPr>
        <w:rStyle w:val="Nadpis8Char"/>
        <w:i w:val="0"/>
      </w:rPr>
      <w:fldChar w:fldCharType="end"/>
    </w:r>
    <w:r w:rsidRPr="006E58F0">
      <w:rPr>
        <w:rStyle w:val="Nadpis8Char"/>
      </w:rPr>
      <w:t xml:space="preserve"> z </w:t>
    </w:r>
    <w:r w:rsidRPr="006E58F0">
      <w:rPr>
        <w:rStyle w:val="Nadpis8Char"/>
        <w:i w:val="0"/>
      </w:rPr>
      <w:fldChar w:fldCharType="begin"/>
    </w:r>
    <w:r w:rsidRPr="006E58F0">
      <w:rPr>
        <w:rStyle w:val="Nadpis8Char"/>
      </w:rPr>
      <w:instrText xml:space="preserve"> NUMPAGES </w:instrText>
    </w:r>
    <w:r w:rsidRPr="006E58F0">
      <w:rPr>
        <w:rStyle w:val="Nadpis8Char"/>
        <w:i w:val="0"/>
      </w:rPr>
      <w:fldChar w:fldCharType="separate"/>
    </w:r>
    <w:r w:rsidR="00C97080">
      <w:rPr>
        <w:rStyle w:val="Nadpis8Char"/>
        <w:noProof/>
      </w:rPr>
      <w:t>101</w:t>
    </w:r>
    <w:r w:rsidRPr="006E58F0">
      <w:rPr>
        <w:rStyle w:val="Nadpis8Char"/>
        <w:i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FDBD4C" w14:textId="77777777" w:rsidR="002F74F5" w:rsidRDefault="002F74F5" w:rsidP="0099194D">
      <w:r>
        <w:separator/>
      </w:r>
    </w:p>
  </w:footnote>
  <w:footnote w:type="continuationSeparator" w:id="0">
    <w:p w14:paraId="7C474347" w14:textId="77777777" w:rsidR="002F74F5" w:rsidRDefault="002F74F5" w:rsidP="0099194D">
      <w:r>
        <w:continuationSeparator/>
      </w:r>
    </w:p>
  </w:footnote>
  <w:footnote w:id="1">
    <w:p w14:paraId="2FA21266" w14:textId="4D0B8322" w:rsidR="00E851FF" w:rsidRPr="00AE40B5" w:rsidRDefault="00E851FF" w:rsidP="00FC11F2">
      <w:pPr>
        <w:pStyle w:val="Obsah7"/>
      </w:pPr>
      <w:r w:rsidRPr="00AE40B5">
        <w:rPr>
          <w:b/>
          <w:bCs/>
          <w:vertAlign w:val="superscript"/>
        </w:rPr>
        <w:footnoteRef/>
      </w:r>
      <w:r w:rsidRPr="00AE40B5">
        <w:rPr>
          <w:b/>
          <w:bCs/>
          <w:vertAlign w:val="superscript"/>
        </w:rPr>
        <w:t xml:space="preserve"> </w:t>
      </w:r>
      <w:r w:rsidRPr="00AE40B5">
        <w:t>Územím s archeologickými nálezy je území celé republiky. V územním plánu jsou vymezeny pouze kategorie s významným potenciálem archeologických nálezů (kat. I. až III.) Pro nevymezené lokality platí, že jsou rovněž územím s archeologickými nálezy, ovšem s minimálním potenciálem nálezů.</w:t>
      </w:r>
    </w:p>
  </w:footnote>
  <w:footnote w:id="2">
    <w:p w14:paraId="6D6B161B" w14:textId="16D9F913" w:rsidR="00E851FF" w:rsidRPr="00D459D7" w:rsidRDefault="00E851FF" w:rsidP="00FC11F2">
      <w:pPr>
        <w:pStyle w:val="Obsah7"/>
      </w:pPr>
      <w:r w:rsidRPr="00AE40B5">
        <w:rPr>
          <w:b/>
          <w:bCs/>
          <w:vertAlign w:val="superscript"/>
        </w:rPr>
        <w:footnoteRef/>
      </w:r>
      <w:r w:rsidRPr="00AE40B5">
        <w:rPr>
          <w:b/>
          <w:bCs/>
          <w:vertAlign w:val="superscript"/>
        </w:rPr>
        <w:t xml:space="preserve"> </w:t>
      </w:r>
      <w:r w:rsidRPr="00AE40B5">
        <w:t>Jedná se o objekty s tradičním charakterem zástavby, s objekty řazenými převážně kolmo ke komunikaci, s protáhlým půdorysem s poměrem stran min. 1:2, se symetrickou sedlovou střechou o sklonu 35-45 stupňů, s červenou či světle šedou, převážně skládanou, krytinou.</w:t>
      </w:r>
      <w:r>
        <w:t xml:space="preserve"> </w:t>
      </w:r>
      <w:r>
        <w:tab/>
        <w:t>.</w:t>
      </w:r>
    </w:p>
  </w:footnote>
  <w:footnote w:id="3">
    <w:p w14:paraId="4CEEA582" w14:textId="322FC724" w:rsidR="00E851FF" w:rsidRPr="00CA46BD" w:rsidRDefault="00E851FF" w:rsidP="00FC11F2">
      <w:pPr>
        <w:pStyle w:val="Obsah7"/>
      </w:pPr>
      <w:r w:rsidRPr="00FC11F2">
        <w:footnoteRef/>
      </w:r>
      <w:r w:rsidRPr="00FC11F2">
        <w:rPr>
          <w:sz w:val="20"/>
          <w:szCs w:val="22"/>
        </w:rPr>
        <w:t xml:space="preserve"> </w:t>
      </w:r>
      <w:r w:rsidRPr="00CA46BD">
        <w:t>Tradiční zástavba – objekty řazeny převážně kolmo ke komunikaci, s protáhlým pravidelným půdorysem, s poměrem stran min. 1:2, symetrickou sedlovou střechou se sklonem 35-45 stupňů a s červenou nebo světle šedou skládanou krytinou.</w:t>
      </w:r>
    </w:p>
  </w:footnote>
  <w:footnote w:id="4">
    <w:p w14:paraId="1B24CC7C" w14:textId="6408D6B8" w:rsidR="00FC11F2" w:rsidRPr="00FC11F2" w:rsidRDefault="00FC11F2">
      <w:pPr>
        <w:pStyle w:val="Textpoznpodarou"/>
        <w:rPr>
          <w:rFonts w:asciiTheme="minorHAnsi" w:hAnsiTheme="minorHAnsi" w:cstheme="minorHAnsi"/>
          <w:i/>
          <w:iCs/>
          <w:sz w:val="16"/>
          <w:szCs w:val="16"/>
        </w:rPr>
      </w:pPr>
      <w:r w:rsidRPr="00FC11F2">
        <w:rPr>
          <w:rStyle w:val="Znakapoznpodarou"/>
          <w:rFonts w:asciiTheme="minorHAnsi" w:hAnsiTheme="minorHAnsi" w:cstheme="minorHAnsi"/>
          <w:sz w:val="22"/>
          <w:szCs w:val="22"/>
        </w:rPr>
        <w:footnoteRef/>
      </w:r>
      <w:r w:rsidRPr="00FC11F2">
        <w:rPr>
          <w:rFonts w:asciiTheme="minorHAnsi" w:hAnsiTheme="minorHAnsi" w:cstheme="minorHAnsi"/>
          <w:sz w:val="22"/>
          <w:szCs w:val="22"/>
        </w:rPr>
        <w:t xml:space="preserve"> </w:t>
      </w:r>
      <w:r w:rsidRPr="00FC11F2">
        <w:rPr>
          <w:rFonts w:asciiTheme="minorHAnsi" w:hAnsiTheme="minorHAnsi" w:cstheme="minorHAnsi"/>
          <w:i/>
          <w:iCs/>
          <w:sz w:val="18"/>
          <w:szCs w:val="18"/>
        </w:rPr>
        <w:t>Ve smyslu § 81 odst. 2 zákona č. 283/2021 Sb.</w:t>
      </w:r>
    </w:p>
  </w:footnote>
  <w:footnote w:id="5">
    <w:p w14:paraId="21931433" w14:textId="230439C1" w:rsidR="00FC11F2" w:rsidRDefault="00FC11F2">
      <w:pPr>
        <w:pStyle w:val="Textpoznpodarou"/>
      </w:pPr>
      <w:r w:rsidRPr="00FC11F2">
        <w:rPr>
          <w:rStyle w:val="Znakapoznpodarou"/>
          <w:rFonts w:asciiTheme="minorHAnsi" w:hAnsiTheme="minorHAnsi" w:cstheme="minorHAnsi"/>
          <w:sz w:val="22"/>
          <w:szCs w:val="22"/>
        </w:rPr>
        <w:footnoteRef/>
      </w:r>
      <w:r w:rsidRPr="00FC11F2">
        <w:rPr>
          <w:sz w:val="22"/>
          <w:szCs w:val="22"/>
        </w:rPr>
        <w:t xml:space="preserve"> </w:t>
      </w:r>
      <w:r w:rsidRPr="00FC11F2">
        <w:rPr>
          <w:rFonts w:asciiTheme="minorHAnsi" w:hAnsiTheme="minorHAnsi" w:cstheme="minorHAnsi"/>
          <w:i/>
          <w:iCs/>
          <w:sz w:val="18"/>
          <w:szCs w:val="18"/>
        </w:rPr>
        <w:t>Ve smyslu § 81 odst. 2 zákona č. 283/2021 Sb.</w:t>
      </w:r>
    </w:p>
  </w:footnote>
  <w:footnote w:id="6">
    <w:p w14:paraId="4508E32C" w14:textId="12B739E5" w:rsidR="008D36D6" w:rsidRDefault="008D36D6" w:rsidP="008D36D6">
      <w:pPr>
        <w:pStyle w:val="Obsah7"/>
      </w:pPr>
      <w:r>
        <w:rPr>
          <w:rStyle w:val="Znakapoznpodarou"/>
        </w:rPr>
        <w:footnoteRef/>
      </w:r>
      <w:r>
        <w:t xml:space="preserve"> </w:t>
      </w:r>
      <w:r w:rsidRPr="00CA46BD">
        <w:t>U nových rozvojových ploch je potřeba respektovat ochranné podmínky zvláště chráněných druhů živočichů dle nálezové databáze AOPK ČR.</w:t>
      </w:r>
    </w:p>
  </w:footnote>
  <w:footnote w:id="7">
    <w:p w14:paraId="31359011" w14:textId="65E591F3" w:rsidR="00116B4E" w:rsidRPr="00116B4E" w:rsidRDefault="00116B4E" w:rsidP="00116B4E">
      <w:pPr>
        <w:pStyle w:val="Odstavecseseznamem"/>
        <w:spacing w:line="240" w:lineRule="auto"/>
        <w:ind w:left="705"/>
        <w:rPr>
          <w:rFonts w:asciiTheme="minorHAnsi" w:hAnsiTheme="minorHAnsi" w:cstheme="minorHAnsi"/>
          <w:i/>
          <w:iCs/>
          <w:sz w:val="18"/>
          <w:szCs w:val="18"/>
        </w:rPr>
      </w:pPr>
      <w:r w:rsidRPr="00116B4E">
        <w:rPr>
          <w:rStyle w:val="Znakapoznpodarou"/>
          <w:rFonts w:asciiTheme="minorHAnsi" w:hAnsiTheme="minorHAnsi" w:cstheme="minorHAnsi"/>
          <w:i/>
          <w:iCs/>
          <w:sz w:val="18"/>
          <w:szCs w:val="18"/>
        </w:rPr>
        <w:footnoteRef/>
      </w:r>
      <w:r w:rsidRPr="00116B4E">
        <w:rPr>
          <w:rFonts w:asciiTheme="minorHAnsi" w:hAnsiTheme="minorHAnsi" w:cstheme="minorHAnsi"/>
          <w:i/>
          <w:iCs/>
          <w:sz w:val="18"/>
          <w:szCs w:val="18"/>
        </w:rPr>
        <w:t xml:space="preserve"> </w:t>
      </w:r>
      <w:r>
        <w:rPr>
          <w:rFonts w:asciiTheme="minorHAnsi" w:hAnsiTheme="minorHAnsi" w:cstheme="minorHAnsi"/>
          <w:i/>
          <w:iCs/>
          <w:sz w:val="18"/>
          <w:szCs w:val="18"/>
        </w:rPr>
        <w:t>V</w:t>
      </w:r>
      <w:r w:rsidRPr="00116B4E">
        <w:rPr>
          <w:rFonts w:asciiTheme="minorHAnsi" w:hAnsiTheme="minorHAnsi" w:cstheme="minorHAnsi"/>
          <w:i/>
          <w:iCs/>
          <w:sz w:val="18"/>
          <w:szCs w:val="18"/>
        </w:rPr>
        <w:t>zdálenost bude stanovena orgánem státní správy lesů při řešení konkrétního případu v Jednotném environmentálním stanovisku dle aktuálního stavu porostu, uvedeného v LHO či v LHP.</w:t>
      </w:r>
    </w:p>
    <w:p w14:paraId="33DF29C6" w14:textId="6EE4A72D" w:rsidR="00116B4E" w:rsidRDefault="00116B4E">
      <w:pPr>
        <w:pStyle w:val="Textpoznpodarou"/>
      </w:pPr>
    </w:p>
  </w:footnote>
  <w:footnote w:id="8">
    <w:p w14:paraId="73DA3C42" w14:textId="62017986" w:rsidR="00116B4E" w:rsidRPr="00116B4E" w:rsidRDefault="00116B4E">
      <w:pPr>
        <w:pStyle w:val="Textpoznpodarou"/>
        <w:rPr>
          <w:rFonts w:asciiTheme="minorHAnsi" w:hAnsiTheme="minorHAnsi" w:cstheme="minorHAnsi"/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116B4E">
        <w:rPr>
          <w:rFonts w:asciiTheme="minorHAnsi" w:hAnsiTheme="minorHAnsi" w:cstheme="minorHAnsi"/>
          <w:i/>
          <w:sz w:val="18"/>
          <w:szCs w:val="18"/>
        </w:rPr>
        <w:t>Vzdálenost bude stanovena orgánem státní správy lesů při řešení konkrétního případu v Jednotném environmentálním stanovisku dle aktuálního stavu porostu, uvedeného v LHO či v LHP.</w:t>
      </w:r>
    </w:p>
  </w:footnote>
  <w:footnote w:id="9">
    <w:p w14:paraId="6C984559" w14:textId="036C0970" w:rsidR="00116B4E" w:rsidRPr="00116B4E" w:rsidRDefault="00116B4E">
      <w:pPr>
        <w:pStyle w:val="Textpoznpodarou"/>
        <w:rPr>
          <w:rFonts w:asciiTheme="minorHAnsi" w:hAnsiTheme="minorHAnsi" w:cstheme="minorHAnsi"/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>
        <w:rPr>
          <w:rFonts w:asciiTheme="minorHAnsi" w:hAnsiTheme="minorHAnsi" w:cstheme="minorHAnsi"/>
          <w:i/>
          <w:sz w:val="18"/>
          <w:szCs w:val="18"/>
        </w:rPr>
        <w:t>V</w:t>
      </w:r>
      <w:r w:rsidRPr="00116B4E">
        <w:rPr>
          <w:rFonts w:asciiTheme="minorHAnsi" w:hAnsiTheme="minorHAnsi" w:cstheme="minorHAnsi"/>
          <w:i/>
          <w:sz w:val="18"/>
          <w:szCs w:val="18"/>
        </w:rPr>
        <w:t>zdálenost bude stanovena orgánem státní správy lesů při řešení konkrétního případu v Jednotném environmentálním stanovisku dle aktuálního stavu porostu, uvedeného v LHO či v LHP).</w:t>
      </w:r>
    </w:p>
  </w:footnote>
  <w:footnote w:id="10">
    <w:p w14:paraId="2F52DEF8" w14:textId="77777777" w:rsidR="00E851FF" w:rsidRPr="00F674F7" w:rsidRDefault="00E851FF" w:rsidP="00FC11F2">
      <w:pPr>
        <w:pStyle w:val="Obsah7"/>
      </w:pPr>
      <w:r w:rsidRPr="00E80CCF">
        <w:rPr>
          <w:b/>
          <w:bCs/>
          <w:vertAlign w:val="superscript"/>
        </w:rPr>
        <w:footnoteRef/>
      </w:r>
      <w:r w:rsidRPr="00E80CCF">
        <w:rPr>
          <w:vertAlign w:val="superscript"/>
        </w:rPr>
        <w:t xml:space="preserve"> </w:t>
      </w:r>
      <w:r w:rsidRPr="00C45B0E">
        <w:t xml:space="preserve">V případě koncepce individuální likvidace splaškových vod (DČOV) je </w:t>
      </w:r>
      <w:r>
        <w:t xml:space="preserve">nutné </w:t>
      </w:r>
      <w:r w:rsidRPr="00C45B0E">
        <w:t>preferovat zásobování pitnou vodou z veřejného vodovodu.</w:t>
      </w:r>
    </w:p>
  </w:footnote>
  <w:footnote w:id="11">
    <w:p w14:paraId="194098DA" w14:textId="77777777" w:rsidR="00E851FF" w:rsidRPr="00D459D7" w:rsidRDefault="00E851FF" w:rsidP="00FC11F2">
      <w:pPr>
        <w:pStyle w:val="Obsah7"/>
      </w:pPr>
      <w:r w:rsidRPr="00341ECD">
        <w:rPr>
          <w:b/>
          <w:bCs/>
          <w:vertAlign w:val="superscript"/>
        </w:rPr>
        <w:footnoteRef/>
      </w:r>
      <w:r w:rsidRPr="00341ECD">
        <w:rPr>
          <w:b/>
          <w:bCs/>
          <w:vertAlign w:val="superscript"/>
        </w:rPr>
        <w:t xml:space="preserve"> </w:t>
      </w:r>
      <w:r w:rsidRPr="00D459D7">
        <w:t xml:space="preserve">V případě </w:t>
      </w:r>
      <w:r w:rsidRPr="00385AD7">
        <w:t xml:space="preserve">koncepce </w:t>
      </w:r>
      <w:r>
        <w:t xml:space="preserve">výstavby obecní ČOV není nutné </w:t>
      </w:r>
      <w:r w:rsidRPr="00D459D7">
        <w:t>preferovat zásobování pitnou vodou z veřejného vodovodu.</w:t>
      </w:r>
    </w:p>
  </w:footnote>
  <w:footnote w:id="12">
    <w:p w14:paraId="0E770E92" w14:textId="0154E534" w:rsidR="00A05AB9" w:rsidRPr="00A05AB9" w:rsidRDefault="00A05AB9" w:rsidP="00A05AB9">
      <w:pPr>
        <w:pStyle w:val="Odstavecseseznamem"/>
        <w:spacing w:line="240" w:lineRule="auto"/>
        <w:ind w:left="360"/>
        <w:rPr>
          <w:rFonts w:asciiTheme="minorHAnsi" w:hAnsiTheme="minorHAnsi" w:cstheme="minorHAnsi"/>
          <w:i/>
          <w:iCs/>
          <w:sz w:val="20"/>
          <w:szCs w:val="20"/>
        </w:rPr>
      </w:pPr>
      <w:r>
        <w:rPr>
          <w:rStyle w:val="Znakapoznpodarou"/>
        </w:rPr>
        <w:footnoteRef/>
      </w:r>
      <w:r>
        <w:t xml:space="preserve"> </w:t>
      </w:r>
      <w:r w:rsidRPr="00A05AB9">
        <w:rPr>
          <w:rFonts w:asciiTheme="minorHAnsi" w:hAnsiTheme="minorHAnsi" w:cstheme="minorHAnsi"/>
          <w:i/>
          <w:iCs/>
          <w:sz w:val="20"/>
          <w:szCs w:val="20"/>
        </w:rPr>
        <w:t xml:space="preserve">Doplňková stavba = jedná se o drobnou stavbu </w:t>
      </w:r>
      <w:r>
        <w:rPr>
          <w:rFonts w:asciiTheme="minorHAnsi" w:hAnsiTheme="minorHAnsi" w:cstheme="minorHAnsi"/>
          <w:i/>
          <w:iCs/>
          <w:sz w:val="20"/>
          <w:szCs w:val="20"/>
        </w:rPr>
        <w:t>dle</w:t>
      </w:r>
      <w:r w:rsidRPr="00A05AB9">
        <w:rPr>
          <w:rFonts w:asciiTheme="minorHAnsi" w:hAnsiTheme="minorHAnsi" w:cstheme="minorHAnsi"/>
          <w:i/>
          <w:iCs/>
          <w:sz w:val="20"/>
          <w:szCs w:val="20"/>
        </w:rPr>
        <w:t xml:space="preserve"> přílohy č. 1 zákona č. 283/2021 Sb.</w:t>
      </w:r>
    </w:p>
    <w:p w14:paraId="0E1DFEFF" w14:textId="0876C019" w:rsidR="00A05AB9" w:rsidRDefault="00A05AB9">
      <w:pPr>
        <w:pStyle w:val="Textpoznpodarou"/>
      </w:pPr>
    </w:p>
  </w:footnote>
  <w:footnote w:id="13">
    <w:p w14:paraId="29768D0E" w14:textId="0739CE3E" w:rsidR="00E851FF" w:rsidRPr="00B86A90" w:rsidRDefault="00E851FF" w:rsidP="00B86A90">
      <w:pPr>
        <w:spacing w:after="240"/>
        <w:ind w:right="169"/>
        <w:rPr>
          <w:i/>
          <w:iCs/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281F9B">
        <w:rPr>
          <w:i/>
          <w:iCs/>
          <w:sz w:val="18"/>
          <w:szCs w:val="18"/>
        </w:rPr>
        <w:t>Výjimky z podmínek prostorového uspořádání, například pro lokální dominanty nebo pro stavby ustupující od ploch veřejného prostranství, jsou možné pouze na základě územní studie</w:t>
      </w:r>
      <w:r>
        <w:rPr>
          <w:i/>
          <w:iCs/>
          <w:sz w:val="18"/>
          <w:szCs w:val="18"/>
        </w:rPr>
        <w:t xml:space="preserve"> případně architektonicko-urbanistické studie</w:t>
      </w:r>
      <w:r w:rsidRPr="00281F9B">
        <w:rPr>
          <w:i/>
          <w:iCs/>
          <w:sz w:val="18"/>
          <w:szCs w:val="18"/>
        </w:rPr>
        <w:t>, která prověří, že jejich realizací nedojde k narušení charakteru sídla, zejména jeho urbanistických a architektonických hodnot.</w:t>
      </w:r>
    </w:p>
  </w:footnote>
  <w:footnote w:id="14">
    <w:p w14:paraId="329D3D6B" w14:textId="2B0A4D0E" w:rsidR="00E851FF" w:rsidRPr="00281F9B" w:rsidRDefault="00E851FF" w:rsidP="00B86A90">
      <w:pPr>
        <w:spacing w:after="240"/>
        <w:ind w:right="169"/>
        <w:rPr>
          <w:i/>
          <w:iCs/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281F9B">
        <w:rPr>
          <w:i/>
          <w:iCs/>
          <w:sz w:val="18"/>
          <w:szCs w:val="18"/>
        </w:rPr>
        <w:t>Výjimky z podmínek prostorového uspořádání, například pro lokální dominanty nebo pro stavby ustupující od ploch veřejného prostranství, jsou možné pouze na základě územní studie</w:t>
      </w:r>
      <w:r>
        <w:rPr>
          <w:i/>
          <w:iCs/>
          <w:sz w:val="18"/>
          <w:szCs w:val="18"/>
        </w:rPr>
        <w:t xml:space="preserve"> případně architektonicko-urbanistické studie</w:t>
      </w:r>
      <w:r w:rsidRPr="00281F9B">
        <w:rPr>
          <w:i/>
          <w:iCs/>
          <w:sz w:val="18"/>
          <w:szCs w:val="18"/>
        </w:rPr>
        <w:t>, která prověří, že jejich realizací nedojde k narušení charakteru sídla, zejména jeho urbanistických a architektonických hodnot.</w:t>
      </w:r>
    </w:p>
    <w:p w14:paraId="0D8D5498" w14:textId="554A0976" w:rsidR="00E851FF" w:rsidRDefault="00E851FF">
      <w:pPr>
        <w:pStyle w:val="Textpoznpodarou"/>
      </w:pPr>
    </w:p>
  </w:footnote>
  <w:footnote w:id="15">
    <w:p w14:paraId="634BD2AE" w14:textId="77777777" w:rsidR="00E851FF" w:rsidRPr="00B86A90" w:rsidRDefault="00E851FF" w:rsidP="00325381">
      <w:pPr>
        <w:spacing w:after="240"/>
        <w:ind w:right="169"/>
        <w:rPr>
          <w:i/>
          <w:iCs/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281F9B">
        <w:rPr>
          <w:i/>
          <w:iCs/>
          <w:sz w:val="18"/>
          <w:szCs w:val="18"/>
        </w:rPr>
        <w:t>Výjimky z podmínek prostorového uspořádání, například pro lokální dominanty nebo pro stavby ustupující od ploch veřejného prostranství, jsou možné pouze na základě územní studie</w:t>
      </w:r>
      <w:r>
        <w:rPr>
          <w:i/>
          <w:iCs/>
          <w:sz w:val="18"/>
          <w:szCs w:val="18"/>
        </w:rPr>
        <w:t xml:space="preserve"> případně architektonicko-urbanistické studie</w:t>
      </w:r>
      <w:r w:rsidRPr="00281F9B">
        <w:rPr>
          <w:i/>
          <w:iCs/>
          <w:sz w:val="18"/>
          <w:szCs w:val="18"/>
        </w:rPr>
        <w:t>, která prověří, že jejich realizací nedojde k narušení charakteru sídla, zejména jeho urbanistických a architektonických hodnot.</w:t>
      </w:r>
    </w:p>
    <w:p w14:paraId="71D39511" w14:textId="6EDE5B8A" w:rsidR="00E851FF" w:rsidRDefault="00E851FF">
      <w:pPr>
        <w:pStyle w:val="Textpoznpodarou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5C2EC2" w14:textId="77777777" w:rsidR="00E851FF" w:rsidRDefault="00E851FF" w:rsidP="000267CA">
    <w:pPr>
      <w:pBdr>
        <w:bottom w:val="single" w:sz="4" w:space="1" w:color="auto"/>
      </w:pBdr>
      <w:jc w:val="center"/>
      <w:rPr>
        <w:i/>
        <w:sz w:val="18"/>
        <w:szCs w:val="18"/>
      </w:rPr>
    </w:pPr>
    <w:r w:rsidRPr="000267CA">
      <w:rPr>
        <w:i/>
        <w:sz w:val="18"/>
        <w:szCs w:val="18"/>
      </w:rPr>
      <w:t xml:space="preserve">Územní </w:t>
    </w:r>
    <w:r>
      <w:rPr>
        <w:i/>
        <w:sz w:val="18"/>
        <w:szCs w:val="18"/>
      </w:rPr>
      <w:t>p</w:t>
    </w:r>
    <w:r w:rsidRPr="000267CA">
      <w:rPr>
        <w:i/>
        <w:sz w:val="18"/>
        <w:szCs w:val="18"/>
      </w:rPr>
      <w:t xml:space="preserve">lán </w:t>
    </w:r>
    <w:r>
      <w:rPr>
        <w:i/>
        <w:sz w:val="18"/>
        <w:szCs w:val="18"/>
      </w:rPr>
      <w:t>Nové Dvory</w:t>
    </w:r>
  </w:p>
  <w:p w14:paraId="5B167755" w14:textId="464E2C68" w:rsidR="00E851FF" w:rsidRPr="000267CA" w:rsidRDefault="00562577" w:rsidP="000267CA">
    <w:pPr>
      <w:pBdr>
        <w:bottom w:val="single" w:sz="4" w:space="1" w:color="auto"/>
      </w:pBdr>
      <w:jc w:val="center"/>
      <w:rPr>
        <w:i/>
        <w:sz w:val="18"/>
        <w:szCs w:val="18"/>
      </w:rPr>
    </w:pPr>
    <w:r>
      <w:rPr>
        <w:i/>
        <w:sz w:val="18"/>
        <w:szCs w:val="18"/>
      </w:rPr>
      <w:t>I.1 Územní plán – textová část</w:t>
    </w:r>
    <w:r w:rsidR="00E851FF" w:rsidRPr="000267CA">
      <w:rPr>
        <w:i/>
        <w:sz w:val="18"/>
        <w:szCs w:val="1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F73688BE"/>
    <w:lvl w:ilvl="0">
      <w:start w:val="1"/>
      <w:numFmt w:val="decimal"/>
      <w:lvlText w:val="%1"/>
      <w:legacy w:legacy="1" w:legacySpace="144" w:legacyIndent="0"/>
      <w:lvlJc w:val="left"/>
    </w:lvl>
    <w:lvl w:ilvl="1">
      <w:start w:val="1"/>
      <w:numFmt w:val="decimal"/>
      <w:lvlText w:val="%1.%2"/>
      <w:legacy w:legacy="1" w:legacySpace="144" w:legacyIndent="0"/>
      <w:lvlJc w:val="left"/>
    </w:lvl>
    <w:lvl w:ilvl="2">
      <w:start w:val="1"/>
      <w:numFmt w:val="decimal"/>
      <w:lvlText w:val="%1.%2.%3"/>
      <w:legacy w:legacy="1" w:legacySpace="144" w:legacyIndent="0"/>
      <w:lvlJc w:val="left"/>
    </w:lvl>
    <w:lvl w:ilvl="3">
      <w:start w:val="1"/>
      <w:numFmt w:val="decimal"/>
      <w:pStyle w:val="Nadpis4"/>
      <w:lvlText w:val="%1.%2.%3.%4"/>
      <w:legacy w:legacy="1" w:legacySpace="144" w:legacyIndent="0"/>
      <w:lvlJc w:val="left"/>
    </w:lvl>
    <w:lvl w:ilvl="4">
      <w:start w:val="1"/>
      <w:numFmt w:val="decimal"/>
      <w:pStyle w:val="Nadpis5"/>
      <w:lvlText w:val="%1.%2.%3.%4.%5"/>
      <w:legacy w:legacy="1" w:legacySpace="144" w:legacyIndent="0"/>
      <w:lvlJc w:val="left"/>
    </w:lvl>
    <w:lvl w:ilvl="5">
      <w:start w:val="1"/>
      <w:numFmt w:val="decimal"/>
      <w:pStyle w:val="Nadpis6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2770"/>
        </w:tabs>
        <w:ind w:left="277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3130"/>
        </w:tabs>
        <w:ind w:left="313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3490"/>
        </w:tabs>
        <w:ind w:left="349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3850"/>
        </w:tabs>
        <w:ind w:left="385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4210"/>
        </w:tabs>
        <w:ind w:left="421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4570"/>
        </w:tabs>
        <w:ind w:left="457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4930"/>
        </w:tabs>
        <w:ind w:left="493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5290"/>
        </w:tabs>
        <w:ind w:left="529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5650"/>
        </w:tabs>
        <w:ind w:left="5650" w:hanging="360"/>
      </w:pPr>
      <w:rPr>
        <w:rFonts w:ascii="Symbol" w:hAnsi="Symbol" w:cs="OpenSymbol"/>
      </w:rPr>
    </w:lvl>
  </w:abstractNum>
  <w:abstractNum w:abstractNumId="3" w15:restartNumberingAfterBreak="0">
    <w:nsid w:val="00000008"/>
    <w:multiLevelType w:val="singleLevel"/>
    <w:tmpl w:val="00000008"/>
    <w:name w:val="WW8Num7"/>
    <w:lvl w:ilvl="0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4" w15:restartNumberingAfterBreak="0">
    <w:nsid w:val="00822F17"/>
    <w:multiLevelType w:val="hybridMultilevel"/>
    <w:tmpl w:val="7AD252C0"/>
    <w:lvl w:ilvl="0" w:tplc="EA10E922">
      <w:start w:val="1"/>
      <w:numFmt w:val="decimal"/>
      <w:lvlText w:val="%1."/>
      <w:lvlJc w:val="left"/>
      <w:pPr>
        <w:ind w:left="786" w:hanging="360"/>
      </w:pPr>
      <w:rPr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00851646"/>
    <w:multiLevelType w:val="hybridMultilevel"/>
    <w:tmpl w:val="79DA01F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54D0D5A"/>
    <w:multiLevelType w:val="hybridMultilevel"/>
    <w:tmpl w:val="C31C9C4A"/>
    <w:lvl w:ilvl="0" w:tplc="04050003">
      <w:start w:val="1"/>
      <w:numFmt w:val="bullet"/>
      <w:lvlText w:val="o"/>
      <w:lvlJc w:val="left"/>
      <w:pPr>
        <w:ind w:left="9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7" w15:restartNumberingAfterBreak="0">
    <w:nsid w:val="08334A81"/>
    <w:multiLevelType w:val="hybridMultilevel"/>
    <w:tmpl w:val="02FE4B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0E1FBB"/>
    <w:multiLevelType w:val="hybridMultilevel"/>
    <w:tmpl w:val="14A8F7FC"/>
    <w:lvl w:ilvl="0" w:tplc="D990E10A">
      <w:start w:val="1"/>
      <w:numFmt w:val="decimal"/>
      <w:lvlText w:val="%1)"/>
      <w:lvlJc w:val="left"/>
      <w:pPr>
        <w:ind w:left="143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AAA4291"/>
    <w:multiLevelType w:val="multilevel"/>
    <w:tmpl w:val="80D61EF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1315" w:hanging="85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420" w:hanging="8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25" w:hanging="85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3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40" w:hanging="1440"/>
      </w:pPr>
      <w:rPr>
        <w:rFonts w:hint="default"/>
      </w:rPr>
    </w:lvl>
  </w:abstractNum>
  <w:abstractNum w:abstractNumId="10" w15:restartNumberingAfterBreak="0">
    <w:nsid w:val="0C2F0BEA"/>
    <w:multiLevelType w:val="hybridMultilevel"/>
    <w:tmpl w:val="DE9C7FBE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0DF1115C"/>
    <w:multiLevelType w:val="hybridMultilevel"/>
    <w:tmpl w:val="674433C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EE8196E"/>
    <w:multiLevelType w:val="hybridMultilevel"/>
    <w:tmpl w:val="953A7682"/>
    <w:lvl w:ilvl="0" w:tplc="D8863F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FA71B2E"/>
    <w:multiLevelType w:val="hybridMultilevel"/>
    <w:tmpl w:val="C9BA6356"/>
    <w:lvl w:ilvl="0" w:tplc="A296BFE2">
      <w:start w:val="1"/>
      <w:numFmt w:val="bullet"/>
      <w:lvlText w:val=""/>
      <w:lvlJc w:val="left"/>
      <w:pPr>
        <w:ind w:left="179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54" w:hanging="360"/>
      </w:pPr>
      <w:rPr>
        <w:rFonts w:ascii="Wingdings" w:hAnsi="Wingdings" w:hint="default"/>
      </w:rPr>
    </w:lvl>
  </w:abstractNum>
  <w:abstractNum w:abstractNumId="14" w15:restartNumberingAfterBreak="0">
    <w:nsid w:val="0FF902B5"/>
    <w:multiLevelType w:val="hybridMultilevel"/>
    <w:tmpl w:val="E90AEB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D76439"/>
    <w:multiLevelType w:val="hybridMultilevel"/>
    <w:tmpl w:val="61B4B004"/>
    <w:lvl w:ilvl="0" w:tplc="D8863F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177280"/>
    <w:multiLevelType w:val="hybridMultilevel"/>
    <w:tmpl w:val="69625E3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cs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4A81B50"/>
    <w:multiLevelType w:val="hybridMultilevel"/>
    <w:tmpl w:val="229AC406"/>
    <w:lvl w:ilvl="0" w:tplc="04090001">
      <w:start w:val="1"/>
      <w:numFmt w:val="bullet"/>
      <w:lvlText w:val=""/>
      <w:lvlJc w:val="left"/>
      <w:pPr>
        <w:ind w:left="786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7222403"/>
    <w:multiLevelType w:val="hybridMultilevel"/>
    <w:tmpl w:val="9A46F0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D87769"/>
    <w:multiLevelType w:val="hybridMultilevel"/>
    <w:tmpl w:val="7D5237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7F66D36"/>
    <w:multiLevelType w:val="multilevel"/>
    <w:tmpl w:val="025A998C"/>
    <w:lvl w:ilvl="0">
      <w:start w:val="1"/>
      <w:numFmt w:val="bullet"/>
      <w:lvlText w:val="■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4"/>
        <w:szCs w:val="14"/>
        <w:u w:val="none"/>
        <w:shd w:val="clear" w:color="auto" w:fill="auto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1BDF62B6"/>
    <w:multiLevelType w:val="hybridMultilevel"/>
    <w:tmpl w:val="B810AF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E376222"/>
    <w:multiLevelType w:val="hybridMultilevel"/>
    <w:tmpl w:val="016E23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E5D12B3"/>
    <w:multiLevelType w:val="hybridMultilevel"/>
    <w:tmpl w:val="F8244014"/>
    <w:lvl w:ilvl="0" w:tplc="88FA42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EBF4D1E"/>
    <w:multiLevelType w:val="singleLevel"/>
    <w:tmpl w:val="92EAB8C0"/>
    <w:lvl w:ilvl="0">
      <w:numFmt w:val="bullet"/>
      <w:lvlText w:val="-"/>
      <w:lvlJc w:val="left"/>
      <w:pPr>
        <w:tabs>
          <w:tab w:val="num" w:pos="1782"/>
        </w:tabs>
        <w:ind w:left="1782" w:hanging="360"/>
      </w:pPr>
      <w:rPr>
        <w:rFonts w:ascii="Times New Roman" w:hAnsi="Times New Roman" w:hint="default"/>
      </w:rPr>
    </w:lvl>
  </w:abstractNum>
  <w:abstractNum w:abstractNumId="25" w15:restartNumberingAfterBreak="0">
    <w:nsid w:val="1F4F4E55"/>
    <w:multiLevelType w:val="hybridMultilevel"/>
    <w:tmpl w:val="C9DED3B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02326AD"/>
    <w:multiLevelType w:val="hybridMultilevel"/>
    <w:tmpl w:val="397CC822"/>
    <w:lvl w:ilvl="0" w:tplc="70C6BB7A">
      <w:start w:val="1"/>
      <w:numFmt w:val="upperLetter"/>
      <w:pStyle w:val="NADPISTEXTOVSTI"/>
      <w:lvlText w:val="%1."/>
      <w:lvlJc w:val="left"/>
      <w:pPr>
        <w:ind w:left="-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655" w:hanging="360"/>
      </w:pPr>
    </w:lvl>
    <w:lvl w:ilvl="2" w:tplc="0405001B" w:tentative="1">
      <w:start w:val="1"/>
      <w:numFmt w:val="lowerRoman"/>
      <w:lvlText w:val="%3."/>
      <w:lvlJc w:val="right"/>
      <w:pPr>
        <w:ind w:left="1375" w:hanging="180"/>
      </w:pPr>
    </w:lvl>
    <w:lvl w:ilvl="3" w:tplc="0405000F" w:tentative="1">
      <w:start w:val="1"/>
      <w:numFmt w:val="decimal"/>
      <w:lvlText w:val="%4."/>
      <w:lvlJc w:val="left"/>
      <w:pPr>
        <w:ind w:left="2095" w:hanging="360"/>
      </w:pPr>
    </w:lvl>
    <w:lvl w:ilvl="4" w:tplc="04050019" w:tentative="1">
      <w:start w:val="1"/>
      <w:numFmt w:val="lowerLetter"/>
      <w:lvlText w:val="%5."/>
      <w:lvlJc w:val="left"/>
      <w:pPr>
        <w:ind w:left="2815" w:hanging="360"/>
      </w:pPr>
    </w:lvl>
    <w:lvl w:ilvl="5" w:tplc="0405001B" w:tentative="1">
      <w:start w:val="1"/>
      <w:numFmt w:val="lowerRoman"/>
      <w:lvlText w:val="%6."/>
      <w:lvlJc w:val="right"/>
      <w:pPr>
        <w:ind w:left="3535" w:hanging="180"/>
      </w:pPr>
    </w:lvl>
    <w:lvl w:ilvl="6" w:tplc="0405000F" w:tentative="1">
      <w:start w:val="1"/>
      <w:numFmt w:val="decimal"/>
      <w:lvlText w:val="%7."/>
      <w:lvlJc w:val="left"/>
      <w:pPr>
        <w:ind w:left="4255" w:hanging="360"/>
      </w:pPr>
    </w:lvl>
    <w:lvl w:ilvl="7" w:tplc="04050019" w:tentative="1">
      <w:start w:val="1"/>
      <w:numFmt w:val="lowerLetter"/>
      <w:lvlText w:val="%8."/>
      <w:lvlJc w:val="left"/>
      <w:pPr>
        <w:ind w:left="4975" w:hanging="360"/>
      </w:pPr>
    </w:lvl>
    <w:lvl w:ilvl="8" w:tplc="0405001B" w:tentative="1">
      <w:start w:val="1"/>
      <w:numFmt w:val="lowerRoman"/>
      <w:lvlText w:val="%9."/>
      <w:lvlJc w:val="right"/>
      <w:pPr>
        <w:ind w:left="5695" w:hanging="180"/>
      </w:pPr>
    </w:lvl>
  </w:abstractNum>
  <w:abstractNum w:abstractNumId="27" w15:restartNumberingAfterBreak="0">
    <w:nsid w:val="236877A5"/>
    <w:multiLevelType w:val="hybridMultilevel"/>
    <w:tmpl w:val="65DE8666"/>
    <w:lvl w:ilvl="0" w:tplc="C0F87300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25BC442B"/>
    <w:multiLevelType w:val="hybridMultilevel"/>
    <w:tmpl w:val="C0E0F2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79B215B"/>
    <w:multiLevelType w:val="hybridMultilevel"/>
    <w:tmpl w:val="C40EF698"/>
    <w:lvl w:ilvl="0" w:tplc="DE62D12A">
      <w:start w:val="1"/>
      <w:numFmt w:val="decimal"/>
      <w:lvlText w:val="%1)"/>
      <w:lvlJc w:val="left"/>
      <w:pPr>
        <w:ind w:left="143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7CA2D05"/>
    <w:multiLevelType w:val="singleLevel"/>
    <w:tmpl w:val="BF6414A4"/>
    <w:lvl w:ilvl="0">
      <w:start w:val="1"/>
      <w:numFmt w:val="bullet"/>
      <w:pStyle w:val="P3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31" w15:restartNumberingAfterBreak="0">
    <w:nsid w:val="285B7859"/>
    <w:multiLevelType w:val="multilevel"/>
    <w:tmpl w:val="67D239E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  <w:shd w:val="clear" w:color="auto" w:fill="auto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2B6C76B9"/>
    <w:multiLevelType w:val="hybridMultilevel"/>
    <w:tmpl w:val="ECF078BE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CE74E91"/>
    <w:multiLevelType w:val="hybridMultilevel"/>
    <w:tmpl w:val="ACCA52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04C1D83"/>
    <w:multiLevelType w:val="hybridMultilevel"/>
    <w:tmpl w:val="DE5E37C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1111914"/>
    <w:multiLevelType w:val="hybridMultilevel"/>
    <w:tmpl w:val="A5902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13E5A58"/>
    <w:multiLevelType w:val="hybridMultilevel"/>
    <w:tmpl w:val="DC867E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BE4EC1"/>
    <w:multiLevelType w:val="multilevel"/>
    <w:tmpl w:val="F9C8F484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383752BE"/>
    <w:multiLevelType w:val="multilevel"/>
    <w:tmpl w:val="8E7EDBBE"/>
    <w:lvl w:ilvl="0">
      <w:start w:val="1"/>
      <w:numFmt w:val="decimal"/>
      <w:pStyle w:val="NADPISB1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"/>
      <w:lvlJc w:val="left"/>
      <w:pPr>
        <w:ind w:left="1070" w:hanging="71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3CF9533F"/>
    <w:multiLevelType w:val="singleLevel"/>
    <w:tmpl w:val="D8BACFC0"/>
    <w:lvl w:ilvl="0">
      <w:start w:val="1"/>
      <w:numFmt w:val="bullet"/>
      <w:pStyle w:val="P0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40" w15:restartNumberingAfterBreak="0">
    <w:nsid w:val="41C43C58"/>
    <w:multiLevelType w:val="hybridMultilevel"/>
    <w:tmpl w:val="7A9E87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2312219"/>
    <w:multiLevelType w:val="hybridMultilevel"/>
    <w:tmpl w:val="A9DCFA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2B14788"/>
    <w:multiLevelType w:val="hybridMultilevel"/>
    <w:tmpl w:val="FE5483BA"/>
    <w:lvl w:ilvl="0" w:tplc="0316A834">
      <w:start w:val="1"/>
      <w:numFmt w:val="decimal"/>
      <w:lvlText w:val="%1)"/>
      <w:lvlJc w:val="left"/>
      <w:pPr>
        <w:ind w:left="143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76D3C"/>
    <w:multiLevelType w:val="hybridMultilevel"/>
    <w:tmpl w:val="B22AAC4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6CF47B0"/>
    <w:multiLevelType w:val="hybridMultilevel"/>
    <w:tmpl w:val="CA6657F2"/>
    <w:lvl w:ilvl="0" w:tplc="0C8486D0">
      <w:start w:val="1"/>
      <w:numFmt w:val="decimal"/>
      <w:lvlText w:val="%1)"/>
      <w:lvlJc w:val="left"/>
      <w:pPr>
        <w:ind w:left="143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6FB5D9A"/>
    <w:multiLevelType w:val="singleLevel"/>
    <w:tmpl w:val="0FD0F7C4"/>
    <w:lvl w:ilvl="0">
      <w:start w:val="1"/>
      <w:numFmt w:val="bullet"/>
      <w:pStyle w:val="odraz"/>
      <w:lvlText w:val=""/>
      <w:lvlJc w:val="left"/>
      <w:pPr>
        <w:tabs>
          <w:tab w:val="num" w:pos="360"/>
        </w:tabs>
        <w:ind w:left="-283" w:firstLine="283"/>
      </w:pPr>
      <w:rPr>
        <w:rFonts w:ascii="Symbol" w:hAnsi="Symbol" w:hint="default"/>
      </w:rPr>
    </w:lvl>
  </w:abstractNum>
  <w:abstractNum w:abstractNumId="46" w15:restartNumberingAfterBreak="0">
    <w:nsid w:val="480659DF"/>
    <w:multiLevelType w:val="hybridMultilevel"/>
    <w:tmpl w:val="BBC27E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BE3130A"/>
    <w:multiLevelType w:val="hybridMultilevel"/>
    <w:tmpl w:val="489ACD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C982598"/>
    <w:multiLevelType w:val="singleLevel"/>
    <w:tmpl w:val="92EAB8C0"/>
    <w:lvl w:ilvl="0">
      <w:numFmt w:val="bullet"/>
      <w:lvlText w:val="-"/>
      <w:lvlJc w:val="left"/>
      <w:pPr>
        <w:tabs>
          <w:tab w:val="num" w:pos="1782"/>
        </w:tabs>
        <w:ind w:left="1782" w:hanging="360"/>
      </w:pPr>
      <w:rPr>
        <w:rFonts w:ascii="Times New Roman" w:hAnsi="Times New Roman" w:hint="default"/>
      </w:rPr>
    </w:lvl>
  </w:abstractNum>
  <w:abstractNum w:abstractNumId="49" w15:restartNumberingAfterBreak="0">
    <w:nsid w:val="4DD23613"/>
    <w:multiLevelType w:val="hybridMultilevel"/>
    <w:tmpl w:val="57A81D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09E7235"/>
    <w:multiLevelType w:val="multilevel"/>
    <w:tmpl w:val="E06C53A8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1420" w:hanging="8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30" w:hanging="8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40" w:hanging="85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7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80" w:hanging="1440"/>
      </w:pPr>
      <w:rPr>
        <w:rFonts w:hint="default"/>
      </w:rPr>
    </w:lvl>
  </w:abstractNum>
  <w:abstractNum w:abstractNumId="51" w15:restartNumberingAfterBreak="0">
    <w:nsid w:val="51B26A54"/>
    <w:multiLevelType w:val="singleLevel"/>
    <w:tmpl w:val="DC648342"/>
    <w:lvl w:ilvl="0">
      <w:start w:val="1"/>
      <w:numFmt w:val="bullet"/>
      <w:pStyle w:val="P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52" w15:restartNumberingAfterBreak="0">
    <w:nsid w:val="53647990"/>
    <w:multiLevelType w:val="hybridMultilevel"/>
    <w:tmpl w:val="D6CCEE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580486D"/>
    <w:multiLevelType w:val="hybridMultilevel"/>
    <w:tmpl w:val="BB6EF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57593B8E"/>
    <w:multiLevelType w:val="hybridMultilevel"/>
    <w:tmpl w:val="FC865B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7774370"/>
    <w:multiLevelType w:val="hybridMultilevel"/>
    <w:tmpl w:val="D756947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6" w15:restartNumberingAfterBreak="0">
    <w:nsid w:val="5A5D65CB"/>
    <w:multiLevelType w:val="hybridMultilevel"/>
    <w:tmpl w:val="D85CD432"/>
    <w:lvl w:ilvl="0" w:tplc="048842E0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8842E0">
      <w:start w:val="8"/>
      <w:numFmt w:val="bullet"/>
      <w:lvlText w:val="-"/>
      <w:lvlJc w:val="left"/>
      <w:pPr>
        <w:ind w:left="2345" w:hanging="360"/>
      </w:pPr>
      <w:rPr>
        <w:rFonts w:ascii="Calibri" w:eastAsia="Times New Roman" w:hAnsi="Calibri" w:cs="Calibri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AD84D60"/>
    <w:multiLevelType w:val="hybridMultilevel"/>
    <w:tmpl w:val="549C5690"/>
    <w:lvl w:ilvl="0" w:tplc="3DE4E4D4">
      <w:start w:val="1"/>
      <w:numFmt w:val="upperLetter"/>
      <w:lvlText w:val="%1."/>
      <w:lvlJc w:val="left"/>
      <w:pPr>
        <w:ind w:left="35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75" w:hanging="360"/>
      </w:pPr>
    </w:lvl>
    <w:lvl w:ilvl="2" w:tplc="0405001B" w:tentative="1">
      <w:start w:val="1"/>
      <w:numFmt w:val="lowerRoman"/>
      <w:lvlText w:val="%3."/>
      <w:lvlJc w:val="right"/>
      <w:pPr>
        <w:ind w:left="1795" w:hanging="180"/>
      </w:pPr>
    </w:lvl>
    <w:lvl w:ilvl="3" w:tplc="0405000F" w:tentative="1">
      <w:start w:val="1"/>
      <w:numFmt w:val="decimal"/>
      <w:lvlText w:val="%4."/>
      <w:lvlJc w:val="left"/>
      <w:pPr>
        <w:ind w:left="2515" w:hanging="360"/>
      </w:pPr>
    </w:lvl>
    <w:lvl w:ilvl="4" w:tplc="04050019" w:tentative="1">
      <w:start w:val="1"/>
      <w:numFmt w:val="lowerLetter"/>
      <w:lvlText w:val="%5."/>
      <w:lvlJc w:val="left"/>
      <w:pPr>
        <w:ind w:left="3235" w:hanging="360"/>
      </w:pPr>
    </w:lvl>
    <w:lvl w:ilvl="5" w:tplc="0405001B" w:tentative="1">
      <w:start w:val="1"/>
      <w:numFmt w:val="lowerRoman"/>
      <w:lvlText w:val="%6."/>
      <w:lvlJc w:val="right"/>
      <w:pPr>
        <w:ind w:left="3955" w:hanging="180"/>
      </w:pPr>
    </w:lvl>
    <w:lvl w:ilvl="6" w:tplc="0405000F" w:tentative="1">
      <w:start w:val="1"/>
      <w:numFmt w:val="decimal"/>
      <w:lvlText w:val="%7."/>
      <w:lvlJc w:val="left"/>
      <w:pPr>
        <w:ind w:left="4675" w:hanging="360"/>
      </w:pPr>
    </w:lvl>
    <w:lvl w:ilvl="7" w:tplc="04050019" w:tentative="1">
      <w:start w:val="1"/>
      <w:numFmt w:val="lowerLetter"/>
      <w:lvlText w:val="%8."/>
      <w:lvlJc w:val="left"/>
      <w:pPr>
        <w:ind w:left="5395" w:hanging="360"/>
      </w:pPr>
    </w:lvl>
    <w:lvl w:ilvl="8" w:tplc="0405001B" w:tentative="1">
      <w:start w:val="1"/>
      <w:numFmt w:val="lowerRoman"/>
      <w:lvlText w:val="%9."/>
      <w:lvlJc w:val="right"/>
      <w:pPr>
        <w:ind w:left="6115" w:hanging="180"/>
      </w:pPr>
    </w:lvl>
  </w:abstractNum>
  <w:abstractNum w:abstractNumId="58" w15:restartNumberingAfterBreak="0">
    <w:nsid w:val="5BE64962"/>
    <w:multiLevelType w:val="hybridMultilevel"/>
    <w:tmpl w:val="F52E6F1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5D3C01D8"/>
    <w:multiLevelType w:val="hybridMultilevel"/>
    <w:tmpl w:val="E4A08202"/>
    <w:lvl w:ilvl="0" w:tplc="29145E2E">
      <w:start w:val="1"/>
      <w:numFmt w:val="decimal"/>
      <w:lvlText w:val="%1)"/>
      <w:lvlJc w:val="left"/>
      <w:pPr>
        <w:ind w:left="143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2154" w:hanging="360"/>
      </w:pPr>
    </w:lvl>
    <w:lvl w:ilvl="2" w:tplc="0405001B" w:tentative="1">
      <w:start w:val="1"/>
      <w:numFmt w:val="lowerRoman"/>
      <w:lvlText w:val="%3."/>
      <w:lvlJc w:val="right"/>
      <w:pPr>
        <w:ind w:left="2874" w:hanging="180"/>
      </w:pPr>
    </w:lvl>
    <w:lvl w:ilvl="3" w:tplc="0405000F" w:tentative="1">
      <w:start w:val="1"/>
      <w:numFmt w:val="decimal"/>
      <w:lvlText w:val="%4."/>
      <w:lvlJc w:val="left"/>
      <w:pPr>
        <w:ind w:left="3594" w:hanging="360"/>
      </w:pPr>
    </w:lvl>
    <w:lvl w:ilvl="4" w:tplc="04050019" w:tentative="1">
      <w:start w:val="1"/>
      <w:numFmt w:val="lowerLetter"/>
      <w:lvlText w:val="%5."/>
      <w:lvlJc w:val="left"/>
      <w:pPr>
        <w:ind w:left="4314" w:hanging="360"/>
      </w:pPr>
    </w:lvl>
    <w:lvl w:ilvl="5" w:tplc="0405001B" w:tentative="1">
      <w:start w:val="1"/>
      <w:numFmt w:val="lowerRoman"/>
      <w:lvlText w:val="%6."/>
      <w:lvlJc w:val="right"/>
      <w:pPr>
        <w:ind w:left="5034" w:hanging="180"/>
      </w:pPr>
    </w:lvl>
    <w:lvl w:ilvl="6" w:tplc="0405000F" w:tentative="1">
      <w:start w:val="1"/>
      <w:numFmt w:val="decimal"/>
      <w:lvlText w:val="%7."/>
      <w:lvlJc w:val="left"/>
      <w:pPr>
        <w:ind w:left="5754" w:hanging="360"/>
      </w:pPr>
    </w:lvl>
    <w:lvl w:ilvl="7" w:tplc="04050019" w:tentative="1">
      <w:start w:val="1"/>
      <w:numFmt w:val="lowerLetter"/>
      <w:lvlText w:val="%8."/>
      <w:lvlJc w:val="left"/>
      <w:pPr>
        <w:ind w:left="6474" w:hanging="360"/>
      </w:pPr>
    </w:lvl>
    <w:lvl w:ilvl="8" w:tplc="040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60" w15:restartNumberingAfterBreak="0">
    <w:nsid w:val="5EF9448A"/>
    <w:multiLevelType w:val="hybridMultilevel"/>
    <w:tmpl w:val="24948B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0F429BD"/>
    <w:multiLevelType w:val="hybridMultilevel"/>
    <w:tmpl w:val="C6B6E2C6"/>
    <w:lvl w:ilvl="0" w:tplc="048842E0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2F937D0"/>
    <w:multiLevelType w:val="singleLevel"/>
    <w:tmpl w:val="92EAB8C0"/>
    <w:lvl w:ilvl="0">
      <w:numFmt w:val="bullet"/>
      <w:lvlText w:val="-"/>
      <w:lvlJc w:val="left"/>
      <w:pPr>
        <w:tabs>
          <w:tab w:val="num" w:pos="1782"/>
        </w:tabs>
        <w:ind w:left="1782" w:hanging="360"/>
      </w:pPr>
      <w:rPr>
        <w:rFonts w:ascii="Times New Roman" w:hAnsi="Times New Roman" w:hint="default"/>
      </w:rPr>
    </w:lvl>
  </w:abstractNum>
  <w:abstractNum w:abstractNumId="63" w15:restartNumberingAfterBreak="0">
    <w:nsid w:val="63C8394B"/>
    <w:multiLevelType w:val="hybridMultilevel"/>
    <w:tmpl w:val="BFA0E7BC"/>
    <w:lvl w:ilvl="0" w:tplc="CFDCAACC">
      <w:start w:val="1"/>
      <w:numFmt w:val="upperLetter"/>
      <w:pStyle w:val="Nadpis3"/>
      <w:lvlText w:val="%1."/>
      <w:lvlJc w:val="left"/>
      <w:pPr>
        <w:ind w:left="786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6812CF8"/>
    <w:multiLevelType w:val="hybridMultilevel"/>
    <w:tmpl w:val="04707F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6C2661A"/>
    <w:multiLevelType w:val="hybridMultilevel"/>
    <w:tmpl w:val="B1E88F68"/>
    <w:lvl w:ilvl="0" w:tplc="1CB498A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BF138FF"/>
    <w:multiLevelType w:val="hybridMultilevel"/>
    <w:tmpl w:val="92A8AC62"/>
    <w:lvl w:ilvl="0" w:tplc="54940F44">
      <w:start w:val="1"/>
      <w:numFmt w:val="decimal"/>
      <w:lvlText w:val="%1)"/>
      <w:lvlJc w:val="left"/>
      <w:pPr>
        <w:ind w:left="360" w:hanging="360"/>
      </w:pPr>
      <w:rPr>
        <w:b/>
        <w:color w:val="auto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17607D"/>
    <w:multiLevelType w:val="hybridMultilevel"/>
    <w:tmpl w:val="C520F6C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6D297A71"/>
    <w:multiLevelType w:val="hybridMultilevel"/>
    <w:tmpl w:val="14EAD48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6E8D68F1"/>
    <w:multiLevelType w:val="hybridMultilevel"/>
    <w:tmpl w:val="7F2C58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6EED4AF5"/>
    <w:multiLevelType w:val="hybridMultilevel"/>
    <w:tmpl w:val="DBA87C7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0BD4BDF"/>
    <w:multiLevelType w:val="singleLevel"/>
    <w:tmpl w:val="FCD03FE2"/>
    <w:lvl w:ilvl="0">
      <w:start w:val="1"/>
      <w:numFmt w:val="bullet"/>
      <w:pStyle w:val="P2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72" w15:restartNumberingAfterBreak="0">
    <w:nsid w:val="71AD4648"/>
    <w:multiLevelType w:val="hybridMultilevel"/>
    <w:tmpl w:val="FEF4736E"/>
    <w:lvl w:ilvl="0" w:tplc="0405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73" w15:restartNumberingAfterBreak="0">
    <w:nsid w:val="744C646F"/>
    <w:multiLevelType w:val="hybridMultilevel"/>
    <w:tmpl w:val="7ECCBC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5BE5A3E"/>
    <w:multiLevelType w:val="hybridMultilevel"/>
    <w:tmpl w:val="674433C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76E0F25"/>
    <w:multiLevelType w:val="hybridMultilevel"/>
    <w:tmpl w:val="FE28D60A"/>
    <w:lvl w:ilvl="0" w:tplc="A296BF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7BC17460"/>
    <w:multiLevelType w:val="multilevel"/>
    <w:tmpl w:val="D2F6DB0C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19" w:hanging="9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2" w:hanging="99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5" w:hanging="99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1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90" w:hanging="1440"/>
      </w:pPr>
      <w:rPr>
        <w:rFonts w:hint="default"/>
      </w:rPr>
    </w:lvl>
  </w:abstractNum>
  <w:abstractNum w:abstractNumId="77" w15:restartNumberingAfterBreak="0">
    <w:nsid w:val="7C257B26"/>
    <w:multiLevelType w:val="hybridMultilevel"/>
    <w:tmpl w:val="C51C67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7D992787"/>
    <w:multiLevelType w:val="hybridMultilevel"/>
    <w:tmpl w:val="2CF40D0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7EE60BB8"/>
    <w:multiLevelType w:val="hybridMultilevel"/>
    <w:tmpl w:val="785496A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800128">
    <w:abstractNumId w:val="39"/>
  </w:num>
  <w:num w:numId="2" w16cid:durableId="1495221501">
    <w:abstractNumId w:val="51"/>
  </w:num>
  <w:num w:numId="3" w16cid:durableId="449982738">
    <w:abstractNumId w:val="71"/>
  </w:num>
  <w:num w:numId="4" w16cid:durableId="4095890">
    <w:abstractNumId w:val="30"/>
  </w:num>
  <w:num w:numId="5" w16cid:durableId="921254076">
    <w:abstractNumId w:val="45"/>
  </w:num>
  <w:num w:numId="6" w16cid:durableId="1313408692">
    <w:abstractNumId w:val="0"/>
  </w:num>
  <w:num w:numId="7" w16cid:durableId="988247631">
    <w:abstractNumId w:val="33"/>
  </w:num>
  <w:num w:numId="8" w16cid:durableId="1731152500">
    <w:abstractNumId w:val="40"/>
  </w:num>
  <w:num w:numId="9" w16cid:durableId="272245931">
    <w:abstractNumId w:val="23"/>
  </w:num>
  <w:num w:numId="10" w16cid:durableId="1507940624">
    <w:abstractNumId w:val="47"/>
  </w:num>
  <w:num w:numId="11" w16cid:durableId="139734514">
    <w:abstractNumId w:val="55"/>
  </w:num>
  <w:num w:numId="12" w16cid:durableId="1120153037">
    <w:abstractNumId w:val="69"/>
  </w:num>
  <w:num w:numId="13" w16cid:durableId="1197348034">
    <w:abstractNumId w:val="49"/>
  </w:num>
  <w:num w:numId="14" w16cid:durableId="238910008">
    <w:abstractNumId w:val="18"/>
  </w:num>
  <w:num w:numId="15" w16cid:durableId="1187595324">
    <w:abstractNumId w:val="46"/>
  </w:num>
  <w:num w:numId="16" w16cid:durableId="539632204">
    <w:abstractNumId w:val="37"/>
  </w:num>
  <w:num w:numId="17" w16cid:durableId="1397121190">
    <w:abstractNumId w:val="6"/>
  </w:num>
  <w:num w:numId="18" w16cid:durableId="952903137">
    <w:abstractNumId w:val="54"/>
  </w:num>
  <w:num w:numId="19" w16cid:durableId="1219973125">
    <w:abstractNumId w:val="73"/>
  </w:num>
  <w:num w:numId="20" w16cid:durableId="795101237">
    <w:abstractNumId w:val="7"/>
  </w:num>
  <w:num w:numId="21" w16cid:durableId="1724981187">
    <w:abstractNumId w:val="19"/>
  </w:num>
  <w:num w:numId="22" w16cid:durableId="205069369">
    <w:abstractNumId w:val="22"/>
  </w:num>
  <w:num w:numId="23" w16cid:durableId="926887057">
    <w:abstractNumId w:val="21"/>
  </w:num>
  <w:num w:numId="24" w16cid:durableId="1276911395">
    <w:abstractNumId w:val="53"/>
  </w:num>
  <w:num w:numId="25" w16cid:durableId="240146279">
    <w:abstractNumId w:val="52"/>
  </w:num>
  <w:num w:numId="26" w16cid:durableId="1065565267">
    <w:abstractNumId w:val="79"/>
  </w:num>
  <w:num w:numId="27" w16cid:durableId="1986347953">
    <w:abstractNumId w:val="20"/>
  </w:num>
  <w:num w:numId="28" w16cid:durableId="268436236">
    <w:abstractNumId w:val="35"/>
  </w:num>
  <w:num w:numId="29" w16cid:durableId="1648392122">
    <w:abstractNumId w:val="41"/>
  </w:num>
  <w:num w:numId="30" w16cid:durableId="1902516720">
    <w:abstractNumId w:val="31"/>
  </w:num>
  <w:num w:numId="31" w16cid:durableId="307903147">
    <w:abstractNumId w:val="78"/>
  </w:num>
  <w:num w:numId="32" w16cid:durableId="1407074100">
    <w:abstractNumId w:val="56"/>
  </w:num>
  <w:num w:numId="33" w16cid:durableId="1243181582">
    <w:abstractNumId w:val="17"/>
  </w:num>
  <w:num w:numId="34" w16cid:durableId="727152227">
    <w:abstractNumId w:val="14"/>
  </w:num>
  <w:num w:numId="35" w16cid:durableId="1591964527">
    <w:abstractNumId w:val="63"/>
    <w:lvlOverride w:ilvl="0">
      <w:startOverride w:val="8"/>
    </w:lvlOverride>
  </w:num>
  <w:num w:numId="36" w16cid:durableId="2065444837">
    <w:abstractNumId w:val="63"/>
  </w:num>
  <w:num w:numId="37" w16cid:durableId="1832720006">
    <w:abstractNumId w:val="27"/>
  </w:num>
  <w:num w:numId="38" w16cid:durableId="1164391568">
    <w:abstractNumId w:val="58"/>
  </w:num>
  <w:num w:numId="39" w16cid:durableId="1789279255">
    <w:abstractNumId w:val="70"/>
  </w:num>
  <w:num w:numId="40" w16cid:durableId="1774399482">
    <w:abstractNumId w:val="10"/>
  </w:num>
  <w:num w:numId="41" w16cid:durableId="1508131422">
    <w:abstractNumId w:val="65"/>
  </w:num>
  <w:num w:numId="42" w16cid:durableId="1197739663">
    <w:abstractNumId w:val="48"/>
  </w:num>
  <w:num w:numId="43" w16cid:durableId="613177859">
    <w:abstractNumId w:val="62"/>
  </w:num>
  <w:num w:numId="44" w16cid:durableId="244072216">
    <w:abstractNumId w:val="24"/>
  </w:num>
  <w:num w:numId="45" w16cid:durableId="792016142">
    <w:abstractNumId w:val="26"/>
  </w:num>
  <w:num w:numId="46" w16cid:durableId="33700418">
    <w:abstractNumId w:val="4"/>
  </w:num>
  <w:num w:numId="47" w16cid:durableId="598299091">
    <w:abstractNumId w:val="76"/>
  </w:num>
  <w:num w:numId="48" w16cid:durableId="175851700">
    <w:abstractNumId w:val="74"/>
  </w:num>
  <w:num w:numId="49" w16cid:durableId="850414667">
    <w:abstractNumId w:val="32"/>
  </w:num>
  <w:num w:numId="50" w16cid:durableId="581644494">
    <w:abstractNumId w:val="11"/>
  </w:num>
  <w:num w:numId="51" w16cid:durableId="1749114993">
    <w:abstractNumId w:val="67"/>
  </w:num>
  <w:num w:numId="52" w16cid:durableId="630133184">
    <w:abstractNumId w:val="43"/>
  </w:num>
  <w:num w:numId="53" w16cid:durableId="2101488977">
    <w:abstractNumId w:val="59"/>
  </w:num>
  <w:num w:numId="54" w16cid:durableId="1756052121">
    <w:abstractNumId w:val="13"/>
  </w:num>
  <w:num w:numId="55" w16cid:durableId="270550556">
    <w:abstractNumId w:val="25"/>
  </w:num>
  <w:num w:numId="56" w16cid:durableId="1703627412">
    <w:abstractNumId w:val="68"/>
  </w:num>
  <w:num w:numId="57" w16cid:durableId="49616072">
    <w:abstractNumId w:val="34"/>
  </w:num>
  <w:num w:numId="58" w16cid:durableId="1477991839">
    <w:abstractNumId w:val="75"/>
  </w:num>
  <w:num w:numId="59" w16cid:durableId="1134635057">
    <w:abstractNumId w:val="5"/>
  </w:num>
  <w:num w:numId="60" w16cid:durableId="1216427716">
    <w:abstractNumId w:val="15"/>
  </w:num>
  <w:num w:numId="61" w16cid:durableId="1561557740">
    <w:abstractNumId w:val="12"/>
  </w:num>
  <w:num w:numId="62" w16cid:durableId="1862232696">
    <w:abstractNumId w:val="50"/>
  </w:num>
  <w:num w:numId="63" w16cid:durableId="1036662437">
    <w:abstractNumId w:val="9"/>
  </w:num>
  <w:num w:numId="64" w16cid:durableId="1949268420">
    <w:abstractNumId w:val="72"/>
  </w:num>
  <w:num w:numId="65" w16cid:durableId="2042365435">
    <w:abstractNumId w:val="29"/>
  </w:num>
  <w:num w:numId="66" w16cid:durableId="1767337681">
    <w:abstractNumId w:val="8"/>
  </w:num>
  <w:num w:numId="67" w16cid:durableId="508251332">
    <w:abstractNumId w:val="42"/>
  </w:num>
  <w:num w:numId="68" w16cid:durableId="1046949725">
    <w:abstractNumId w:val="44"/>
  </w:num>
  <w:num w:numId="69" w16cid:durableId="18161517">
    <w:abstractNumId w:val="61"/>
  </w:num>
  <w:num w:numId="70" w16cid:durableId="1360664464">
    <w:abstractNumId w:val="16"/>
  </w:num>
  <w:num w:numId="71" w16cid:durableId="313338349">
    <w:abstractNumId w:val="57"/>
  </w:num>
  <w:num w:numId="72" w16cid:durableId="1819489804">
    <w:abstractNumId w:val="38"/>
  </w:num>
  <w:num w:numId="73" w16cid:durableId="1451624473">
    <w:abstractNumId w:val="36"/>
  </w:num>
  <w:num w:numId="74" w16cid:durableId="1703364183">
    <w:abstractNumId w:val="64"/>
  </w:num>
  <w:num w:numId="75" w16cid:durableId="1541821498">
    <w:abstractNumId w:val="28"/>
  </w:num>
  <w:num w:numId="76" w16cid:durableId="1744909772">
    <w:abstractNumId w:val="77"/>
  </w:num>
  <w:num w:numId="77" w16cid:durableId="1219316338">
    <w:abstractNumId w:val="60"/>
  </w:num>
  <w:num w:numId="78" w16cid:durableId="737091276">
    <w:abstractNumId w:val="66"/>
  </w:num>
  <w:numIdMacAtCleanup w:val="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7AB6"/>
    <w:rsid w:val="000003CD"/>
    <w:rsid w:val="00000B0C"/>
    <w:rsid w:val="00000D73"/>
    <w:rsid w:val="0000199C"/>
    <w:rsid w:val="00002F6B"/>
    <w:rsid w:val="0000313B"/>
    <w:rsid w:val="0000344E"/>
    <w:rsid w:val="000038DD"/>
    <w:rsid w:val="00003970"/>
    <w:rsid w:val="00003B80"/>
    <w:rsid w:val="00003BD8"/>
    <w:rsid w:val="00004081"/>
    <w:rsid w:val="0000464E"/>
    <w:rsid w:val="00005D42"/>
    <w:rsid w:val="00005FDA"/>
    <w:rsid w:val="00005FEA"/>
    <w:rsid w:val="000069FA"/>
    <w:rsid w:val="00006E77"/>
    <w:rsid w:val="000071A3"/>
    <w:rsid w:val="00007DAF"/>
    <w:rsid w:val="00010F04"/>
    <w:rsid w:val="0001102C"/>
    <w:rsid w:val="00011393"/>
    <w:rsid w:val="0001203E"/>
    <w:rsid w:val="00012644"/>
    <w:rsid w:val="000127B6"/>
    <w:rsid w:val="000129EA"/>
    <w:rsid w:val="000136DA"/>
    <w:rsid w:val="00013BFE"/>
    <w:rsid w:val="000168D6"/>
    <w:rsid w:val="00016F2E"/>
    <w:rsid w:val="0001738D"/>
    <w:rsid w:val="00017413"/>
    <w:rsid w:val="0001782A"/>
    <w:rsid w:val="00020B33"/>
    <w:rsid w:val="00020E32"/>
    <w:rsid w:val="00021E86"/>
    <w:rsid w:val="00022EF0"/>
    <w:rsid w:val="00023078"/>
    <w:rsid w:val="00023142"/>
    <w:rsid w:val="000231A1"/>
    <w:rsid w:val="00023C9E"/>
    <w:rsid w:val="00024711"/>
    <w:rsid w:val="00025206"/>
    <w:rsid w:val="00025B39"/>
    <w:rsid w:val="00025CE0"/>
    <w:rsid w:val="00026596"/>
    <w:rsid w:val="000267CA"/>
    <w:rsid w:val="00026886"/>
    <w:rsid w:val="00026B09"/>
    <w:rsid w:val="00026F06"/>
    <w:rsid w:val="00027185"/>
    <w:rsid w:val="00027EB7"/>
    <w:rsid w:val="000300C7"/>
    <w:rsid w:val="00030259"/>
    <w:rsid w:val="000310E9"/>
    <w:rsid w:val="000311D9"/>
    <w:rsid w:val="00031507"/>
    <w:rsid w:val="000320FB"/>
    <w:rsid w:val="000327B2"/>
    <w:rsid w:val="000328F6"/>
    <w:rsid w:val="00032BB0"/>
    <w:rsid w:val="00032DC7"/>
    <w:rsid w:val="000337A3"/>
    <w:rsid w:val="00033EAB"/>
    <w:rsid w:val="00033FF2"/>
    <w:rsid w:val="00034E37"/>
    <w:rsid w:val="00035810"/>
    <w:rsid w:val="00036925"/>
    <w:rsid w:val="000369BB"/>
    <w:rsid w:val="00036A87"/>
    <w:rsid w:val="00037493"/>
    <w:rsid w:val="00040233"/>
    <w:rsid w:val="000404E7"/>
    <w:rsid w:val="00040987"/>
    <w:rsid w:val="000413B9"/>
    <w:rsid w:val="00041929"/>
    <w:rsid w:val="0004197B"/>
    <w:rsid w:val="00041A99"/>
    <w:rsid w:val="00041B0E"/>
    <w:rsid w:val="00041FEC"/>
    <w:rsid w:val="00042266"/>
    <w:rsid w:val="0004237B"/>
    <w:rsid w:val="00044A09"/>
    <w:rsid w:val="00044B3C"/>
    <w:rsid w:val="00045420"/>
    <w:rsid w:val="00045513"/>
    <w:rsid w:val="00045922"/>
    <w:rsid w:val="00046F89"/>
    <w:rsid w:val="00046FA7"/>
    <w:rsid w:val="00050832"/>
    <w:rsid w:val="000512B3"/>
    <w:rsid w:val="00051574"/>
    <w:rsid w:val="000517AD"/>
    <w:rsid w:val="00051921"/>
    <w:rsid w:val="00051CF3"/>
    <w:rsid w:val="00051DC3"/>
    <w:rsid w:val="00052305"/>
    <w:rsid w:val="00052486"/>
    <w:rsid w:val="000527E5"/>
    <w:rsid w:val="0005306F"/>
    <w:rsid w:val="000533FC"/>
    <w:rsid w:val="00053B57"/>
    <w:rsid w:val="00054429"/>
    <w:rsid w:val="0005486B"/>
    <w:rsid w:val="000558C3"/>
    <w:rsid w:val="00055988"/>
    <w:rsid w:val="00055C50"/>
    <w:rsid w:val="0005630A"/>
    <w:rsid w:val="000569EF"/>
    <w:rsid w:val="000601A9"/>
    <w:rsid w:val="00060834"/>
    <w:rsid w:val="000618CA"/>
    <w:rsid w:val="000634BD"/>
    <w:rsid w:val="0006393D"/>
    <w:rsid w:val="00064687"/>
    <w:rsid w:val="00064AD5"/>
    <w:rsid w:val="0006523E"/>
    <w:rsid w:val="0006597F"/>
    <w:rsid w:val="00065B80"/>
    <w:rsid w:val="00066371"/>
    <w:rsid w:val="000703FF"/>
    <w:rsid w:val="0007060F"/>
    <w:rsid w:val="00071003"/>
    <w:rsid w:val="0007128A"/>
    <w:rsid w:val="000721B0"/>
    <w:rsid w:val="00074122"/>
    <w:rsid w:val="00074FDD"/>
    <w:rsid w:val="00076D70"/>
    <w:rsid w:val="000771FA"/>
    <w:rsid w:val="0007720A"/>
    <w:rsid w:val="00080BC6"/>
    <w:rsid w:val="00080CE1"/>
    <w:rsid w:val="000817F3"/>
    <w:rsid w:val="00081A3C"/>
    <w:rsid w:val="00082CCD"/>
    <w:rsid w:val="00083632"/>
    <w:rsid w:val="00083EBE"/>
    <w:rsid w:val="0008411C"/>
    <w:rsid w:val="00084861"/>
    <w:rsid w:val="00084B9A"/>
    <w:rsid w:val="000860CF"/>
    <w:rsid w:val="0008658C"/>
    <w:rsid w:val="000866DA"/>
    <w:rsid w:val="00086835"/>
    <w:rsid w:val="00086A1E"/>
    <w:rsid w:val="000873C8"/>
    <w:rsid w:val="00091399"/>
    <w:rsid w:val="0009295C"/>
    <w:rsid w:val="00092AF8"/>
    <w:rsid w:val="000945A9"/>
    <w:rsid w:val="00095AB8"/>
    <w:rsid w:val="000963E0"/>
    <w:rsid w:val="00096449"/>
    <w:rsid w:val="00096BEA"/>
    <w:rsid w:val="00096C3A"/>
    <w:rsid w:val="00096D88"/>
    <w:rsid w:val="00096F3D"/>
    <w:rsid w:val="00097B0E"/>
    <w:rsid w:val="000A0B29"/>
    <w:rsid w:val="000A118B"/>
    <w:rsid w:val="000A136C"/>
    <w:rsid w:val="000A1505"/>
    <w:rsid w:val="000A1887"/>
    <w:rsid w:val="000A225F"/>
    <w:rsid w:val="000A23B8"/>
    <w:rsid w:val="000A258F"/>
    <w:rsid w:val="000A3A5C"/>
    <w:rsid w:val="000A3C83"/>
    <w:rsid w:val="000A41B2"/>
    <w:rsid w:val="000A420D"/>
    <w:rsid w:val="000A45D0"/>
    <w:rsid w:val="000A5555"/>
    <w:rsid w:val="000A5CCF"/>
    <w:rsid w:val="000A5DD2"/>
    <w:rsid w:val="000A62EA"/>
    <w:rsid w:val="000A6608"/>
    <w:rsid w:val="000A6DA0"/>
    <w:rsid w:val="000A7CE1"/>
    <w:rsid w:val="000B0489"/>
    <w:rsid w:val="000B0916"/>
    <w:rsid w:val="000B0938"/>
    <w:rsid w:val="000B132F"/>
    <w:rsid w:val="000B150E"/>
    <w:rsid w:val="000B16A5"/>
    <w:rsid w:val="000B1993"/>
    <w:rsid w:val="000B1B21"/>
    <w:rsid w:val="000B1E29"/>
    <w:rsid w:val="000B2356"/>
    <w:rsid w:val="000B2CA5"/>
    <w:rsid w:val="000B2FC2"/>
    <w:rsid w:val="000B3048"/>
    <w:rsid w:val="000B31CF"/>
    <w:rsid w:val="000B31E4"/>
    <w:rsid w:val="000B3863"/>
    <w:rsid w:val="000B38C1"/>
    <w:rsid w:val="000B3E93"/>
    <w:rsid w:val="000B43AA"/>
    <w:rsid w:val="000B4A43"/>
    <w:rsid w:val="000B565B"/>
    <w:rsid w:val="000B5705"/>
    <w:rsid w:val="000B6C30"/>
    <w:rsid w:val="000B7D5E"/>
    <w:rsid w:val="000B7F41"/>
    <w:rsid w:val="000C0107"/>
    <w:rsid w:val="000C04F7"/>
    <w:rsid w:val="000C0F36"/>
    <w:rsid w:val="000C1224"/>
    <w:rsid w:val="000C1944"/>
    <w:rsid w:val="000C195C"/>
    <w:rsid w:val="000C2579"/>
    <w:rsid w:val="000C337D"/>
    <w:rsid w:val="000C36B7"/>
    <w:rsid w:val="000C39A7"/>
    <w:rsid w:val="000C3C32"/>
    <w:rsid w:val="000C47AC"/>
    <w:rsid w:val="000C5788"/>
    <w:rsid w:val="000C57C6"/>
    <w:rsid w:val="000C60A0"/>
    <w:rsid w:val="000C6137"/>
    <w:rsid w:val="000C625C"/>
    <w:rsid w:val="000C6AA1"/>
    <w:rsid w:val="000C708B"/>
    <w:rsid w:val="000C73B3"/>
    <w:rsid w:val="000C73CD"/>
    <w:rsid w:val="000C7615"/>
    <w:rsid w:val="000C7BEE"/>
    <w:rsid w:val="000C7C65"/>
    <w:rsid w:val="000C7EFD"/>
    <w:rsid w:val="000C7F76"/>
    <w:rsid w:val="000D01F8"/>
    <w:rsid w:val="000D06B1"/>
    <w:rsid w:val="000D1C4B"/>
    <w:rsid w:val="000D21F8"/>
    <w:rsid w:val="000D2985"/>
    <w:rsid w:val="000D2E33"/>
    <w:rsid w:val="000D2F9B"/>
    <w:rsid w:val="000D38C3"/>
    <w:rsid w:val="000D42AB"/>
    <w:rsid w:val="000D493F"/>
    <w:rsid w:val="000D4DFD"/>
    <w:rsid w:val="000D51DE"/>
    <w:rsid w:val="000E02F4"/>
    <w:rsid w:val="000E0D6E"/>
    <w:rsid w:val="000E1475"/>
    <w:rsid w:val="000E15A9"/>
    <w:rsid w:val="000E1C93"/>
    <w:rsid w:val="000E1DD6"/>
    <w:rsid w:val="000E2048"/>
    <w:rsid w:val="000E2779"/>
    <w:rsid w:val="000E2E0A"/>
    <w:rsid w:val="000E3EB4"/>
    <w:rsid w:val="000E420F"/>
    <w:rsid w:val="000E4378"/>
    <w:rsid w:val="000E47E9"/>
    <w:rsid w:val="000E492D"/>
    <w:rsid w:val="000E5767"/>
    <w:rsid w:val="000E5CD4"/>
    <w:rsid w:val="000E5DCE"/>
    <w:rsid w:val="000E609E"/>
    <w:rsid w:val="000E626F"/>
    <w:rsid w:val="000E63AF"/>
    <w:rsid w:val="000E6DBD"/>
    <w:rsid w:val="000E7263"/>
    <w:rsid w:val="000E73E6"/>
    <w:rsid w:val="000E765E"/>
    <w:rsid w:val="000E7BBE"/>
    <w:rsid w:val="000E7EB4"/>
    <w:rsid w:val="000F13F4"/>
    <w:rsid w:val="000F160A"/>
    <w:rsid w:val="000F1734"/>
    <w:rsid w:val="000F2670"/>
    <w:rsid w:val="000F28EC"/>
    <w:rsid w:val="000F29ED"/>
    <w:rsid w:val="000F2E27"/>
    <w:rsid w:val="000F33F8"/>
    <w:rsid w:val="000F3A1D"/>
    <w:rsid w:val="000F4EE0"/>
    <w:rsid w:val="000F4EF7"/>
    <w:rsid w:val="000F5FC1"/>
    <w:rsid w:val="000F5FCB"/>
    <w:rsid w:val="000F61D1"/>
    <w:rsid w:val="000F64B1"/>
    <w:rsid w:val="000F6CA3"/>
    <w:rsid w:val="000F6D99"/>
    <w:rsid w:val="000F6F8C"/>
    <w:rsid w:val="000F7070"/>
    <w:rsid w:val="000F7AB3"/>
    <w:rsid w:val="000F7DE2"/>
    <w:rsid w:val="000F7E48"/>
    <w:rsid w:val="001008BD"/>
    <w:rsid w:val="001015BE"/>
    <w:rsid w:val="001017F3"/>
    <w:rsid w:val="00101EC0"/>
    <w:rsid w:val="0010290D"/>
    <w:rsid w:val="00102B81"/>
    <w:rsid w:val="00102DB9"/>
    <w:rsid w:val="0010306F"/>
    <w:rsid w:val="001034C6"/>
    <w:rsid w:val="0010540C"/>
    <w:rsid w:val="001058BA"/>
    <w:rsid w:val="00105906"/>
    <w:rsid w:val="00106C05"/>
    <w:rsid w:val="00106E75"/>
    <w:rsid w:val="001074E4"/>
    <w:rsid w:val="00107CB1"/>
    <w:rsid w:val="00107E2F"/>
    <w:rsid w:val="00110EEF"/>
    <w:rsid w:val="00110EF0"/>
    <w:rsid w:val="00111C2F"/>
    <w:rsid w:val="00111FAD"/>
    <w:rsid w:val="00112830"/>
    <w:rsid w:val="001128F0"/>
    <w:rsid w:val="001135EB"/>
    <w:rsid w:val="001144AB"/>
    <w:rsid w:val="0011482B"/>
    <w:rsid w:val="00114E74"/>
    <w:rsid w:val="0011551B"/>
    <w:rsid w:val="001155E6"/>
    <w:rsid w:val="001156F3"/>
    <w:rsid w:val="00115FFE"/>
    <w:rsid w:val="00116B4E"/>
    <w:rsid w:val="001171F6"/>
    <w:rsid w:val="0011784D"/>
    <w:rsid w:val="00117E19"/>
    <w:rsid w:val="00120552"/>
    <w:rsid w:val="001207E6"/>
    <w:rsid w:val="001216F7"/>
    <w:rsid w:val="00122045"/>
    <w:rsid w:val="00122180"/>
    <w:rsid w:val="0012229C"/>
    <w:rsid w:val="001225EA"/>
    <w:rsid w:val="00122AC0"/>
    <w:rsid w:val="00122ADA"/>
    <w:rsid w:val="00123F66"/>
    <w:rsid w:val="00125151"/>
    <w:rsid w:val="00125C64"/>
    <w:rsid w:val="00126242"/>
    <w:rsid w:val="00126382"/>
    <w:rsid w:val="001267F2"/>
    <w:rsid w:val="001268C4"/>
    <w:rsid w:val="00130930"/>
    <w:rsid w:val="00130BBF"/>
    <w:rsid w:val="00131A4C"/>
    <w:rsid w:val="001329C2"/>
    <w:rsid w:val="0013339A"/>
    <w:rsid w:val="00133756"/>
    <w:rsid w:val="0013386A"/>
    <w:rsid w:val="00133EFE"/>
    <w:rsid w:val="001344AD"/>
    <w:rsid w:val="00135469"/>
    <w:rsid w:val="0013577B"/>
    <w:rsid w:val="0013597B"/>
    <w:rsid w:val="00136591"/>
    <w:rsid w:val="00137344"/>
    <w:rsid w:val="00137F6F"/>
    <w:rsid w:val="00140514"/>
    <w:rsid w:val="00140735"/>
    <w:rsid w:val="00141F90"/>
    <w:rsid w:val="001421FA"/>
    <w:rsid w:val="00142945"/>
    <w:rsid w:val="00142FA5"/>
    <w:rsid w:val="00143CB2"/>
    <w:rsid w:val="00144480"/>
    <w:rsid w:val="001449F1"/>
    <w:rsid w:val="00145486"/>
    <w:rsid w:val="0014607F"/>
    <w:rsid w:val="00146A6A"/>
    <w:rsid w:val="00146F74"/>
    <w:rsid w:val="00147DA6"/>
    <w:rsid w:val="00150E7A"/>
    <w:rsid w:val="0015107A"/>
    <w:rsid w:val="001511D8"/>
    <w:rsid w:val="0015140B"/>
    <w:rsid w:val="00151532"/>
    <w:rsid w:val="00151ABB"/>
    <w:rsid w:val="001529A2"/>
    <w:rsid w:val="001530CB"/>
    <w:rsid w:val="001532DC"/>
    <w:rsid w:val="00153EC4"/>
    <w:rsid w:val="00154198"/>
    <w:rsid w:val="001546DE"/>
    <w:rsid w:val="00154A7A"/>
    <w:rsid w:val="00154B3D"/>
    <w:rsid w:val="00156343"/>
    <w:rsid w:val="001605D4"/>
    <w:rsid w:val="00160CB1"/>
    <w:rsid w:val="001619BD"/>
    <w:rsid w:val="00162C4A"/>
    <w:rsid w:val="001640AF"/>
    <w:rsid w:val="001653CB"/>
    <w:rsid w:val="00165A50"/>
    <w:rsid w:val="00165C17"/>
    <w:rsid w:val="00165D33"/>
    <w:rsid w:val="00166661"/>
    <w:rsid w:val="00166AA8"/>
    <w:rsid w:val="00166C49"/>
    <w:rsid w:val="0016756C"/>
    <w:rsid w:val="001676F6"/>
    <w:rsid w:val="00167994"/>
    <w:rsid w:val="001679C8"/>
    <w:rsid w:val="00167BA8"/>
    <w:rsid w:val="00170682"/>
    <w:rsid w:val="001706AC"/>
    <w:rsid w:val="00170911"/>
    <w:rsid w:val="00171570"/>
    <w:rsid w:val="00171678"/>
    <w:rsid w:val="00171C2F"/>
    <w:rsid w:val="00171F97"/>
    <w:rsid w:val="001720CA"/>
    <w:rsid w:val="00172358"/>
    <w:rsid w:val="00172528"/>
    <w:rsid w:val="0017267F"/>
    <w:rsid w:val="00172BBB"/>
    <w:rsid w:val="00172F61"/>
    <w:rsid w:val="0017366E"/>
    <w:rsid w:val="0017477E"/>
    <w:rsid w:val="00174D33"/>
    <w:rsid w:val="0017549A"/>
    <w:rsid w:val="00175FDE"/>
    <w:rsid w:val="00176760"/>
    <w:rsid w:val="001768B2"/>
    <w:rsid w:val="00177E4A"/>
    <w:rsid w:val="00180494"/>
    <w:rsid w:val="00181690"/>
    <w:rsid w:val="00181E30"/>
    <w:rsid w:val="001821C3"/>
    <w:rsid w:val="00182BE7"/>
    <w:rsid w:val="00183443"/>
    <w:rsid w:val="00183682"/>
    <w:rsid w:val="00185D4E"/>
    <w:rsid w:val="00185EBA"/>
    <w:rsid w:val="001863FC"/>
    <w:rsid w:val="00186AC2"/>
    <w:rsid w:val="00190144"/>
    <w:rsid w:val="001903E2"/>
    <w:rsid w:val="00191721"/>
    <w:rsid w:val="00191DE8"/>
    <w:rsid w:val="00192951"/>
    <w:rsid w:val="00192A7A"/>
    <w:rsid w:val="00193806"/>
    <w:rsid w:val="001941B7"/>
    <w:rsid w:val="0019487B"/>
    <w:rsid w:val="00194AC8"/>
    <w:rsid w:val="001953F9"/>
    <w:rsid w:val="001957EF"/>
    <w:rsid w:val="00195871"/>
    <w:rsid w:val="00195B3C"/>
    <w:rsid w:val="00196378"/>
    <w:rsid w:val="0019645F"/>
    <w:rsid w:val="00196B08"/>
    <w:rsid w:val="00197D18"/>
    <w:rsid w:val="001A0141"/>
    <w:rsid w:val="001A020A"/>
    <w:rsid w:val="001A1077"/>
    <w:rsid w:val="001A155C"/>
    <w:rsid w:val="001A43A5"/>
    <w:rsid w:val="001A4A38"/>
    <w:rsid w:val="001A5E00"/>
    <w:rsid w:val="001A6853"/>
    <w:rsid w:val="001A733E"/>
    <w:rsid w:val="001A7F76"/>
    <w:rsid w:val="001B09A0"/>
    <w:rsid w:val="001B0BC4"/>
    <w:rsid w:val="001B12E0"/>
    <w:rsid w:val="001B20C2"/>
    <w:rsid w:val="001B24AC"/>
    <w:rsid w:val="001B288D"/>
    <w:rsid w:val="001B2C65"/>
    <w:rsid w:val="001B3318"/>
    <w:rsid w:val="001B3AD0"/>
    <w:rsid w:val="001B3F32"/>
    <w:rsid w:val="001B411B"/>
    <w:rsid w:val="001B4832"/>
    <w:rsid w:val="001B5651"/>
    <w:rsid w:val="001B63A2"/>
    <w:rsid w:val="001B66AC"/>
    <w:rsid w:val="001B678E"/>
    <w:rsid w:val="001B6C3B"/>
    <w:rsid w:val="001B70BE"/>
    <w:rsid w:val="001B7890"/>
    <w:rsid w:val="001B7BB6"/>
    <w:rsid w:val="001B7E40"/>
    <w:rsid w:val="001C1923"/>
    <w:rsid w:val="001C2786"/>
    <w:rsid w:val="001C3B1C"/>
    <w:rsid w:val="001C3E7B"/>
    <w:rsid w:val="001C4610"/>
    <w:rsid w:val="001C4A16"/>
    <w:rsid w:val="001C59A3"/>
    <w:rsid w:val="001C5B92"/>
    <w:rsid w:val="001C627E"/>
    <w:rsid w:val="001C6DF3"/>
    <w:rsid w:val="001C720F"/>
    <w:rsid w:val="001C7387"/>
    <w:rsid w:val="001C73F2"/>
    <w:rsid w:val="001C74B4"/>
    <w:rsid w:val="001C78F3"/>
    <w:rsid w:val="001D038A"/>
    <w:rsid w:val="001D05C5"/>
    <w:rsid w:val="001D2FED"/>
    <w:rsid w:val="001D32E3"/>
    <w:rsid w:val="001D37B6"/>
    <w:rsid w:val="001D382F"/>
    <w:rsid w:val="001D3D8E"/>
    <w:rsid w:val="001D49A8"/>
    <w:rsid w:val="001D5280"/>
    <w:rsid w:val="001D5464"/>
    <w:rsid w:val="001D5A27"/>
    <w:rsid w:val="001D5D47"/>
    <w:rsid w:val="001D624B"/>
    <w:rsid w:val="001D6501"/>
    <w:rsid w:val="001D6983"/>
    <w:rsid w:val="001D75C5"/>
    <w:rsid w:val="001D769C"/>
    <w:rsid w:val="001D779B"/>
    <w:rsid w:val="001D7F74"/>
    <w:rsid w:val="001E0476"/>
    <w:rsid w:val="001E1618"/>
    <w:rsid w:val="001E2D67"/>
    <w:rsid w:val="001E3512"/>
    <w:rsid w:val="001E3B5D"/>
    <w:rsid w:val="001E3CF1"/>
    <w:rsid w:val="001E436B"/>
    <w:rsid w:val="001E5519"/>
    <w:rsid w:val="001E57B6"/>
    <w:rsid w:val="001E6437"/>
    <w:rsid w:val="001E7467"/>
    <w:rsid w:val="001E74FE"/>
    <w:rsid w:val="001F095C"/>
    <w:rsid w:val="001F0AD8"/>
    <w:rsid w:val="001F0E70"/>
    <w:rsid w:val="001F19DE"/>
    <w:rsid w:val="001F1D74"/>
    <w:rsid w:val="001F2BE6"/>
    <w:rsid w:val="001F30D4"/>
    <w:rsid w:val="001F34F3"/>
    <w:rsid w:val="001F363F"/>
    <w:rsid w:val="001F3C91"/>
    <w:rsid w:val="001F3DC6"/>
    <w:rsid w:val="001F4BF3"/>
    <w:rsid w:val="001F4F2D"/>
    <w:rsid w:val="001F5B78"/>
    <w:rsid w:val="001F5C01"/>
    <w:rsid w:val="001F642D"/>
    <w:rsid w:val="001F66D4"/>
    <w:rsid w:val="001F72AC"/>
    <w:rsid w:val="001F7383"/>
    <w:rsid w:val="001F741B"/>
    <w:rsid w:val="001F77D9"/>
    <w:rsid w:val="001F78D2"/>
    <w:rsid w:val="001F7977"/>
    <w:rsid w:val="001F7A03"/>
    <w:rsid w:val="001F7C62"/>
    <w:rsid w:val="001F7E48"/>
    <w:rsid w:val="00200755"/>
    <w:rsid w:val="00201081"/>
    <w:rsid w:val="00201154"/>
    <w:rsid w:val="0020383D"/>
    <w:rsid w:val="00203FED"/>
    <w:rsid w:val="00204571"/>
    <w:rsid w:val="00204CC5"/>
    <w:rsid w:val="00204EA0"/>
    <w:rsid w:val="0020503B"/>
    <w:rsid w:val="002058BD"/>
    <w:rsid w:val="0020651A"/>
    <w:rsid w:val="00210339"/>
    <w:rsid w:val="00210874"/>
    <w:rsid w:val="00210BC6"/>
    <w:rsid w:val="00212485"/>
    <w:rsid w:val="00212A55"/>
    <w:rsid w:val="00213C11"/>
    <w:rsid w:val="00216273"/>
    <w:rsid w:val="00216308"/>
    <w:rsid w:val="00216484"/>
    <w:rsid w:val="0021727C"/>
    <w:rsid w:val="0022051C"/>
    <w:rsid w:val="00220E94"/>
    <w:rsid w:val="00222A10"/>
    <w:rsid w:val="00222E5A"/>
    <w:rsid w:val="00222FBF"/>
    <w:rsid w:val="00223CB4"/>
    <w:rsid w:val="00224C3E"/>
    <w:rsid w:val="00225C22"/>
    <w:rsid w:val="00225E23"/>
    <w:rsid w:val="002260C6"/>
    <w:rsid w:val="00226A0F"/>
    <w:rsid w:val="00227C7A"/>
    <w:rsid w:val="00230B7C"/>
    <w:rsid w:val="00230FAD"/>
    <w:rsid w:val="00231732"/>
    <w:rsid w:val="00231969"/>
    <w:rsid w:val="00231C0E"/>
    <w:rsid w:val="0023226F"/>
    <w:rsid w:val="00232CD9"/>
    <w:rsid w:val="00233245"/>
    <w:rsid w:val="00233876"/>
    <w:rsid w:val="00233AED"/>
    <w:rsid w:val="00233BA1"/>
    <w:rsid w:val="00233DCE"/>
    <w:rsid w:val="00234ADF"/>
    <w:rsid w:val="00234AFC"/>
    <w:rsid w:val="00234E31"/>
    <w:rsid w:val="002352DF"/>
    <w:rsid w:val="0023626D"/>
    <w:rsid w:val="002368CF"/>
    <w:rsid w:val="002374EB"/>
    <w:rsid w:val="00237BD9"/>
    <w:rsid w:val="002402CA"/>
    <w:rsid w:val="002407F5"/>
    <w:rsid w:val="00240DAB"/>
    <w:rsid w:val="00241378"/>
    <w:rsid w:val="0024146D"/>
    <w:rsid w:val="002414DA"/>
    <w:rsid w:val="00241F3E"/>
    <w:rsid w:val="0024227F"/>
    <w:rsid w:val="002428BF"/>
    <w:rsid w:val="00242A22"/>
    <w:rsid w:val="00242C54"/>
    <w:rsid w:val="002436E9"/>
    <w:rsid w:val="00244C3E"/>
    <w:rsid w:val="00245981"/>
    <w:rsid w:val="00246339"/>
    <w:rsid w:val="00246C99"/>
    <w:rsid w:val="002470B0"/>
    <w:rsid w:val="00247F2F"/>
    <w:rsid w:val="00250A8B"/>
    <w:rsid w:val="00253345"/>
    <w:rsid w:val="0025405B"/>
    <w:rsid w:val="0025419C"/>
    <w:rsid w:val="002547CA"/>
    <w:rsid w:val="00255488"/>
    <w:rsid w:val="00255B64"/>
    <w:rsid w:val="0025626C"/>
    <w:rsid w:val="0025687B"/>
    <w:rsid w:val="00256BF7"/>
    <w:rsid w:val="00256F30"/>
    <w:rsid w:val="00257930"/>
    <w:rsid w:val="00257D38"/>
    <w:rsid w:val="002600EA"/>
    <w:rsid w:val="002609FE"/>
    <w:rsid w:val="00261929"/>
    <w:rsid w:val="00261A51"/>
    <w:rsid w:val="00261EE0"/>
    <w:rsid w:val="00262B02"/>
    <w:rsid w:val="00263076"/>
    <w:rsid w:val="002634F6"/>
    <w:rsid w:val="002634FA"/>
    <w:rsid w:val="00263E3F"/>
    <w:rsid w:val="00263EBA"/>
    <w:rsid w:val="00264369"/>
    <w:rsid w:val="002646F9"/>
    <w:rsid w:val="0026596C"/>
    <w:rsid w:val="00265BBE"/>
    <w:rsid w:val="00265C25"/>
    <w:rsid w:val="00266084"/>
    <w:rsid w:val="002662BB"/>
    <w:rsid w:val="00266D2B"/>
    <w:rsid w:val="00266F28"/>
    <w:rsid w:val="00270B6B"/>
    <w:rsid w:val="00270B6E"/>
    <w:rsid w:val="00270C60"/>
    <w:rsid w:val="00271060"/>
    <w:rsid w:val="00271914"/>
    <w:rsid w:val="00272193"/>
    <w:rsid w:val="00272BD4"/>
    <w:rsid w:val="00274632"/>
    <w:rsid w:val="002747CD"/>
    <w:rsid w:val="002748E3"/>
    <w:rsid w:val="00275ACD"/>
    <w:rsid w:val="00275B4E"/>
    <w:rsid w:val="00275F80"/>
    <w:rsid w:val="0027729F"/>
    <w:rsid w:val="0027750C"/>
    <w:rsid w:val="00277522"/>
    <w:rsid w:val="002776C2"/>
    <w:rsid w:val="00281050"/>
    <w:rsid w:val="00281175"/>
    <w:rsid w:val="0028184A"/>
    <w:rsid w:val="00281F9B"/>
    <w:rsid w:val="00282A4D"/>
    <w:rsid w:val="0028346D"/>
    <w:rsid w:val="002839FE"/>
    <w:rsid w:val="00283F0B"/>
    <w:rsid w:val="0028438F"/>
    <w:rsid w:val="002846DB"/>
    <w:rsid w:val="002849D1"/>
    <w:rsid w:val="00284AF7"/>
    <w:rsid w:val="00286C5B"/>
    <w:rsid w:val="002871A6"/>
    <w:rsid w:val="00287718"/>
    <w:rsid w:val="00290AF9"/>
    <w:rsid w:val="00290E91"/>
    <w:rsid w:val="00291409"/>
    <w:rsid w:val="00293233"/>
    <w:rsid w:val="0029350F"/>
    <w:rsid w:val="0029379F"/>
    <w:rsid w:val="00294E53"/>
    <w:rsid w:val="0029548B"/>
    <w:rsid w:val="002955A9"/>
    <w:rsid w:val="00295892"/>
    <w:rsid w:val="00296BD3"/>
    <w:rsid w:val="00297B6F"/>
    <w:rsid w:val="00297C95"/>
    <w:rsid w:val="002A005E"/>
    <w:rsid w:val="002A006E"/>
    <w:rsid w:val="002A024B"/>
    <w:rsid w:val="002A060D"/>
    <w:rsid w:val="002A0953"/>
    <w:rsid w:val="002A0FD0"/>
    <w:rsid w:val="002A10AD"/>
    <w:rsid w:val="002A15D2"/>
    <w:rsid w:val="002A2173"/>
    <w:rsid w:val="002A30AF"/>
    <w:rsid w:val="002A3153"/>
    <w:rsid w:val="002A34E2"/>
    <w:rsid w:val="002A3873"/>
    <w:rsid w:val="002A3884"/>
    <w:rsid w:val="002A3F82"/>
    <w:rsid w:val="002A4ED7"/>
    <w:rsid w:val="002A5BBA"/>
    <w:rsid w:val="002A65FF"/>
    <w:rsid w:val="002A716E"/>
    <w:rsid w:val="002A792A"/>
    <w:rsid w:val="002B17B5"/>
    <w:rsid w:val="002B1943"/>
    <w:rsid w:val="002B32B7"/>
    <w:rsid w:val="002B3FD1"/>
    <w:rsid w:val="002B544F"/>
    <w:rsid w:val="002B6B50"/>
    <w:rsid w:val="002B771C"/>
    <w:rsid w:val="002B7ACC"/>
    <w:rsid w:val="002C0560"/>
    <w:rsid w:val="002C05D1"/>
    <w:rsid w:val="002C0B71"/>
    <w:rsid w:val="002C139F"/>
    <w:rsid w:val="002C1510"/>
    <w:rsid w:val="002C1C15"/>
    <w:rsid w:val="002C22BD"/>
    <w:rsid w:val="002C23E4"/>
    <w:rsid w:val="002C2C64"/>
    <w:rsid w:val="002C3421"/>
    <w:rsid w:val="002C372D"/>
    <w:rsid w:val="002C42F5"/>
    <w:rsid w:val="002C4A82"/>
    <w:rsid w:val="002C4D8A"/>
    <w:rsid w:val="002C5482"/>
    <w:rsid w:val="002C5529"/>
    <w:rsid w:val="002C5665"/>
    <w:rsid w:val="002D0B14"/>
    <w:rsid w:val="002D0D8E"/>
    <w:rsid w:val="002D15D5"/>
    <w:rsid w:val="002D1621"/>
    <w:rsid w:val="002D2DC1"/>
    <w:rsid w:val="002D3111"/>
    <w:rsid w:val="002D4A22"/>
    <w:rsid w:val="002D5383"/>
    <w:rsid w:val="002D57F7"/>
    <w:rsid w:val="002D5907"/>
    <w:rsid w:val="002D5E75"/>
    <w:rsid w:val="002D6AB1"/>
    <w:rsid w:val="002D72F7"/>
    <w:rsid w:val="002D7564"/>
    <w:rsid w:val="002E16A9"/>
    <w:rsid w:val="002E17B7"/>
    <w:rsid w:val="002E1D95"/>
    <w:rsid w:val="002E2271"/>
    <w:rsid w:val="002E236B"/>
    <w:rsid w:val="002E2E7B"/>
    <w:rsid w:val="002E4E7C"/>
    <w:rsid w:val="002E5B2D"/>
    <w:rsid w:val="002E76BA"/>
    <w:rsid w:val="002E7A86"/>
    <w:rsid w:val="002E7AA4"/>
    <w:rsid w:val="002F17F4"/>
    <w:rsid w:val="002F1989"/>
    <w:rsid w:val="002F2254"/>
    <w:rsid w:val="002F292E"/>
    <w:rsid w:val="002F3768"/>
    <w:rsid w:val="002F494A"/>
    <w:rsid w:val="002F4F00"/>
    <w:rsid w:val="002F52D2"/>
    <w:rsid w:val="002F573C"/>
    <w:rsid w:val="002F599A"/>
    <w:rsid w:val="002F5ED2"/>
    <w:rsid w:val="002F64C8"/>
    <w:rsid w:val="002F74F5"/>
    <w:rsid w:val="002F78FE"/>
    <w:rsid w:val="002F7B8D"/>
    <w:rsid w:val="002F7FD1"/>
    <w:rsid w:val="00300B0C"/>
    <w:rsid w:val="00300BFD"/>
    <w:rsid w:val="0030197C"/>
    <w:rsid w:val="00302069"/>
    <w:rsid w:val="00302392"/>
    <w:rsid w:val="00302B25"/>
    <w:rsid w:val="00302B9A"/>
    <w:rsid w:val="00303476"/>
    <w:rsid w:val="0030371E"/>
    <w:rsid w:val="003038CF"/>
    <w:rsid w:val="00303B06"/>
    <w:rsid w:val="00303B33"/>
    <w:rsid w:val="003047CA"/>
    <w:rsid w:val="003047D6"/>
    <w:rsid w:val="00304D95"/>
    <w:rsid w:val="00304E3F"/>
    <w:rsid w:val="00305036"/>
    <w:rsid w:val="00305A40"/>
    <w:rsid w:val="00305B08"/>
    <w:rsid w:val="00306141"/>
    <w:rsid w:val="00306D3C"/>
    <w:rsid w:val="00307C48"/>
    <w:rsid w:val="00310A0D"/>
    <w:rsid w:val="0031119B"/>
    <w:rsid w:val="00311D6B"/>
    <w:rsid w:val="0031318B"/>
    <w:rsid w:val="00313BBC"/>
    <w:rsid w:val="00314798"/>
    <w:rsid w:val="0031491F"/>
    <w:rsid w:val="00314974"/>
    <w:rsid w:val="0031507B"/>
    <w:rsid w:val="0031514D"/>
    <w:rsid w:val="00315A44"/>
    <w:rsid w:val="00316F8D"/>
    <w:rsid w:val="00320024"/>
    <w:rsid w:val="0032051D"/>
    <w:rsid w:val="00320B47"/>
    <w:rsid w:val="003221DD"/>
    <w:rsid w:val="00322791"/>
    <w:rsid w:val="003227A7"/>
    <w:rsid w:val="00323C09"/>
    <w:rsid w:val="00324548"/>
    <w:rsid w:val="00324F46"/>
    <w:rsid w:val="00325381"/>
    <w:rsid w:val="003253D5"/>
    <w:rsid w:val="00325A17"/>
    <w:rsid w:val="00325BEB"/>
    <w:rsid w:val="00325C11"/>
    <w:rsid w:val="00326861"/>
    <w:rsid w:val="00327957"/>
    <w:rsid w:val="003304B5"/>
    <w:rsid w:val="003306B5"/>
    <w:rsid w:val="00331A62"/>
    <w:rsid w:val="00331D4A"/>
    <w:rsid w:val="00331DD4"/>
    <w:rsid w:val="00332211"/>
    <w:rsid w:val="003322C9"/>
    <w:rsid w:val="00332F0B"/>
    <w:rsid w:val="003330F9"/>
    <w:rsid w:val="0033385B"/>
    <w:rsid w:val="00333C38"/>
    <w:rsid w:val="00333FEB"/>
    <w:rsid w:val="00333FF1"/>
    <w:rsid w:val="00334CE8"/>
    <w:rsid w:val="00335305"/>
    <w:rsid w:val="00335FC4"/>
    <w:rsid w:val="00336051"/>
    <w:rsid w:val="0033610E"/>
    <w:rsid w:val="00336250"/>
    <w:rsid w:val="003362AD"/>
    <w:rsid w:val="0033634A"/>
    <w:rsid w:val="00337402"/>
    <w:rsid w:val="003376F0"/>
    <w:rsid w:val="00337A58"/>
    <w:rsid w:val="00341943"/>
    <w:rsid w:val="00341DE1"/>
    <w:rsid w:val="00341ECD"/>
    <w:rsid w:val="00342733"/>
    <w:rsid w:val="0034293E"/>
    <w:rsid w:val="00343242"/>
    <w:rsid w:val="00344FB8"/>
    <w:rsid w:val="0034506C"/>
    <w:rsid w:val="00345CCB"/>
    <w:rsid w:val="00345CE7"/>
    <w:rsid w:val="00345EE3"/>
    <w:rsid w:val="00345F38"/>
    <w:rsid w:val="00345FEB"/>
    <w:rsid w:val="00346A9A"/>
    <w:rsid w:val="003504AF"/>
    <w:rsid w:val="00350837"/>
    <w:rsid w:val="00351B81"/>
    <w:rsid w:val="00351CD9"/>
    <w:rsid w:val="00351DA1"/>
    <w:rsid w:val="0035241D"/>
    <w:rsid w:val="00352D5C"/>
    <w:rsid w:val="0035355C"/>
    <w:rsid w:val="003535F0"/>
    <w:rsid w:val="00355996"/>
    <w:rsid w:val="00355D21"/>
    <w:rsid w:val="00355FB4"/>
    <w:rsid w:val="00356811"/>
    <w:rsid w:val="0035706F"/>
    <w:rsid w:val="00357879"/>
    <w:rsid w:val="003578D9"/>
    <w:rsid w:val="00357A09"/>
    <w:rsid w:val="00357C01"/>
    <w:rsid w:val="00360483"/>
    <w:rsid w:val="00360D85"/>
    <w:rsid w:val="00361297"/>
    <w:rsid w:val="003628D2"/>
    <w:rsid w:val="0036303F"/>
    <w:rsid w:val="0036310B"/>
    <w:rsid w:val="00363198"/>
    <w:rsid w:val="003637A3"/>
    <w:rsid w:val="00363A59"/>
    <w:rsid w:val="00364078"/>
    <w:rsid w:val="00364650"/>
    <w:rsid w:val="00364848"/>
    <w:rsid w:val="00364880"/>
    <w:rsid w:val="003654DF"/>
    <w:rsid w:val="003654F8"/>
    <w:rsid w:val="003659B3"/>
    <w:rsid w:val="00365F37"/>
    <w:rsid w:val="00365FA9"/>
    <w:rsid w:val="00366847"/>
    <w:rsid w:val="00366A5C"/>
    <w:rsid w:val="00366CA3"/>
    <w:rsid w:val="0036734A"/>
    <w:rsid w:val="0037007E"/>
    <w:rsid w:val="00370E6B"/>
    <w:rsid w:val="00371097"/>
    <w:rsid w:val="003710B2"/>
    <w:rsid w:val="00372C1F"/>
    <w:rsid w:val="00374C16"/>
    <w:rsid w:val="00375010"/>
    <w:rsid w:val="00375CB8"/>
    <w:rsid w:val="00375D9F"/>
    <w:rsid w:val="0037681E"/>
    <w:rsid w:val="00376FDD"/>
    <w:rsid w:val="003770AC"/>
    <w:rsid w:val="00377AEE"/>
    <w:rsid w:val="00380B30"/>
    <w:rsid w:val="003811BE"/>
    <w:rsid w:val="00381215"/>
    <w:rsid w:val="003817B8"/>
    <w:rsid w:val="00381E57"/>
    <w:rsid w:val="00382301"/>
    <w:rsid w:val="003832A5"/>
    <w:rsid w:val="003835F2"/>
    <w:rsid w:val="00383D4D"/>
    <w:rsid w:val="00383E07"/>
    <w:rsid w:val="0038444B"/>
    <w:rsid w:val="00384517"/>
    <w:rsid w:val="00384932"/>
    <w:rsid w:val="00385451"/>
    <w:rsid w:val="00385944"/>
    <w:rsid w:val="00385CF9"/>
    <w:rsid w:val="0038618A"/>
    <w:rsid w:val="003861C7"/>
    <w:rsid w:val="00386237"/>
    <w:rsid w:val="00386FA8"/>
    <w:rsid w:val="003870D7"/>
    <w:rsid w:val="0038780F"/>
    <w:rsid w:val="00387892"/>
    <w:rsid w:val="00387E64"/>
    <w:rsid w:val="00390891"/>
    <w:rsid w:val="00390F6D"/>
    <w:rsid w:val="00391038"/>
    <w:rsid w:val="00391564"/>
    <w:rsid w:val="00391BDA"/>
    <w:rsid w:val="00391EF8"/>
    <w:rsid w:val="0039378F"/>
    <w:rsid w:val="00393A90"/>
    <w:rsid w:val="00393D29"/>
    <w:rsid w:val="003955AF"/>
    <w:rsid w:val="00395704"/>
    <w:rsid w:val="00395E41"/>
    <w:rsid w:val="0039612E"/>
    <w:rsid w:val="00396599"/>
    <w:rsid w:val="00396C8F"/>
    <w:rsid w:val="00397039"/>
    <w:rsid w:val="00397061"/>
    <w:rsid w:val="0039721D"/>
    <w:rsid w:val="00397702"/>
    <w:rsid w:val="003A1EE2"/>
    <w:rsid w:val="003A25E3"/>
    <w:rsid w:val="003A2BD4"/>
    <w:rsid w:val="003A2EBD"/>
    <w:rsid w:val="003A317E"/>
    <w:rsid w:val="003A4750"/>
    <w:rsid w:val="003A4D19"/>
    <w:rsid w:val="003A58D6"/>
    <w:rsid w:val="003A5C58"/>
    <w:rsid w:val="003A61E6"/>
    <w:rsid w:val="003A62B2"/>
    <w:rsid w:val="003A65C3"/>
    <w:rsid w:val="003A67DB"/>
    <w:rsid w:val="003A711F"/>
    <w:rsid w:val="003A7979"/>
    <w:rsid w:val="003B025C"/>
    <w:rsid w:val="003B03BE"/>
    <w:rsid w:val="003B056B"/>
    <w:rsid w:val="003B0E2B"/>
    <w:rsid w:val="003B0EA4"/>
    <w:rsid w:val="003B0EDA"/>
    <w:rsid w:val="003B125B"/>
    <w:rsid w:val="003B1971"/>
    <w:rsid w:val="003B283D"/>
    <w:rsid w:val="003B311A"/>
    <w:rsid w:val="003B3F77"/>
    <w:rsid w:val="003B55C8"/>
    <w:rsid w:val="003B5C1E"/>
    <w:rsid w:val="003B63E5"/>
    <w:rsid w:val="003B6AC1"/>
    <w:rsid w:val="003B7CB9"/>
    <w:rsid w:val="003C0732"/>
    <w:rsid w:val="003C0AFF"/>
    <w:rsid w:val="003C1C55"/>
    <w:rsid w:val="003C1C5E"/>
    <w:rsid w:val="003C29F1"/>
    <w:rsid w:val="003C2A76"/>
    <w:rsid w:val="003C305E"/>
    <w:rsid w:val="003C36BF"/>
    <w:rsid w:val="003C3F57"/>
    <w:rsid w:val="003C4125"/>
    <w:rsid w:val="003C43EC"/>
    <w:rsid w:val="003C46FB"/>
    <w:rsid w:val="003C4880"/>
    <w:rsid w:val="003C567A"/>
    <w:rsid w:val="003C5CDA"/>
    <w:rsid w:val="003C6D01"/>
    <w:rsid w:val="003C745B"/>
    <w:rsid w:val="003C7653"/>
    <w:rsid w:val="003C78A9"/>
    <w:rsid w:val="003D07A1"/>
    <w:rsid w:val="003D07BF"/>
    <w:rsid w:val="003D086A"/>
    <w:rsid w:val="003D119F"/>
    <w:rsid w:val="003D125F"/>
    <w:rsid w:val="003D1299"/>
    <w:rsid w:val="003D290D"/>
    <w:rsid w:val="003D3CB2"/>
    <w:rsid w:val="003D4908"/>
    <w:rsid w:val="003D66D2"/>
    <w:rsid w:val="003D6732"/>
    <w:rsid w:val="003D76A9"/>
    <w:rsid w:val="003D7BC1"/>
    <w:rsid w:val="003E002E"/>
    <w:rsid w:val="003E0A81"/>
    <w:rsid w:val="003E0D56"/>
    <w:rsid w:val="003E0F6F"/>
    <w:rsid w:val="003E150F"/>
    <w:rsid w:val="003E19DF"/>
    <w:rsid w:val="003E1BB6"/>
    <w:rsid w:val="003E2692"/>
    <w:rsid w:val="003E2CF7"/>
    <w:rsid w:val="003E2DF6"/>
    <w:rsid w:val="003E385D"/>
    <w:rsid w:val="003E4319"/>
    <w:rsid w:val="003E49D6"/>
    <w:rsid w:val="003E4D16"/>
    <w:rsid w:val="003E55B3"/>
    <w:rsid w:val="003E61C9"/>
    <w:rsid w:val="003E7151"/>
    <w:rsid w:val="003E7459"/>
    <w:rsid w:val="003E7EEA"/>
    <w:rsid w:val="003E7F59"/>
    <w:rsid w:val="003F0CCF"/>
    <w:rsid w:val="003F0DDD"/>
    <w:rsid w:val="003F368C"/>
    <w:rsid w:val="003F4B35"/>
    <w:rsid w:val="003F5354"/>
    <w:rsid w:val="003F53B1"/>
    <w:rsid w:val="003F5951"/>
    <w:rsid w:val="003F6292"/>
    <w:rsid w:val="003F64C8"/>
    <w:rsid w:val="003F65D9"/>
    <w:rsid w:val="003F69FF"/>
    <w:rsid w:val="003F7497"/>
    <w:rsid w:val="003F771D"/>
    <w:rsid w:val="003F7800"/>
    <w:rsid w:val="003F7817"/>
    <w:rsid w:val="00400287"/>
    <w:rsid w:val="00400714"/>
    <w:rsid w:val="00400CC6"/>
    <w:rsid w:val="00401E13"/>
    <w:rsid w:val="00402D72"/>
    <w:rsid w:val="00406505"/>
    <w:rsid w:val="00407382"/>
    <w:rsid w:val="00407D45"/>
    <w:rsid w:val="00410B53"/>
    <w:rsid w:val="00411947"/>
    <w:rsid w:val="00411DF9"/>
    <w:rsid w:val="004132A3"/>
    <w:rsid w:val="00413767"/>
    <w:rsid w:val="0041388E"/>
    <w:rsid w:val="00414033"/>
    <w:rsid w:val="00414738"/>
    <w:rsid w:val="004148DB"/>
    <w:rsid w:val="00414AF6"/>
    <w:rsid w:val="00414B3E"/>
    <w:rsid w:val="00415492"/>
    <w:rsid w:val="00415515"/>
    <w:rsid w:val="004157DB"/>
    <w:rsid w:val="00415D6B"/>
    <w:rsid w:val="00415EB8"/>
    <w:rsid w:val="004160C1"/>
    <w:rsid w:val="00416761"/>
    <w:rsid w:val="00420476"/>
    <w:rsid w:val="004212F1"/>
    <w:rsid w:val="004220B8"/>
    <w:rsid w:val="004226CB"/>
    <w:rsid w:val="00423929"/>
    <w:rsid w:val="00424EAA"/>
    <w:rsid w:val="00425E13"/>
    <w:rsid w:val="00425FCB"/>
    <w:rsid w:val="004268A4"/>
    <w:rsid w:val="00426E9A"/>
    <w:rsid w:val="00430A7C"/>
    <w:rsid w:val="00430C85"/>
    <w:rsid w:val="00430EE2"/>
    <w:rsid w:val="004311EA"/>
    <w:rsid w:val="00431AD1"/>
    <w:rsid w:val="00433BB4"/>
    <w:rsid w:val="00433E07"/>
    <w:rsid w:val="00434FEB"/>
    <w:rsid w:val="00436C6A"/>
    <w:rsid w:val="004373D3"/>
    <w:rsid w:val="00437553"/>
    <w:rsid w:val="00437E6F"/>
    <w:rsid w:val="004401D3"/>
    <w:rsid w:val="00440FBD"/>
    <w:rsid w:val="004419F9"/>
    <w:rsid w:val="00442E0F"/>
    <w:rsid w:val="00442FE6"/>
    <w:rsid w:val="004433BE"/>
    <w:rsid w:val="004438B3"/>
    <w:rsid w:val="004446D0"/>
    <w:rsid w:val="00444FDF"/>
    <w:rsid w:val="00445618"/>
    <w:rsid w:val="004466FE"/>
    <w:rsid w:val="004467DD"/>
    <w:rsid w:val="00446DFF"/>
    <w:rsid w:val="00446FE6"/>
    <w:rsid w:val="00447919"/>
    <w:rsid w:val="00447AB7"/>
    <w:rsid w:val="0045088D"/>
    <w:rsid w:val="004535B0"/>
    <w:rsid w:val="00454072"/>
    <w:rsid w:val="0045491A"/>
    <w:rsid w:val="004553F7"/>
    <w:rsid w:val="00455819"/>
    <w:rsid w:val="00456137"/>
    <w:rsid w:val="0045698B"/>
    <w:rsid w:val="00457165"/>
    <w:rsid w:val="004571DE"/>
    <w:rsid w:val="00457742"/>
    <w:rsid w:val="00461131"/>
    <w:rsid w:val="00461409"/>
    <w:rsid w:val="00461C14"/>
    <w:rsid w:val="00461FDB"/>
    <w:rsid w:val="00462151"/>
    <w:rsid w:val="00462230"/>
    <w:rsid w:val="00462309"/>
    <w:rsid w:val="004624BE"/>
    <w:rsid w:val="00462695"/>
    <w:rsid w:val="004627E6"/>
    <w:rsid w:val="004629ED"/>
    <w:rsid w:val="004633C1"/>
    <w:rsid w:val="0046378E"/>
    <w:rsid w:val="00463BFE"/>
    <w:rsid w:val="00463E26"/>
    <w:rsid w:val="004645FA"/>
    <w:rsid w:val="00465033"/>
    <w:rsid w:val="00466102"/>
    <w:rsid w:val="004665AF"/>
    <w:rsid w:val="00466AB6"/>
    <w:rsid w:val="00467204"/>
    <w:rsid w:val="00467282"/>
    <w:rsid w:val="0047043D"/>
    <w:rsid w:val="004704D4"/>
    <w:rsid w:val="0047122A"/>
    <w:rsid w:val="004717D5"/>
    <w:rsid w:val="00471C6F"/>
    <w:rsid w:val="00471F32"/>
    <w:rsid w:val="0047202B"/>
    <w:rsid w:val="0047260B"/>
    <w:rsid w:val="004729CF"/>
    <w:rsid w:val="00472B2E"/>
    <w:rsid w:val="00472E02"/>
    <w:rsid w:val="004743D1"/>
    <w:rsid w:val="00476053"/>
    <w:rsid w:val="004764EC"/>
    <w:rsid w:val="00476F86"/>
    <w:rsid w:val="0047702A"/>
    <w:rsid w:val="004771D8"/>
    <w:rsid w:val="0047790B"/>
    <w:rsid w:val="004779AF"/>
    <w:rsid w:val="00477C91"/>
    <w:rsid w:val="00481CE0"/>
    <w:rsid w:val="00481EED"/>
    <w:rsid w:val="00482128"/>
    <w:rsid w:val="00483554"/>
    <w:rsid w:val="00484052"/>
    <w:rsid w:val="00484832"/>
    <w:rsid w:val="00484B54"/>
    <w:rsid w:val="00484B5C"/>
    <w:rsid w:val="0048538A"/>
    <w:rsid w:val="00485646"/>
    <w:rsid w:val="00485BAC"/>
    <w:rsid w:val="0048685D"/>
    <w:rsid w:val="00487119"/>
    <w:rsid w:val="0048736C"/>
    <w:rsid w:val="00487632"/>
    <w:rsid w:val="004909F3"/>
    <w:rsid w:val="00491584"/>
    <w:rsid w:val="00491B32"/>
    <w:rsid w:val="00491F0C"/>
    <w:rsid w:val="004923E2"/>
    <w:rsid w:val="004924E2"/>
    <w:rsid w:val="00492862"/>
    <w:rsid w:val="00492DCF"/>
    <w:rsid w:val="004952D1"/>
    <w:rsid w:val="0049621E"/>
    <w:rsid w:val="00496591"/>
    <w:rsid w:val="00496717"/>
    <w:rsid w:val="004967A8"/>
    <w:rsid w:val="00496AA1"/>
    <w:rsid w:val="00496AFF"/>
    <w:rsid w:val="00496CAD"/>
    <w:rsid w:val="00496DDA"/>
    <w:rsid w:val="00497870"/>
    <w:rsid w:val="004A0BA1"/>
    <w:rsid w:val="004A0DED"/>
    <w:rsid w:val="004A11B5"/>
    <w:rsid w:val="004A181F"/>
    <w:rsid w:val="004A1EE4"/>
    <w:rsid w:val="004A22D9"/>
    <w:rsid w:val="004A3413"/>
    <w:rsid w:val="004A4059"/>
    <w:rsid w:val="004A4FBF"/>
    <w:rsid w:val="004A6042"/>
    <w:rsid w:val="004A6696"/>
    <w:rsid w:val="004A6CB1"/>
    <w:rsid w:val="004A75AB"/>
    <w:rsid w:val="004A77E0"/>
    <w:rsid w:val="004B038E"/>
    <w:rsid w:val="004B069B"/>
    <w:rsid w:val="004B0DAD"/>
    <w:rsid w:val="004B12D3"/>
    <w:rsid w:val="004B14CC"/>
    <w:rsid w:val="004B1B9E"/>
    <w:rsid w:val="004B1DA0"/>
    <w:rsid w:val="004B258D"/>
    <w:rsid w:val="004B2A1E"/>
    <w:rsid w:val="004B2A63"/>
    <w:rsid w:val="004B3074"/>
    <w:rsid w:val="004B3290"/>
    <w:rsid w:val="004B3534"/>
    <w:rsid w:val="004B4996"/>
    <w:rsid w:val="004B5C8C"/>
    <w:rsid w:val="004B63EA"/>
    <w:rsid w:val="004B743F"/>
    <w:rsid w:val="004B7F43"/>
    <w:rsid w:val="004C0003"/>
    <w:rsid w:val="004C0188"/>
    <w:rsid w:val="004C06A0"/>
    <w:rsid w:val="004C0DF9"/>
    <w:rsid w:val="004C122C"/>
    <w:rsid w:val="004C1412"/>
    <w:rsid w:val="004C17FE"/>
    <w:rsid w:val="004C2302"/>
    <w:rsid w:val="004C344B"/>
    <w:rsid w:val="004C39D5"/>
    <w:rsid w:val="004C3D21"/>
    <w:rsid w:val="004C437A"/>
    <w:rsid w:val="004C47C2"/>
    <w:rsid w:val="004C4C53"/>
    <w:rsid w:val="004C5102"/>
    <w:rsid w:val="004C5377"/>
    <w:rsid w:val="004C5D88"/>
    <w:rsid w:val="004C6CF0"/>
    <w:rsid w:val="004C75B0"/>
    <w:rsid w:val="004D03E8"/>
    <w:rsid w:val="004D107C"/>
    <w:rsid w:val="004D1746"/>
    <w:rsid w:val="004D1B71"/>
    <w:rsid w:val="004D1CF9"/>
    <w:rsid w:val="004D26D2"/>
    <w:rsid w:val="004D2CEA"/>
    <w:rsid w:val="004D312E"/>
    <w:rsid w:val="004D3A70"/>
    <w:rsid w:val="004D3E7E"/>
    <w:rsid w:val="004D42C2"/>
    <w:rsid w:val="004D4A8F"/>
    <w:rsid w:val="004D4FF8"/>
    <w:rsid w:val="004D52F5"/>
    <w:rsid w:val="004D5584"/>
    <w:rsid w:val="004D574F"/>
    <w:rsid w:val="004D620B"/>
    <w:rsid w:val="004E0E94"/>
    <w:rsid w:val="004E18C9"/>
    <w:rsid w:val="004E19E2"/>
    <w:rsid w:val="004E1ADE"/>
    <w:rsid w:val="004E2333"/>
    <w:rsid w:val="004E2366"/>
    <w:rsid w:val="004E28D8"/>
    <w:rsid w:val="004E2E19"/>
    <w:rsid w:val="004E31D3"/>
    <w:rsid w:val="004E3392"/>
    <w:rsid w:val="004E385C"/>
    <w:rsid w:val="004E38F1"/>
    <w:rsid w:val="004E4302"/>
    <w:rsid w:val="004E4468"/>
    <w:rsid w:val="004E5165"/>
    <w:rsid w:val="004E5EEF"/>
    <w:rsid w:val="004E615D"/>
    <w:rsid w:val="004E6817"/>
    <w:rsid w:val="004E687B"/>
    <w:rsid w:val="004F0262"/>
    <w:rsid w:val="004F031F"/>
    <w:rsid w:val="004F0604"/>
    <w:rsid w:val="004F0D21"/>
    <w:rsid w:val="004F0F9E"/>
    <w:rsid w:val="004F1270"/>
    <w:rsid w:val="004F181C"/>
    <w:rsid w:val="004F22E5"/>
    <w:rsid w:val="004F32C8"/>
    <w:rsid w:val="004F3EE3"/>
    <w:rsid w:val="004F43DA"/>
    <w:rsid w:val="004F486C"/>
    <w:rsid w:val="004F4FDA"/>
    <w:rsid w:val="004F5271"/>
    <w:rsid w:val="004F5451"/>
    <w:rsid w:val="004F6298"/>
    <w:rsid w:val="004F7102"/>
    <w:rsid w:val="004F735D"/>
    <w:rsid w:val="004F752D"/>
    <w:rsid w:val="00500293"/>
    <w:rsid w:val="00500CAF"/>
    <w:rsid w:val="00501FBF"/>
    <w:rsid w:val="0050234F"/>
    <w:rsid w:val="0050265B"/>
    <w:rsid w:val="00502C63"/>
    <w:rsid w:val="00503025"/>
    <w:rsid w:val="0050307E"/>
    <w:rsid w:val="00503D47"/>
    <w:rsid w:val="00503FB0"/>
    <w:rsid w:val="00504403"/>
    <w:rsid w:val="00505EC0"/>
    <w:rsid w:val="00506247"/>
    <w:rsid w:val="00506964"/>
    <w:rsid w:val="00506B06"/>
    <w:rsid w:val="00506B62"/>
    <w:rsid w:val="005077CA"/>
    <w:rsid w:val="00507AD4"/>
    <w:rsid w:val="00507B9A"/>
    <w:rsid w:val="00507C12"/>
    <w:rsid w:val="00507CCE"/>
    <w:rsid w:val="00507DAF"/>
    <w:rsid w:val="0051012D"/>
    <w:rsid w:val="00510700"/>
    <w:rsid w:val="00510C19"/>
    <w:rsid w:val="00510D38"/>
    <w:rsid w:val="0051192A"/>
    <w:rsid w:val="00512135"/>
    <w:rsid w:val="00512202"/>
    <w:rsid w:val="005130E8"/>
    <w:rsid w:val="00513575"/>
    <w:rsid w:val="00514C2C"/>
    <w:rsid w:val="0051505F"/>
    <w:rsid w:val="0051575A"/>
    <w:rsid w:val="0051580D"/>
    <w:rsid w:val="0051722C"/>
    <w:rsid w:val="00517862"/>
    <w:rsid w:val="005207C0"/>
    <w:rsid w:val="00520AD2"/>
    <w:rsid w:val="005211E5"/>
    <w:rsid w:val="005212C2"/>
    <w:rsid w:val="005215DE"/>
    <w:rsid w:val="00521A5C"/>
    <w:rsid w:val="00521B1E"/>
    <w:rsid w:val="00522DF7"/>
    <w:rsid w:val="00523202"/>
    <w:rsid w:val="0052326D"/>
    <w:rsid w:val="00523DF3"/>
    <w:rsid w:val="00524202"/>
    <w:rsid w:val="00524D04"/>
    <w:rsid w:val="0052528D"/>
    <w:rsid w:val="0052570B"/>
    <w:rsid w:val="00525D29"/>
    <w:rsid w:val="0052620A"/>
    <w:rsid w:val="005274C8"/>
    <w:rsid w:val="00527503"/>
    <w:rsid w:val="005301D3"/>
    <w:rsid w:val="00532E1C"/>
    <w:rsid w:val="00533651"/>
    <w:rsid w:val="00533E4D"/>
    <w:rsid w:val="00533E82"/>
    <w:rsid w:val="005353D1"/>
    <w:rsid w:val="005356E9"/>
    <w:rsid w:val="0053676C"/>
    <w:rsid w:val="005369A2"/>
    <w:rsid w:val="0053765F"/>
    <w:rsid w:val="00537CD7"/>
    <w:rsid w:val="00540041"/>
    <w:rsid w:val="005400CE"/>
    <w:rsid w:val="005401A7"/>
    <w:rsid w:val="005407DE"/>
    <w:rsid w:val="0054117D"/>
    <w:rsid w:val="00541276"/>
    <w:rsid w:val="0054133E"/>
    <w:rsid w:val="005413EE"/>
    <w:rsid w:val="00541D43"/>
    <w:rsid w:val="00542233"/>
    <w:rsid w:val="005438F2"/>
    <w:rsid w:val="00543C5E"/>
    <w:rsid w:val="0054468F"/>
    <w:rsid w:val="00544B2C"/>
    <w:rsid w:val="005459E3"/>
    <w:rsid w:val="00550C11"/>
    <w:rsid w:val="00551C71"/>
    <w:rsid w:val="00551FD4"/>
    <w:rsid w:val="00552B7F"/>
    <w:rsid w:val="00553DEA"/>
    <w:rsid w:val="00554351"/>
    <w:rsid w:val="00554797"/>
    <w:rsid w:val="00554997"/>
    <w:rsid w:val="00554CE0"/>
    <w:rsid w:val="0055508B"/>
    <w:rsid w:val="005559ED"/>
    <w:rsid w:val="00557364"/>
    <w:rsid w:val="0055792E"/>
    <w:rsid w:val="00560DB0"/>
    <w:rsid w:val="00561D31"/>
    <w:rsid w:val="00562577"/>
    <w:rsid w:val="00562C6A"/>
    <w:rsid w:val="00563039"/>
    <w:rsid w:val="0056325C"/>
    <w:rsid w:val="00563F29"/>
    <w:rsid w:val="005642DD"/>
    <w:rsid w:val="005642E3"/>
    <w:rsid w:val="005658C9"/>
    <w:rsid w:val="00565FB8"/>
    <w:rsid w:val="0056610F"/>
    <w:rsid w:val="00566244"/>
    <w:rsid w:val="0056735E"/>
    <w:rsid w:val="005675A6"/>
    <w:rsid w:val="00567F73"/>
    <w:rsid w:val="005703D9"/>
    <w:rsid w:val="00570AAD"/>
    <w:rsid w:val="005716DB"/>
    <w:rsid w:val="00571D0D"/>
    <w:rsid w:val="00571E99"/>
    <w:rsid w:val="00572107"/>
    <w:rsid w:val="005721C3"/>
    <w:rsid w:val="00572FAC"/>
    <w:rsid w:val="00573C2B"/>
    <w:rsid w:val="0057400F"/>
    <w:rsid w:val="00574BF8"/>
    <w:rsid w:val="00575120"/>
    <w:rsid w:val="00575925"/>
    <w:rsid w:val="005773E6"/>
    <w:rsid w:val="00577A0B"/>
    <w:rsid w:val="00580015"/>
    <w:rsid w:val="00580E76"/>
    <w:rsid w:val="00581283"/>
    <w:rsid w:val="0058128D"/>
    <w:rsid w:val="005815E2"/>
    <w:rsid w:val="0058266F"/>
    <w:rsid w:val="00582B8C"/>
    <w:rsid w:val="00582FA4"/>
    <w:rsid w:val="0058316D"/>
    <w:rsid w:val="0058387B"/>
    <w:rsid w:val="005842DA"/>
    <w:rsid w:val="0058565C"/>
    <w:rsid w:val="00585BC8"/>
    <w:rsid w:val="00590660"/>
    <w:rsid w:val="0059098D"/>
    <w:rsid w:val="00590DB0"/>
    <w:rsid w:val="00590EEA"/>
    <w:rsid w:val="005912BE"/>
    <w:rsid w:val="005924FF"/>
    <w:rsid w:val="00592A2B"/>
    <w:rsid w:val="00593539"/>
    <w:rsid w:val="0059365C"/>
    <w:rsid w:val="00593D71"/>
    <w:rsid w:val="00594853"/>
    <w:rsid w:val="00594F59"/>
    <w:rsid w:val="00596F6C"/>
    <w:rsid w:val="0059778C"/>
    <w:rsid w:val="005A0094"/>
    <w:rsid w:val="005A00FA"/>
    <w:rsid w:val="005A0E6C"/>
    <w:rsid w:val="005A0F8F"/>
    <w:rsid w:val="005A1AFB"/>
    <w:rsid w:val="005A22D6"/>
    <w:rsid w:val="005A2824"/>
    <w:rsid w:val="005A3C4D"/>
    <w:rsid w:val="005A460F"/>
    <w:rsid w:val="005A5347"/>
    <w:rsid w:val="005A662D"/>
    <w:rsid w:val="005A6A60"/>
    <w:rsid w:val="005A719F"/>
    <w:rsid w:val="005A7520"/>
    <w:rsid w:val="005B032A"/>
    <w:rsid w:val="005B056C"/>
    <w:rsid w:val="005B05FE"/>
    <w:rsid w:val="005B133C"/>
    <w:rsid w:val="005B33A0"/>
    <w:rsid w:val="005B3676"/>
    <w:rsid w:val="005B3F6A"/>
    <w:rsid w:val="005B41EC"/>
    <w:rsid w:val="005B4340"/>
    <w:rsid w:val="005B446B"/>
    <w:rsid w:val="005B4BC3"/>
    <w:rsid w:val="005B5506"/>
    <w:rsid w:val="005B6BC3"/>
    <w:rsid w:val="005B715A"/>
    <w:rsid w:val="005B7A74"/>
    <w:rsid w:val="005C05A2"/>
    <w:rsid w:val="005C06F6"/>
    <w:rsid w:val="005C08A7"/>
    <w:rsid w:val="005C0EBC"/>
    <w:rsid w:val="005C1180"/>
    <w:rsid w:val="005C1DA5"/>
    <w:rsid w:val="005C1E47"/>
    <w:rsid w:val="005C1E7D"/>
    <w:rsid w:val="005C2D92"/>
    <w:rsid w:val="005C2DF7"/>
    <w:rsid w:val="005C2E02"/>
    <w:rsid w:val="005C3524"/>
    <w:rsid w:val="005C3B5F"/>
    <w:rsid w:val="005C464B"/>
    <w:rsid w:val="005C50CA"/>
    <w:rsid w:val="005C53F3"/>
    <w:rsid w:val="005C583E"/>
    <w:rsid w:val="005C59C8"/>
    <w:rsid w:val="005C5ABB"/>
    <w:rsid w:val="005C637D"/>
    <w:rsid w:val="005C7745"/>
    <w:rsid w:val="005C78E1"/>
    <w:rsid w:val="005D0751"/>
    <w:rsid w:val="005D0E20"/>
    <w:rsid w:val="005D1622"/>
    <w:rsid w:val="005D21E1"/>
    <w:rsid w:val="005D221A"/>
    <w:rsid w:val="005D2725"/>
    <w:rsid w:val="005D2D39"/>
    <w:rsid w:val="005D3059"/>
    <w:rsid w:val="005D467E"/>
    <w:rsid w:val="005D4846"/>
    <w:rsid w:val="005D5D43"/>
    <w:rsid w:val="005D5D75"/>
    <w:rsid w:val="005D7780"/>
    <w:rsid w:val="005E0088"/>
    <w:rsid w:val="005E03BF"/>
    <w:rsid w:val="005E0418"/>
    <w:rsid w:val="005E05A3"/>
    <w:rsid w:val="005E07FE"/>
    <w:rsid w:val="005E0F72"/>
    <w:rsid w:val="005E1771"/>
    <w:rsid w:val="005E2094"/>
    <w:rsid w:val="005E2352"/>
    <w:rsid w:val="005E3B62"/>
    <w:rsid w:val="005E4674"/>
    <w:rsid w:val="005E56E1"/>
    <w:rsid w:val="005E6048"/>
    <w:rsid w:val="005E6B2C"/>
    <w:rsid w:val="005E78F6"/>
    <w:rsid w:val="005E7962"/>
    <w:rsid w:val="005F24F0"/>
    <w:rsid w:val="005F2917"/>
    <w:rsid w:val="005F390E"/>
    <w:rsid w:val="005F4472"/>
    <w:rsid w:val="005F4AD0"/>
    <w:rsid w:val="005F4C56"/>
    <w:rsid w:val="005F55BA"/>
    <w:rsid w:val="005F592A"/>
    <w:rsid w:val="005F6019"/>
    <w:rsid w:val="005F62EA"/>
    <w:rsid w:val="005F68B8"/>
    <w:rsid w:val="005F6EF6"/>
    <w:rsid w:val="005F7465"/>
    <w:rsid w:val="005F778F"/>
    <w:rsid w:val="005F78A6"/>
    <w:rsid w:val="00600247"/>
    <w:rsid w:val="00601070"/>
    <w:rsid w:val="00601142"/>
    <w:rsid w:val="006017C0"/>
    <w:rsid w:val="0060229A"/>
    <w:rsid w:val="006029F2"/>
    <w:rsid w:val="006032DA"/>
    <w:rsid w:val="006034C7"/>
    <w:rsid w:val="00604B6B"/>
    <w:rsid w:val="00606CA5"/>
    <w:rsid w:val="00606EE4"/>
    <w:rsid w:val="00607491"/>
    <w:rsid w:val="00607913"/>
    <w:rsid w:val="00607ADF"/>
    <w:rsid w:val="006106A4"/>
    <w:rsid w:val="00610CD2"/>
    <w:rsid w:val="00610FDB"/>
    <w:rsid w:val="00611154"/>
    <w:rsid w:val="00611217"/>
    <w:rsid w:val="006122C8"/>
    <w:rsid w:val="006125B4"/>
    <w:rsid w:val="00612A0F"/>
    <w:rsid w:val="00612CF3"/>
    <w:rsid w:val="006134FC"/>
    <w:rsid w:val="00613766"/>
    <w:rsid w:val="0061386F"/>
    <w:rsid w:val="006139C4"/>
    <w:rsid w:val="00613FB8"/>
    <w:rsid w:val="00615663"/>
    <w:rsid w:val="00615D3E"/>
    <w:rsid w:val="006203A7"/>
    <w:rsid w:val="006208EA"/>
    <w:rsid w:val="00620C5E"/>
    <w:rsid w:val="00621309"/>
    <w:rsid w:val="006213DA"/>
    <w:rsid w:val="00621B43"/>
    <w:rsid w:val="0062262C"/>
    <w:rsid w:val="00622743"/>
    <w:rsid w:val="006227C0"/>
    <w:rsid w:val="006227D3"/>
    <w:rsid w:val="00622828"/>
    <w:rsid w:val="00623A1B"/>
    <w:rsid w:val="006253A8"/>
    <w:rsid w:val="006255D4"/>
    <w:rsid w:val="0062597E"/>
    <w:rsid w:val="00625B6F"/>
    <w:rsid w:val="00625F2D"/>
    <w:rsid w:val="00626632"/>
    <w:rsid w:val="00626A88"/>
    <w:rsid w:val="00626DF1"/>
    <w:rsid w:val="00626E70"/>
    <w:rsid w:val="00627657"/>
    <w:rsid w:val="00627B5E"/>
    <w:rsid w:val="00630473"/>
    <w:rsid w:val="00630A49"/>
    <w:rsid w:val="0063116B"/>
    <w:rsid w:val="006312B6"/>
    <w:rsid w:val="006321D9"/>
    <w:rsid w:val="00632418"/>
    <w:rsid w:val="006335DA"/>
    <w:rsid w:val="00633B83"/>
    <w:rsid w:val="00633D33"/>
    <w:rsid w:val="006343EA"/>
    <w:rsid w:val="006351E2"/>
    <w:rsid w:val="006354C0"/>
    <w:rsid w:val="0063647C"/>
    <w:rsid w:val="0063776E"/>
    <w:rsid w:val="0064049A"/>
    <w:rsid w:val="0064091D"/>
    <w:rsid w:val="00642276"/>
    <w:rsid w:val="00642C96"/>
    <w:rsid w:val="00642D56"/>
    <w:rsid w:val="00642F40"/>
    <w:rsid w:val="00643EE0"/>
    <w:rsid w:val="00644B6F"/>
    <w:rsid w:val="00644F7C"/>
    <w:rsid w:val="0065004D"/>
    <w:rsid w:val="00650397"/>
    <w:rsid w:val="00651633"/>
    <w:rsid w:val="00651972"/>
    <w:rsid w:val="0065231A"/>
    <w:rsid w:val="00652441"/>
    <w:rsid w:val="00652A17"/>
    <w:rsid w:val="00652FBA"/>
    <w:rsid w:val="006531A3"/>
    <w:rsid w:val="0065333A"/>
    <w:rsid w:val="00653883"/>
    <w:rsid w:val="00653A9E"/>
    <w:rsid w:val="00653CFB"/>
    <w:rsid w:val="00653F25"/>
    <w:rsid w:val="006548E4"/>
    <w:rsid w:val="0065510B"/>
    <w:rsid w:val="0065573F"/>
    <w:rsid w:val="00655C3A"/>
    <w:rsid w:val="006562A9"/>
    <w:rsid w:val="00656312"/>
    <w:rsid w:val="00656CE5"/>
    <w:rsid w:val="00660A03"/>
    <w:rsid w:val="00660A15"/>
    <w:rsid w:val="00661BBB"/>
    <w:rsid w:val="00662412"/>
    <w:rsid w:val="0066327E"/>
    <w:rsid w:val="00663652"/>
    <w:rsid w:val="00664271"/>
    <w:rsid w:val="00664AE7"/>
    <w:rsid w:val="006657D6"/>
    <w:rsid w:val="00665A09"/>
    <w:rsid w:val="00666817"/>
    <w:rsid w:val="00666E7C"/>
    <w:rsid w:val="006672D9"/>
    <w:rsid w:val="006675AF"/>
    <w:rsid w:val="00670773"/>
    <w:rsid w:val="00670A64"/>
    <w:rsid w:val="00670E2F"/>
    <w:rsid w:val="00670FB0"/>
    <w:rsid w:val="0067187C"/>
    <w:rsid w:val="006718D9"/>
    <w:rsid w:val="00671C10"/>
    <w:rsid w:val="00671F37"/>
    <w:rsid w:val="006727CA"/>
    <w:rsid w:val="00673489"/>
    <w:rsid w:val="00674267"/>
    <w:rsid w:val="00675249"/>
    <w:rsid w:val="006758A1"/>
    <w:rsid w:val="00675B9D"/>
    <w:rsid w:val="0067610B"/>
    <w:rsid w:val="00676561"/>
    <w:rsid w:val="00677332"/>
    <w:rsid w:val="00680001"/>
    <w:rsid w:val="00680D19"/>
    <w:rsid w:val="006811CD"/>
    <w:rsid w:val="00681C09"/>
    <w:rsid w:val="00681C30"/>
    <w:rsid w:val="006821CF"/>
    <w:rsid w:val="006821FD"/>
    <w:rsid w:val="0068242F"/>
    <w:rsid w:val="006826B5"/>
    <w:rsid w:val="006837A8"/>
    <w:rsid w:val="0068383F"/>
    <w:rsid w:val="0068386B"/>
    <w:rsid w:val="00683DD2"/>
    <w:rsid w:val="0068428A"/>
    <w:rsid w:val="006844BD"/>
    <w:rsid w:val="00684F34"/>
    <w:rsid w:val="00685BFD"/>
    <w:rsid w:val="006869A2"/>
    <w:rsid w:val="00687A3D"/>
    <w:rsid w:val="00687B00"/>
    <w:rsid w:val="00690FCB"/>
    <w:rsid w:val="00694112"/>
    <w:rsid w:val="006944E8"/>
    <w:rsid w:val="00694EFD"/>
    <w:rsid w:val="00697314"/>
    <w:rsid w:val="006A1C93"/>
    <w:rsid w:val="006A1E00"/>
    <w:rsid w:val="006A20F1"/>
    <w:rsid w:val="006A266A"/>
    <w:rsid w:val="006A2D62"/>
    <w:rsid w:val="006A39D6"/>
    <w:rsid w:val="006A3AF6"/>
    <w:rsid w:val="006A4147"/>
    <w:rsid w:val="006A4246"/>
    <w:rsid w:val="006A46C4"/>
    <w:rsid w:val="006A46F5"/>
    <w:rsid w:val="006A48CA"/>
    <w:rsid w:val="006A4AE1"/>
    <w:rsid w:val="006A4B6B"/>
    <w:rsid w:val="006A4C59"/>
    <w:rsid w:val="006A506E"/>
    <w:rsid w:val="006A56FC"/>
    <w:rsid w:val="006A5B55"/>
    <w:rsid w:val="006A6E02"/>
    <w:rsid w:val="006A6F65"/>
    <w:rsid w:val="006A773C"/>
    <w:rsid w:val="006B06CF"/>
    <w:rsid w:val="006B0B11"/>
    <w:rsid w:val="006B0CD6"/>
    <w:rsid w:val="006B0E53"/>
    <w:rsid w:val="006B12B5"/>
    <w:rsid w:val="006B12E1"/>
    <w:rsid w:val="006B1608"/>
    <w:rsid w:val="006B1A3A"/>
    <w:rsid w:val="006B23BD"/>
    <w:rsid w:val="006B2B0D"/>
    <w:rsid w:val="006B2E87"/>
    <w:rsid w:val="006B2FE8"/>
    <w:rsid w:val="006B35A4"/>
    <w:rsid w:val="006B3AC1"/>
    <w:rsid w:val="006B3AE8"/>
    <w:rsid w:val="006B404F"/>
    <w:rsid w:val="006B496C"/>
    <w:rsid w:val="006B4BBF"/>
    <w:rsid w:val="006B53B4"/>
    <w:rsid w:val="006B53F4"/>
    <w:rsid w:val="006B5A0B"/>
    <w:rsid w:val="006B653C"/>
    <w:rsid w:val="006B72C7"/>
    <w:rsid w:val="006C06DC"/>
    <w:rsid w:val="006C0E92"/>
    <w:rsid w:val="006C0F8B"/>
    <w:rsid w:val="006C1A51"/>
    <w:rsid w:val="006C22B3"/>
    <w:rsid w:val="006C2BDA"/>
    <w:rsid w:val="006C39BC"/>
    <w:rsid w:val="006C46CB"/>
    <w:rsid w:val="006C4984"/>
    <w:rsid w:val="006C4AEE"/>
    <w:rsid w:val="006C5A8D"/>
    <w:rsid w:val="006C5AD4"/>
    <w:rsid w:val="006C5AE2"/>
    <w:rsid w:val="006C5F59"/>
    <w:rsid w:val="006C61DA"/>
    <w:rsid w:val="006C61FD"/>
    <w:rsid w:val="006C67CB"/>
    <w:rsid w:val="006C6C7E"/>
    <w:rsid w:val="006C728A"/>
    <w:rsid w:val="006C7980"/>
    <w:rsid w:val="006D00A4"/>
    <w:rsid w:val="006D045B"/>
    <w:rsid w:val="006D066F"/>
    <w:rsid w:val="006D2327"/>
    <w:rsid w:val="006D2562"/>
    <w:rsid w:val="006D3CBC"/>
    <w:rsid w:val="006D58B7"/>
    <w:rsid w:val="006D617D"/>
    <w:rsid w:val="006D689F"/>
    <w:rsid w:val="006D7084"/>
    <w:rsid w:val="006D7533"/>
    <w:rsid w:val="006D79E4"/>
    <w:rsid w:val="006D7D06"/>
    <w:rsid w:val="006E069B"/>
    <w:rsid w:val="006E0EB1"/>
    <w:rsid w:val="006E1016"/>
    <w:rsid w:val="006E1636"/>
    <w:rsid w:val="006E25F6"/>
    <w:rsid w:val="006E3879"/>
    <w:rsid w:val="006E3F43"/>
    <w:rsid w:val="006E4D0A"/>
    <w:rsid w:val="006E5770"/>
    <w:rsid w:val="006E58F0"/>
    <w:rsid w:val="006E5E43"/>
    <w:rsid w:val="006E6A57"/>
    <w:rsid w:val="006E712C"/>
    <w:rsid w:val="006E72F1"/>
    <w:rsid w:val="006E7DB7"/>
    <w:rsid w:val="006F0440"/>
    <w:rsid w:val="006F280D"/>
    <w:rsid w:val="006F29E3"/>
    <w:rsid w:val="006F2C6B"/>
    <w:rsid w:val="006F2FD0"/>
    <w:rsid w:val="006F3529"/>
    <w:rsid w:val="006F3586"/>
    <w:rsid w:val="006F39DE"/>
    <w:rsid w:val="006F3B87"/>
    <w:rsid w:val="006F3C35"/>
    <w:rsid w:val="006F4B68"/>
    <w:rsid w:val="006F4DFB"/>
    <w:rsid w:val="006F5E78"/>
    <w:rsid w:val="006F64CD"/>
    <w:rsid w:val="006F683D"/>
    <w:rsid w:val="006F68CB"/>
    <w:rsid w:val="006F6C06"/>
    <w:rsid w:val="006F756F"/>
    <w:rsid w:val="00700AB9"/>
    <w:rsid w:val="00700AD2"/>
    <w:rsid w:val="0070283A"/>
    <w:rsid w:val="00702FC9"/>
    <w:rsid w:val="00703719"/>
    <w:rsid w:val="0070386C"/>
    <w:rsid w:val="00703967"/>
    <w:rsid w:val="00703AB7"/>
    <w:rsid w:val="00703C90"/>
    <w:rsid w:val="0070577E"/>
    <w:rsid w:val="00705843"/>
    <w:rsid w:val="007058A4"/>
    <w:rsid w:val="00705CC5"/>
    <w:rsid w:val="00705FC1"/>
    <w:rsid w:val="007062D7"/>
    <w:rsid w:val="00706324"/>
    <w:rsid w:val="0070676D"/>
    <w:rsid w:val="00710067"/>
    <w:rsid w:val="0071095D"/>
    <w:rsid w:val="00710BBE"/>
    <w:rsid w:val="00711919"/>
    <w:rsid w:val="007122FA"/>
    <w:rsid w:val="00712C75"/>
    <w:rsid w:val="00713543"/>
    <w:rsid w:val="00713C1F"/>
    <w:rsid w:val="007143DA"/>
    <w:rsid w:val="0071456D"/>
    <w:rsid w:val="00715067"/>
    <w:rsid w:val="00715270"/>
    <w:rsid w:val="007155A8"/>
    <w:rsid w:val="0071623A"/>
    <w:rsid w:val="007163D8"/>
    <w:rsid w:val="0071653D"/>
    <w:rsid w:val="00716636"/>
    <w:rsid w:val="00716812"/>
    <w:rsid w:val="007170FC"/>
    <w:rsid w:val="007173E7"/>
    <w:rsid w:val="00717540"/>
    <w:rsid w:val="00717553"/>
    <w:rsid w:val="00717662"/>
    <w:rsid w:val="007207EA"/>
    <w:rsid w:val="00720BD4"/>
    <w:rsid w:val="00720E0F"/>
    <w:rsid w:val="00721822"/>
    <w:rsid w:val="00721B05"/>
    <w:rsid w:val="00721DAF"/>
    <w:rsid w:val="00723711"/>
    <w:rsid w:val="0072397D"/>
    <w:rsid w:val="0072407B"/>
    <w:rsid w:val="007243F6"/>
    <w:rsid w:val="0072482A"/>
    <w:rsid w:val="00724B35"/>
    <w:rsid w:val="0072522E"/>
    <w:rsid w:val="007252B6"/>
    <w:rsid w:val="007255D8"/>
    <w:rsid w:val="00726986"/>
    <w:rsid w:val="00726B41"/>
    <w:rsid w:val="00727F98"/>
    <w:rsid w:val="00730051"/>
    <w:rsid w:val="00730137"/>
    <w:rsid w:val="00730244"/>
    <w:rsid w:val="007303CA"/>
    <w:rsid w:val="00730C21"/>
    <w:rsid w:val="0073169A"/>
    <w:rsid w:val="007318FA"/>
    <w:rsid w:val="00732138"/>
    <w:rsid w:val="0073217E"/>
    <w:rsid w:val="00732AF6"/>
    <w:rsid w:val="00733714"/>
    <w:rsid w:val="00734819"/>
    <w:rsid w:val="00734F46"/>
    <w:rsid w:val="00736079"/>
    <w:rsid w:val="00736944"/>
    <w:rsid w:val="007400FB"/>
    <w:rsid w:val="00740D62"/>
    <w:rsid w:val="007416F5"/>
    <w:rsid w:val="00742227"/>
    <w:rsid w:val="00742627"/>
    <w:rsid w:val="00742E52"/>
    <w:rsid w:val="00743289"/>
    <w:rsid w:val="007439EB"/>
    <w:rsid w:val="00743D40"/>
    <w:rsid w:val="00744BE3"/>
    <w:rsid w:val="00745CEF"/>
    <w:rsid w:val="007460A9"/>
    <w:rsid w:val="00746B13"/>
    <w:rsid w:val="00746F38"/>
    <w:rsid w:val="00747404"/>
    <w:rsid w:val="007475E5"/>
    <w:rsid w:val="007503A7"/>
    <w:rsid w:val="00750897"/>
    <w:rsid w:val="00750F13"/>
    <w:rsid w:val="007511D0"/>
    <w:rsid w:val="00751870"/>
    <w:rsid w:val="007519A1"/>
    <w:rsid w:val="00751DBB"/>
    <w:rsid w:val="00752417"/>
    <w:rsid w:val="007533FD"/>
    <w:rsid w:val="007534CE"/>
    <w:rsid w:val="00753562"/>
    <w:rsid w:val="00753713"/>
    <w:rsid w:val="00754335"/>
    <w:rsid w:val="00754487"/>
    <w:rsid w:val="0075496A"/>
    <w:rsid w:val="00754ECA"/>
    <w:rsid w:val="007555C1"/>
    <w:rsid w:val="007558BF"/>
    <w:rsid w:val="00756AFB"/>
    <w:rsid w:val="00756B48"/>
    <w:rsid w:val="00756D47"/>
    <w:rsid w:val="00757BCF"/>
    <w:rsid w:val="00760303"/>
    <w:rsid w:val="0076067D"/>
    <w:rsid w:val="007608AF"/>
    <w:rsid w:val="00760E14"/>
    <w:rsid w:val="00761A2C"/>
    <w:rsid w:val="00762550"/>
    <w:rsid w:val="007629CA"/>
    <w:rsid w:val="00762C77"/>
    <w:rsid w:val="00763320"/>
    <w:rsid w:val="00764589"/>
    <w:rsid w:val="00764B68"/>
    <w:rsid w:val="00764BF3"/>
    <w:rsid w:val="00764D2A"/>
    <w:rsid w:val="0076505D"/>
    <w:rsid w:val="007657AE"/>
    <w:rsid w:val="007657F1"/>
    <w:rsid w:val="00765EF1"/>
    <w:rsid w:val="00766669"/>
    <w:rsid w:val="00766C14"/>
    <w:rsid w:val="007670ED"/>
    <w:rsid w:val="0077019D"/>
    <w:rsid w:val="00770571"/>
    <w:rsid w:val="00771A36"/>
    <w:rsid w:val="00771CC2"/>
    <w:rsid w:val="00771DC7"/>
    <w:rsid w:val="00772324"/>
    <w:rsid w:val="00772993"/>
    <w:rsid w:val="007729CB"/>
    <w:rsid w:val="00772F66"/>
    <w:rsid w:val="00774061"/>
    <w:rsid w:val="0077412C"/>
    <w:rsid w:val="00774614"/>
    <w:rsid w:val="00774DBD"/>
    <w:rsid w:val="00776264"/>
    <w:rsid w:val="00777956"/>
    <w:rsid w:val="007812D2"/>
    <w:rsid w:val="007812F7"/>
    <w:rsid w:val="00781956"/>
    <w:rsid w:val="00781AE8"/>
    <w:rsid w:val="00781B4F"/>
    <w:rsid w:val="007824DB"/>
    <w:rsid w:val="007828C2"/>
    <w:rsid w:val="00782C23"/>
    <w:rsid w:val="00782C8E"/>
    <w:rsid w:val="007830FC"/>
    <w:rsid w:val="0078347C"/>
    <w:rsid w:val="007836EE"/>
    <w:rsid w:val="007855D2"/>
    <w:rsid w:val="00785716"/>
    <w:rsid w:val="0078720F"/>
    <w:rsid w:val="00787539"/>
    <w:rsid w:val="007875B4"/>
    <w:rsid w:val="00787894"/>
    <w:rsid w:val="00787F32"/>
    <w:rsid w:val="007900D6"/>
    <w:rsid w:val="0079013A"/>
    <w:rsid w:val="00790ADB"/>
    <w:rsid w:val="00790AEF"/>
    <w:rsid w:val="0079102B"/>
    <w:rsid w:val="0079135B"/>
    <w:rsid w:val="0079194A"/>
    <w:rsid w:val="00791FE6"/>
    <w:rsid w:val="00792BAB"/>
    <w:rsid w:val="00792FE5"/>
    <w:rsid w:val="00793289"/>
    <w:rsid w:val="0079375E"/>
    <w:rsid w:val="00794164"/>
    <w:rsid w:val="00794499"/>
    <w:rsid w:val="007944CD"/>
    <w:rsid w:val="007945FA"/>
    <w:rsid w:val="00794A05"/>
    <w:rsid w:val="0079530D"/>
    <w:rsid w:val="0079552F"/>
    <w:rsid w:val="0079712E"/>
    <w:rsid w:val="007972F3"/>
    <w:rsid w:val="007A08A3"/>
    <w:rsid w:val="007A09A2"/>
    <w:rsid w:val="007A0E39"/>
    <w:rsid w:val="007A0FD7"/>
    <w:rsid w:val="007A37D8"/>
    <w:rsid w:val="007A3961"/>
    <w:rsid w:val="007A4116"/>
    <w:rsid w:val="007A45BC"/>
    <w:rsid w:val="007A4B8E"/>
    <w:rsid w:val="007A5198"/>
    <w:rsid w:val="007A51C1"/>
    <w:rsid w:val="007A580D"/>
    <w:rsid w:val="007A5DE5"/>
    <w:rsid w:val="007A6306"/>
    <w:rsid w:val="007A6C07"/>
    <w:rsid w:val="007A6E17"/>
    <w:rsid w:val="007A7309"/>
    <w:rsid w:val="007A76D1"/>
    <w:rsid w:val="007B0799"/>
    <w:rsid w:val="007B111C"/>
    <w:rsid w:val="007B1C06"/>
    <w:rsid w:val="007B1D08"/>
    <w:rsid w:val="007B221B"/>
    <w:rsid w:val="007B223D"/>
    <w:rsid w:val="007B22B2"/>
    <w:rsid w:val="007B2693"/>
    <w:rsid w:val="007B4250"/>
    <w:rsid w:val="007B52C3"/>
    <w:rsid w:val="007B5806"/>
    <w:rsid w:val="007B5C39"/>
    <w:rsid w:val="007C0B3C"/>
    <w:rsid w:val="007C1334"/>
    <w:rsid w:val="007C146A"/>
    <w:rsid w:val="007C18B2"/>
    <w:rsid w:val="007C2443"/>
    <w:rsid w:val="007C25BE"/>
    <w:rsid w:val="007C2692"/>
    <w:rsid w:val="007C37DB"/>
    <w:rsid w:val="007C3BBF"/>
    <w:rsid w:val="007C3F35"/>
    <w:rsid w:val="007C408A"/>
    <w:rsid w:val="007C57CC"/>
    <w:rsid w:val="007C60EF"/>
    <w:rsid w:val="007C633B"/>
    <w:rsid w:val="007C6CC2"/>
    <w:rsid w:val="007C7026"/>
    <w:rsid w:val="007C70AC"/>
    <w:rsid w:val="007C7EC1"/>
    <w:rsid w:val="007D03D4"/>
    <w:rsid w:val="007D102D"/>
    <w:rsid w:val="007D1053"/>
    <w:rsid w:val="007D1214"/>
    <w:rsid w:val="007D1928"/>
    <w:rsid w:val="007D1C46"/>
    <w:rsid w:val="007D248C"/>
    <w:rsid w:val="007D2D34"/>
    <w:rsid w:val="007D322F"/>
    <w:rsid w:val="007D32F8"/>
    <w:rsid w:val="007D3DA4"/>
    <w:rsid w:val="007D4A0C"/>
    <w:rsid w:val="007D6C78"/>
    <w:rsid w:val="007E07EE"/>
    <w:rsid w:val="007E084A"/>
    <w:rsid w:val="007E0A4D"/>
    <w:rsid w:val="007E18B8"/>
    <w:rsid w:val="007E2056"/>
    <w:rsid w:val="007E23F5"/>
    <w:rsid w:val="007E2C24"/>
    <w:rsid w:val="007E2D08"/>
    <w:rsid w:val="007E379A"/>
    <w:rsid w:val="007E4618"/>
    <w:rsid w:val="007E526E"/>
    <w:rsid w:val="007E532B"/>
    <w:rsid w:val="007E5E88"/>
    <w:rsid w:val="007E5FD1"/>
    <w:rsid w:val="007E666E"/>
    <w:rsid w:val="007E6873"/>
    <w:rsid w:val="007E7B52"/>
    <w:rsid w:val="007E7E42"/>
    <w:rsid w:val="007F004E"/>
    <w:rsid w:val="007F02C4"/>
    <w:rsid w:val="007F02C9"/>
    <w:rsid w:val="007F031B"/>
    <w:rsid w:val="007F0E1A"/>
    <w:rsid w:val="007F1EA2"/>
    <w:rsid w:val="007F2313"/>
    <w:rsid w:val="007F281C"/>
    <w:rsid w:val="007F382D"/>
    <w:rsid w:val="007F3AE3"/>
    <w:rsid w:val="007F4E98"/>
    <w:rsid w:val="007F53D1"/>
    <w:rsid w:val="007F5FD7"/>
    <w:rsid w:val="007F6041"/>
    <w:rsid w:val="007F6B2C"/>
    <w:rsid w:val="007F6C8E"/>
    <w:rsid w:val="007F6D2D"/>
    <w:rsid w:val="007F75BE"/>
    <w:rsid w:val="007F7886"/>
    <w:rsid w:val="007F7DFA"/>
    <w:rsid w:val="007F7FAB"/>
    <w:rsid w:val="00800016"/>
    <w:rsid w:val="0080056B"/>
    <w:rsid w:val="008013E3"/>
    <w:rsid w:val="00801720"/>
    <w:rsid w:val="0080175D"/>
    <w:rsid w:val="00801F17"/>
    <w:rsid w:val="00802576"/>
    <w:rsid w:val="008028AF"/>
    <w:rsid w:val="00802A00"/>
    <w:rsid w:val="00802F53"/>
    <w:rsid w:val="00804312"/>
    <w:rsid w:val="0080455C"/>
    <w:rsid w:val="0080469E"/>
    <w:rsid w:val="0080480C"/>
    <w:rsid w:val="00804C47"/>
    <w:rsid w:val="00805985"/>
    <w:rsid w:val="00805AF4"/>
    <w:rsid w:val="00805B28"/>
    <w:rsid w:val="008103A4"/>
    <w:rsid w:val="00810BD3"/>
    <w:rsid w:val="0081244C"/>
    <w:rsid w:val="00812B77"/>
    <w:rsid w:val="00812FC4"/>
    <w:rsid w:val="00813BAC"/>
    <w:rsid w:val="008156C2"/>
    <w:rsid w:val="00815FA4"/>
    <w:rsid w:val="008164C4"/>
    <w:rsid w:val="00816808"/>
    <w:rsid w:val="008168F2"/>
    <w:rsid w:val="00820243"/>
    <w:rsid w:val="00820562"/>
    <w:rsid w:val="00820826"/>
    <w:rsid w:val="00820EEB"/>
    <w:rsid w:val="008211FA"/>
    <w:rsid w:val="008217E7"/>
    <w:rsid w:val="00821C91"/>
    <w:rsid w:val="00822227"/>
    <w:rsid w:val="008224FD"/>
    <w:rsid w:val="0082279D"/>
    <w:rsid w:val="00822936"/>
    <w:rsid w:val="00822984"/>
    <w:rsid w:val="00823812"/>
    <w:rsid w:val="00823A4A"/>
    <w:rsid w:val="00824228"/>
    <w:rsid w:val="008243AA"/>
    <w:rsid w:val="00824459"/>
    <w:rsid w:val="008245AD"/>
    <w:rsid w:val="008246A9"/>
    <w:rsid w:val="008246FF"/>
    <w:rsid w:val="00825CBA"/>
    <w:rsid w:val="00825D8D"/>
    <w:rsid w:val="00826564"/>
    <w:rsid w:val="00827378"/>
    <w:rsid w:val="0082775D"/>
    <w:rsid w:val="0082794B"/>
    <w:rsid w:val="008308FA"/>
    <w:rsid w:val="00830B30"/>
    <w:rsid w:val="008311BB"/>
    <w:rsid w:val="008314F5"/>
    <w:rsid w:val="0083158A"/>
    <w:rsid w:val="008318CD"/>
    <w:rsid w:val="0083208E"/>
    <w:rsid w:val="00832757"/>
    <w:rsid w:val="00833EBF"/>
    <w:rsid w:val="0083418B"/>
    <w:rsid w:val="0083523B"/>
    <w:rsid w:val="008363BE"/>
    <w:rsid w:val="00836400"/>
    <w:rsid w:val="008378A3"/>
    <w:rsid w:val="008379A0"/>
    <w:rsid w:val="0084068A"/>
    <w:rsid w:val="00840A48"/>
    <w:rsid w:val="00840D20"/>
    <w:rsid w:val="00841618"/>
    <w:rsid w:val="0084164F"/>
    <w:rsid w:val="008417B6"/>
    <w:rsid w:val="00842C0A"/>
    <w:rsid w:val="00843D2B"/>
    <w:rsid w:val="008442D7"/>
    <w:rsid w:val="008444C1"/>
    <w:rsid w:val="00844521"/>
    <w:rsid w:val="0084524C"/>
    <w:rsid w:val="0084610C"/>
    <w:rsid w:val="00846A95"/>
    <w:rsid w:val="00846ED0"/>
    <w:rsid w:val="00850CC9"/>
    <w:rsid w:val="008511B4"/>
    <w:rsid w:val="008512FD"/>
    <w:rsid w:val="00851DBC"/>
    <w:rsid w:val="008543AD"/>
    <w:rsid w:val="008547ED"/>
    <w:rsid w:val="00854AEE"/>
    <w:rsid w:val="00854E9F"/>
    <w:rsid w:val="00856218"/>
    <w:rsid w:val="00856D6D"/>
    <w:rsid w:val="008573CC"/>
    <w:rsid w:val="00860643"/>
    <w:rsid w:val="008625D8"/>
    <w:rsid w:val="00862AF7"/>
    <w:rsid w:val="008634E2"/>
    <w:rsid w:val="00863CBA"/>
    <w:rsid w:val="00863F69"/>
    <w:rsid w:val="00865723"/>
    <w:rsid w:val="00865725"/>
    <w:rsid w:val="00865A5D"/>
    <w:rsid w:val="00866B4B"/>
    <w:rsid w:val="00866C09"/>
    <w:rsid w:val="008671D8"/>
    <w:rsid w:val="0086757D"/>
    <w:rsid w:val="008708D8"/>
    <w:rsid w:val="008711F0"/>
    <w:rsid w:val="00871B26"/>
    <w:rsid w:val="00871C3F"/>
    <w:rsid w:val="0087226C"/>
    <w:rsid w:val="00872356"/>
    <w:rsid w:val="008723F7"/>
    <w:rsid w:val="008733BE"/>
    <w:rsid w:val="0087342D"/>
    <w:rsid w:val="00874A43"/>
    <w:rsid w:val="008756A9"/>
    <w:rsid w:val="008774E3"/>
    <w:rsid w:val="0087773D"/>
    <w:rsid w:val="00877EDA"/>
    <w:rsid w:val="00877F0B"/>
    <w:rsid w:val="00880696"/>
    <w:rsid w:val="00880953"/>
    <w:rsid w:val="00880A5C"/>
    <w:rsid w:val="00881186"/>
    <w:rsid w:val="008818DC"/>
    <w:rsid w:val="00882041"/>
    <w:rsid w:val="00882406"/>
    <w:rsid w:val="00882C38"/>
    <w:rsid w:val="008836C4"/>
    <w:rsid w:val="00883EEF"/>
    <w:rsid w:val="0088495F"/>
    <w:rsid w:val="00884FDA"/>
    <w:rsid w:val="00885AB3"/>
    <w:rsid w:val="00885B57"/>
    <w:rsid w:val="00886B05"/>
    <w:rsid w:val="00886B3B"/>
    <w:rsid w:val="008875D1"/>
    <w:rsid w:val="008876C1"/>
    <w:rsid w:val="00887CC5"/>
    <w:rsid w:val="00890B26"/>
    <w:rsid w:val="00890DDD"/>
    <w:rsid w:val="00891557"/>
    <w:rsid w:val="008917D5"/>
    <w:rsid w:val="0089201B"/>
    <w:rsid w:val="008922F4"/>
    <w:rsid w:val="00892635"/>
    <w:rsid w:val="00893D15"/>
    <w:rsid w:val="00894337"/>
    <w:rsid w:val="008955A9"/>
    <w:rsid w:val="0089566A"/>
    <w:rsid w:val="00895962"/>
    <w:rsid w:val="00895DF2"/>
    <w:rsid w:val="00896148"/>
    <w:rsid w:val="0089665B"/>
    <w:rsid w:val="008973BA"/>
    <w:rsid w:val="0089741A"/>
    <w:rsid w:val="00897630"/>
    <w:rsid w:val="0089779C"/>
    <w:rsid w:val="008978E8"/>
    <w:rsid w:val="008A01DB"/>
    <w:rsid w:val="008A0F51"/>
    <w:rsid w:val="008A11B7"/>
    <w:rsid w:val="008A1CAA"/>
    <w:rsid w:val="008A1D6D"/>
    <w:rsid w:val="008A22FF"/>
    <w:rsid w:val="008A3BB0"/>
    <w:rsid w:val="008A4251"/>
    <w:rsid w:val="008A46D2"/>
    <w:rsid w:val="008A49ED"/>
    <w:rsid w:val="008A51E7"/>
    <w:rsid w:val="008A5F20"/>
    <w:rsid w:val="008A6649"/>
    <w:rsid w:val="008A66F0"/>
    <w:rsid w:val="008A6FC5"/>
    <w:rsid w:val="008A71C5"/>
    <w:rsid w:val="008A7319"/>
    <w:rsid w:val="008A7691"/>
    <w:rsid w:val="008B0166"/>
    <w:rsid w:val="008B0908"/>
    <w:rsid w:val="008B16BC"/>
    <w:rsid w:val="008B172A"/>
    <w:rsid w:val="008B1741"/>
    <w:rsid w:val="008B1CB9"/>
    <w:rsid w:val="008B2A12"/>
    <w:rsid w:val="008B506C"/>
    <w:rsid w:val="008B5EF5"/>
    <w:rsid w:val="008B5FE2"/>
    <w:rsid w:val="008B6DC5"/>
    <w:rsid w:val="008B721E"/>
    <w:rsid w:val="008B78AE"/>
    <w:rsid w:val="008B7EC5"/>
    <w:rsid w:val="008C049D"/>
    <w:rsid w:val="008C0CAB"/>
    <w:rsid w:val="008C0EE0"/>
    <w:rsid w:val="008C11F5"/>
    <w:rsid w:val="008C1F3A"/>
    <w:rsid w:val="008C2998"/>
    <w:rsid w:val="008C2DB6"/>
    <w:rsid w:val="008C36A1"/>
    <w:rsid w:val="008C42C4"/>
    <w:rsid w:val="008C4B33"/>
    <w:rsid w:val="008C61DE"/>
    <w:rsid w:val="008C63BA"/>
    <w:rsid w:val="008C66C0"/>
    <w:rsid w:val="008C6B17"/>
    <w:rsid w:val="008C6ED1"/>
    <w:rsid w:val="008C7C17"/>
    <w:rsid w:val="008D0174"/>
    <w:rsid w:val="008D1DD0"/>
    <w:rsid w:val="008D2A5F"/>
    <w:rsid w:val="008D2C88"/>
    <w:rsid w:val="008D2F35"/>
    <w:rsid w:val="008D36D6"/>
    <w:rsid w:val="008D507B"/>
    <w:rsid w:val="008D655E"/>
    <w:rsid w:val="008D7AB4"/>
    <w:rsid w:val="008D7C70"/>
    <w:rsid w:val="008D7CD3"/>
    <w:rsid w:val="008E0224"/>
    <w:rsid w:val="008E02ED"/>
    <w:rsid w:val="008E0382"/>
    <w:rsid w:val="008E2CDE"/>
    <w:rsid w:val="008E2CFA"/>
    <w:rsid w:val="008E3425"/>
    <w:rsid w:val="008E368A"/>
    <w:rsid w:val="008E46D5"/>
    <w:rsid w:val="008E4734"/>
    <w:rsid w:val="008E4D3B"/>
    <w:rsid w:val="008E5442"/>
    <w:rsid w:val="008E64E4"/>
    <w:rsid w:val="008E69CB"/>
    <w:rsid w:val="008E7033"/>
    <w:rsid w:val="008E7080"/>
    <w:rsid w:val="008E7BB4"/>
    <w:rsid w:val="008E7BC6"/>
    <w:rsid w:val="008F1BFB"/>
    <w:rsid w:val="008F1D5D"/>
    <w:rsid w:val="008F1E58"/>
    <w:rsid w:val="008F2531"/>
    <w:rsid w:val="008F36A5"/>
    <w:rsid w:val="008F482B"/>
    <w:rsid w:val="008F4FBD"/>
    <w:rsid w:val="008F6575"/>
    <w:rsid w:val="008F701C"/>
    <w:rsid w:val="008F750F"/>
    <w:rsid w:val="008F7AEF"/>
    <w:rsid w:val="008F7BD0"/>
    <w:rsid w:val="00900818"/>
    <w:rsid w:val="00901C2F"/>
    <w:rsid w:val="00902171"/>
    <w:rsid w:val="00902440"/>
    <w:rsid w:val="009026C2"/>
    <w:rsid w:val="0090373B"/>
    <w:rsid w:val="00903B8F"/>
    <w:rsid w:val="00903BF1"/>
    <w:rsid w:val="00903DE8"/>
    <w:rsid w:val="0090426B"/>
    <w:rsid w:val="00904846"/>
    <w:rsid w:val="00905A30"/>
    <w:rsid w:val="00905BA5"/>
    <w:rsid w:val="00905D17"/>
    <w:rsid w:val="00905F0C"/>
    <w:rsid w:val="00905FDD"/>
    <w:rsid w:val="009060F9"/>
    <w:rsid w:val="00906AA1"/>
    <w:rsid w:val="00906AC2"/>
    <w:rsid w:val="00906C5B"/>
    <w:rsid w:val="009077BF"/>
    <w:rsid w:val="0091081F"/>
    <w:rsid w:val="00910BFA"/>
    <w:rsid w:val="009111FB"/>
    <w:rsid w:val="00911597"/>
    <w:rsid w:val="009115B5"/>
    <w:rsid w:val="00912375"/>
    <w:rsid w:val="0091282E"/>
    <w:rsid w:val="009131EF"/>
    <w:rsid w:val="00913F17"/>
    <w:rsid w:val="00914496"/>
    <w:rsid w:val="00915C30"/>
    <w:rsid w:val="00915D62"/>
    <w:rsid w:val="00916075"/>
    <w:rsid w:val="009164D9"/>
    <w:rsid w:val="009165C4"/>
    <w:rsid w:val="0091665B"/>
    <w:rsid w:val="0091734A"/>
    <w:rsid w:val="009179A6"/>
    <w:rsid w:val="00920273"/>
    <w:rsid w:val="00920C1A"/>
    <w:rsid w:val="00921897"/>
    <w:rsid w:val="009220CE"/>
    <w:rsid w:val="009226D8"/>
    <w:rsid w:val="00923017"/>
    <w:rsid w:val="00923A15"/>
    <w:rsid w:val="00925394"/>
    <w:rsid w:val="00925B27"/>
    <w:rsid w:val="009260E2"/>
    <w:rsid w:val="00926585"/>
    <w:rsid w:val="009266AE"/>
    <w:rsid w:val="0092697D"/>
    <w:rsid w:val="00926FC9"/>
    <w:rsid w:val="0092708C"/>
    <w:rsid w:val="009271F2"/>
    <w:rsid w:val="009275C4"/>
    <w:rsid w:val="00927607"/>
    <w:rsid w:val="00930F68"/>
    <w:rsid w:val="00931C2F"/>
    <w:rsid w:val="009322A2"/>
    <w:rsid w:val="00936988"/>
    <w:rsid w:val="009374FD"/>
    <w:rsid w:val="009375E6"/>
    <w:rsid w:val="00937BF0"/>
    <w:rsid w:val="00937D06"/>
    <w:rsid w:val="009405EA"/>
    <w:rsid w:val="0094098F"/>
    <w:rsid w:val="009413D6"/>
    <w:rsid w:val="0094152A"/>
    <w:rsid w:val="00941742"/>
    <w:rsid w:val="00941E64"/>
    <w:rsid w:val="00942714"/>
    <w:rsid w:val="00942795"/>
    <w:rsid w:val="00942B08"/>
    <w:rsid w:val="00942DEB"/>
    <w:rsid w:val="00942E6E"/>
    <w:rsid w:val="00943100"/>
    <w:rsid w:val="009448F4"/>
    <w:rsid w:val="0094491C"/>
    <w:rsid w:val="00944B81"/>
    <w:rsid w:val="0094540D"/>
    <w:rsid w:val="00945610"/>
    <w:rsid w:val="00945956"/>
    <w:rsid w:val="009477B5"/>
    <w:rsid w:val="00947AEA"/>
    <w:rsid w:val="00947FFC"/>
    <w:rsid w:val="009502C1"/>
    <w:rsid w:val="0095049F"/>
    <w:rsid w:val="0095178F"/>
    <w:rsid w:val="00952083"/>
    <w:rsid w:val="009521D2"/>
    <w:rsid w:val="00952257"/>
    <w:rsid w:val="00952AA3"/>
    <w:rsid w:val="009530EA"/>
    <w:rsid w:val="009537A5"/>
    <w:rsid w:val="00953C56"/>
    <w:rsid w:val="00955044"/>
    <w:rsid w:val="00955B93"/>
    <w:rsid w:val="00956188"/>
    <w:rsid w:val="009562BC"/>
    <w:rsid w:val="00960BFC"/>
    <w:rsid w:val="0096160B"/>
    <w:rsid w:val="00961A73"/>
    <w:rsid w:val="0096218A"/>
    <w:rsid w:val="00962D4B"/>
    <w:rsid w:val="009634D1"/>
    <w:rsid w:val="009637F7"/>
    <w:rsid w:val="00963D44"/>
    <w:rsid w:val="009642F0"/>
    <w:rsid w:val="00965171"/>
    <w:rsid w:val="009652AD"/>
    <w:rsid w:val="00965A82"/>
    <w:rsid w:val="00965E01"/>
    <w:rsid w:val="009672F0"/>
    <w:rsid w:val="00967431"/>
    <w:rsid w:val="00967A76"/>
    <w:rsid w:val="009713A5"/>
    <w:rsid w:val="00971BCD"/>
    <w:rsid w:val="009721D0"/>
    <w:rsid w:val="00972492"/>
    <w:rsid w:val="00972F25"/>
    <w:rsid w:val="00973106"/>
    <w:rsid w:val="00973220"/>
    <w:rsid w:val="00973DC0"/>
    <w:rsid w:val="009749BB"/>
    <w:rsid w:val="009752F3"/>
    <w:rsid w:val="0097587E"/>
    <w:rsid w:val="009759CE"/>
    <w:rsid w:val="00975A96"/>
    <w:rsid w:val="00976360"/>
    <w:rsid w:val="00976503"/>
    <w:rsid w:val="009776BA"/>
    <w:rsid w:val="0098022E"/>
    <w:rsid w:val="00980741"/>
    <w:rsid w:val="00981BC5"/>
    <w:rsid w:val="00981EA0"/>
    <w:rsid w:val="00982820"/>
    <w:rsid w:val="009843FF"/>
    <w:rsid w:val="009848C0"/>
    <w:rsid w:val="00984A94"/>
    <w:rsid w:val="0098526F"/>
    <w:rsid w:val="009861C8"/>
    <w:rsid w:val="009865B3"/>
    <w:rsid w:val="00986B30"/>
    <w:rsid w:val="0098743A"/>
    <w:rsid w:val="009902B6"/>
    <w:rsid w:val="00990E12"/>
    <w:rsid w:val="0099114D"/>
    <w:rsid w:val="0099194D"/>
    <w:rsid w:val="00991D9C"/>
    <w:rsid w:val="00992A27"/>
    <w:rsid w:val="0099329E"/>
    <w:rsid w:val="00993CD7"/>
    <w:rsid w:val="009944D3"/>
    <w:rsid w:val="009947AD"/>
    <w:rsid w:val="009953A3"/>
    <w:rsid w:val="009963D8"/>
    <w:rsid w:val="009971CF"/>
    <w:rsid w:val="009A0141"/>
    <w:rsid w:val="009A01A5"/>
    <w:rsid w:val="009A0C0F"/>
    <w:rsid w:val="009A25B5"/>
    <w:rsid w:val="009A31CA"/>
    <w:rsid w:val="009A31E7"/>
    <w:rsid w:val="009A3923"/>
    <w:rsid w:val="009A39A3"/>
    <w:rsid w:val="009A3A39"/>
    <w:rsid w:val="009A3DD5"/>
    <w:rsid w:val="009B046E"/>
    <w:rsid w:val="009B0696"/>
    <w:rsid w:val="009B0BCC"/>
    <w:rsid w:val="009B111B"/>
    <w:rsid w:val="009B133A"/>
    <w:rsid w:val="009B1993"/>
    <w:rsid w:val="009B1D1E"/>
    <w:rsid w:val="009B1E64"/>
    <w:rsid w:val="009B2B1E"/>
    <w:rsid w:val="009B308D"/>
    <w:rsid w:val="009B3C20"/>
    <w:rsid w:val="009B3CFF"/>
    <w:rsid w:val="009B3E90"/>
    <w:rsid w:val="009B3EE2"/>
    <w:rsid w:val="009B483C"/>
    <w:rsid w:val="009B4BCE"/>
    <w:rsid w:val="009B53DD"/>
    <w:rsid w:val="009B5BE2"/>
    <w:rsid w:val="009B5CF2"/>
    <w:rsid w:val="009B5FCC"/>
    <w:rsid w:val="009B67D5"/>
    <w:rsid w:val="009B6C5B"/>
    <w:rsid w:val="009B6D21"/>
    <w:rsid w:val="009B7E87"/>
    <w:rsid w:val="009C0DC5"/>
    <w:rsid w:val="009C0EB5"/>
    <w:rsid w:val="009C0FC9"/>
    <w:rsid w:val="009C348B"/>
    <w:rsid w:val="009C3B5F"/>
    <w:rsid w:val="009C41A6"/>
    <w:rsid w:val="009C51EE"/>
    <w:rsid w:val="009C5755"/>
    <w:rsid w:val="009C5BE8"/>
    <w:rsid w:val="009C6557"/>
    <w:rsid w:val="009C7E77"/>
    <w:rsid w:val="009D0345"/>
    <w:rsid w:val="009D1861"/>
    <w:rsid w:val="009D348F"/>
    <w:rsid w:val="009D4D5F"/>
    <w:rsid w:val="009D4EFF"/>
    <w:rsid w:val="009D51A0"/>
    <w:rsid w:val="009D5787"/>
    <w:rsid w:val="009D6C12"/>
    <w:rsid w:val="009D79BB"/>
    <w:rsid w:val="009D7AB6"/>
    <w:rsid w:val="009D7D33"/>
    <w:rsid w:val="009E01E8"/>
    <w:rsid w:val="009E0358"/>
    <w:rsid w:val="009E039B"/>
    <w:rsid w:val="009E100B"/>
    <w:rsid w:val="009E1619"/>
    <w:rsid w:val="009E1945"/>
    <w:rsid w:val="009E1BED"/>
    <w:rsid w:val="009E238D"/>
    <w:rsid w:val="009E2634"/>
    <w:rsid w:val="009E2D86"/>
    <w:rsid w:val="009E3459"/>
    <w:rsid w:val="009E3E38"/>
    <w:rsid w:val="009E3FDC"/>
    <w:rsid w:val="009E4261"/>
    <w:rsid w:val="009E54B8"/>
    <w:rsid w:val="009E5A10"/>
    <w:rsid w:val="009E6248"/>
    <w:rsid w:val="009E6642"/>
    <w:rsid w:val="009E735C"/>
    <w:rsid w:val="009F0737"/>
    <w:rsid w:val="009F0A59"/>
    <w:rsid w:val="009F0D42"/>
    <w:rsid w:val="009F12EF"/>
    <w:rsid w:val="009F1701"/>
    <w:rsid w:val="009F1C9B"/>
    <w:rsid w:val="009F1D5B"/>
    <w:rsid w:val="009F2141"/>
    <w:rsid w:val="009F2759"/>
    <w:rsid w:val="009F2F8E"/>
    <w:rsid w:val="009F3758"/>
    <w:rsid w:val="009F3BD8"/>
    <w:rsid w:val="009F439F"/>
    <w:rsid w:val="009F4930"/>
    <w:rsid w:val="009F5029"/>
    <w:rsid w:val="009F5FCA"/>
    <w:rsid w:val="009F6062"/>
    <w:rsid w:val="009F631B"/>
    <w:rsid w:val="009F64F5"/>
    <w:rsid w:val="009F693F"/>
    <w:rsid w:val="00A002D0"/>
    <w:rsid w:val="00A004BC"/>
    <w:rsid w:val="00A00782"/>
    <w:rsid w:val="00A00AB6"/>
    <w:rsid w:val="00A00C58"/>
    <w:rsid w:val="00A0107E"/>
    <w:rsid w:val="00A022FC"/>
    <w:rsid w:val="00A0250B"/>
    <w:rsid w:val="00A02823"/>
    <w:rsid w:val="00A03358"/>
    <w:rsid w:val="00A03856"/>
    <w:rsid w:val="00A03A72"/>
    <w:rsid w:val="00A03D6F"/>
    <w:rsid w:val="00A041DA"/>
    <w:rsid w:val="00A045BB"/>
    <w:rsid w:val="00A045C6"/>
    <w:rsid w:val="00A052EF"/>
    <w:rsid w:val="00A05704"/>
    <w:rsid w:val="00A05AB9"/>
    <w:rsid w:val="00A05C05"/>
    <w:rsid w:val="00A05DC4"/>
    <w:rsid w:val="00A05EC1"/>
    <w:rsid w:val="00A06BFF"/>
    <w:rsid w:val="00A074B2"/>
    <w:rsid w:val="00A07665"/>
    <w:rsid w:val="00A10748"/>
    <w:rsid w:val="00A10EDC"/>
    <w:rsid w:val="00A1204A"/>
    <w:rsid w:val="00A1219D"/>
    <w:rsid w:val="00A12539"/>
    <w:rsid w:val="00A12720"/>
    <w:rsid w:val="00A12813"/>
    <w:rsid w:val="00A1463D"/>
    <w:rsid w:val="00A1470E"/>
    <w:rsid w:val="00A148D0"/>
    <w:rsid w:val="00A14D91"/>
    <w:rsid w:val="00A155EE"/>
    <w:rsid w:val="00A1564A"/>
    <w:rsid w:val="00A157B8"/>
    <w:rsid w:val="00A1583A"/>
    <w:rsid w:val="00A16240"/>
    <w:rsid w:val="00A1642A"/>
    <w:rsid w:val="00A168B0"/>
    <w:rsid w:val="00A17208"/>
    <w:rsid w:val="00A1747C"/>
    <w:rsid w:val="00A1766B"/>
    <w:rsid w:val="00A17BB7"/>
    <w:rsid w:val="00A21338"/>
    <w:rsid w:val="00A21D3C"/>
    <w:rsid w:val="00A21E45"/>
    <w:rsid w:val="00A22EF3"/>
    <w:rsid w:val="00A23D7C"/>
    <w:rsid w:val="00A2569E"/>
    <w:rsid w:val="00A25BF8"/>
    <w:rsid w:val="00A260BF"/>
    <w:rsid w:val="00A2626C"/>
    <w:rsid w:val="00A2688C"/>
    <w:rsid w:val="00A26A95"/>
    <w:rsid w:val="00A26E4B"/>
    <w:rsid w:val="00A27339"/>
    <w:rsid w:val="00A276FF"/>
    <w:rsid w:val="00A278D2"/>
    <w:rsid w:val="00A306B8"/>
    <w:rsid w:val="00A307EA"/>
    <w:rsid w:val="00A32562"/>
    <w:rsid w:val="00A33500"/>
    <w:rsid w:val="00A33582"/>
    <w:rsid w:val="00A337B4"/>
    <w:rsid w:val="00A3385E"/>
    <w:rsid w:val="00A33CDA"/>
    <w:rsid w:val="00A34232"/>
    <w:rsid w:val="00A34415"/>
    <w:rsid w:val="00A34BDF"/>
    <w:rsid w:val="00A34C65"/>
    <w:rsid w:val="00A35F93"/>
    <w:rsid w:val="00A3733C"/>
    <w:rsid w:val="00A378C6"/>
    <w:rsid w:val="00A37E71"/>
    <w:rsid w:val="00A37F06"/>
    <w:rsid w:val="00A40154"/>
    <w:rsid w:val="00A40747"/>
    <w:rsid w:val="00A41A4E"/>
    <w:rsid w:val="00A4242B"/>
    <w:rsid w:val="00A42668"/>
    <w:rsid w:val="00A42677"/>
    <w:rsid w:val="00A43838"/>
    <w:rsid w:val="00A4456A"/>
    <w:rsid w:val="00A44A9A"/>
    <w:rsid w:val="00A44E8F"/>
    <w:rsid w:val="00A45065"/>
    <w:rsid w:val="00A45889"/>
    <w:rsid w:val="00A45AA8"/>
    <w:rsid w:val="00A46A60"/>
    <w:rsid w:val="00A47130"/>
    <w:rsid w:val="00A475BC"/>
    <w:rsid w:val="00A47DFB"/>
    <w:rsid w:val="00A47FF7"/>
    <w:rsid w:val="00A50827"/>
    <w:rsid w:val="00A50A61"/>
    <w:rsid w:val="00A50E3A"/>
    <w:rsid w:val="00A50E79"/>
    <w:rsid w:val="00A51A29"/>
    <w:rsid w:val="00A51BB0"/>
    <w:rsid w:val="00A51F11"/>
    <w:rsid w:val="00A527A0"/>
    <w:rsid w:val="00A535A8"/>
    <w:rsid w:val="00A542D1"/>
    <w:rsid w:val="00A54F05"/>
    <w:rsid w:val="00A55777"/>
    <w:rsid w:val="00A55961"/>
    <w:rsid w:val="00A55A02"/>
    <w:rsid w:val="00A56733"/>
    <w:rsid w:val="00A56B03"/>
    <w:rsid w:val="00A56C07"/>
    <w:rsid w:val="00A56F18"/>
    <w:rsid w:val="00A57FD7"/>
    <w:rsid w:val="00A6044D"/>
    <w:rsid w:val="00A60D1F"/>
    <w:rsid w:val="00A616B1"/>
    <w:rsid w:val="00A62092"/>
    <w:rsid w:val="00A62C39"/>
    <w:rsid w:val="00A6321A"/>
    <w:rsid w:val="00A63932"/>
    <w:rsid w:val="00A64416"/>
    <w:rsid w:val="00A64ED0"/>
    <w:rsid w:val="00A650B2"/>
    <w:rsid w:val="00A6528A"/>
    <w:rsid w:val="00A65B57"/>
    <w:rsid w:val="00A66534"/>
    <w:rsid w:val="00A667FD"/>
    <w:rsid w:val="00A66ED8"/>
    <w:rsid w:val="00A672C2"/>
    <w:rsid w:val="00A673A5"/>
    <w:rsid w:val="00A67F04"/>
    <w:rsid w:val="00A700E4"/>
    <w:rsid w:val="00A7019E"/>
    <w:rsid w:val="00A70A9B"/>
    <w:rsid w:val="00A70C7E"/>
    <w:rsid w:val="00A718C1"/>
    <w:rsid w:val="00A71A7F"/>
    <w:rsid w:val="00A7211E"/>
    <w:rsid w:val="00A72568"/>
    <w:rsid w:val="00A732E6"/>
    <w:rsid w:val="00A7497C"/>
    <w:rsid w:val="00A750C7"/>
    <w:rsid w:val="00A76325"/>
    <w:rsid w:val="00A76623"/>
    <w:rsid w:val="00A76FF7"/>
    <w:rsid w:val="00A770CF"/>
    <w:rsid w:val="00A804D6"/>
    <w:rsid w:val="00A81010"/>
    <w:rsid w:val="00A815A3"/>
    <w:rsid w:val="00A819AE"/>
    <w:rsid w:val="00A82A72"/>
    <w:rsid w:val="00A82B9A"/>
    <w:rsid w:val="00A82C6D"/>
    <w:rsid w:val="00A83299"/>
    <w:rsid w:val="00A833AF"/>
    <w:rsid w:val="00A84210"/>
    <w:rsid w:val="00A854DB"/>
    <w:rsid w:val="00A85DB3"/>
    <w:rsid w:val="00A86271"/>
    <w:rsid w:val="00A86C2E"/>
    <w:rsid w:val="00A87077"/>
    <w:rsid w:val="00A871AF"/>
    <w:rsid w:val="00A872ED"/>
    <w:rsid w:val="00A87560"/>
    <w:rsid w:val="00A87584"/>
    <w:rsid w:val="00A87C8A"/>
    <w:rsid w:val="00A901A0"/>
    <w:rsid w:val="00A912F9"/>
    <w:rsid w:val="00A91598"/>
    <w:rsid w:val="00A9173B"/>
    <w:rsid w:val="00A917D1"/>
    <w:rsid w:val="00A91CB7"/>
    <w:rsid w:val="00A92068"/>
    <w:rsid w:val="00A92D8B"/>
    <w:rsid w:val="00A93EA7"/>
    <w:rsid w:val="00A9545C"/>
    <w:rsid w:val="00A95F70"/>
    <w:rsid w:val="00A96192"/>
    <w:rsid w:val="00A96284"/>
    <w:rsid w:val="00A962BD"/>
    <w:rsid w:val="00A97AAE"/>
    <w:rsid w:val="00AA0361"/>
    <w:rsid w:val="00AA0365"/>
    <w:rsid w:val="00AA06AF"/>
    <w:rsid w:val="00AA082B"/>
    <w:rsid w:val="00AA19F1"/>
    <w:rsid w:val="00AA2694"/>
    <w:rsid w:val="00AA2892"/>
    <w:rsid w:val="00AA317B"/>
    <w:rsid w:val="00AA40F1"/>
    <w:rsid w:val="00AA5664"/>
    <w:rsid w:val="00AA603E"/>
    <w:rsid w:val="00AA64A5"/>
    <w:rsid w:val="00AA6A93"/>
    <w:rsid w:val="00AA78F3"/>
    <w:rsid w:val="00AB092B"/>
    <w:rsid w:val="00AB13C2"/>
    <w:rsid w:val="00AB24A1"/>
    <w:rsid w:val="00AB2643"/>
    <w:rsid w:val="00AB2F71"/>
    <w:rsid w:val="00AB30DB"/>
    <w:rsid w:val="00AB3534"/>
    <w:rsid w:val="00AB4562"/>
    <w:rsid w:val="00AB4703"/>
    <w:rsid w:val="00AB560A"/>
    <w:rsid w:val="00AB65F7"/>
    <w:rsid w:val="00AC078A"/>
    <w:rsid w:val="00AC0B0B"/>
    <w:rsid w:val="00AC140B"/>
    <w:rsid w:val="00AC1507"/>
    <w:rsid w:val="00AC1588"/>
    <w:rsid w:val="00AC232B"/>
    <w:rsid w:val="00AC25C0"/>
    <w:rsid w:val="00AC2CB7"/>
    <w:rsid w:val="00AC3602"/>
    <w:rsid w:val="00AC404F"/>
    <w:rsid w:val="00AC428B"/>
    <w:rsid w:val="00AC453B"/>
    <w:rsid w:val="00AC4E8A"/>
    <w:rsid w:val="00AC5F17"/>
    <w:rsid w:val="00AC65B4"/>
    <w:rsid w:val="00AC6ADC"/>
    <w:rsid w:val="00AC74AD"/>
    <w:rsid w:val="00AD040A"/>
    <w:rsid w:val="00AD3016"/>
    <w:rsid w:val="00AD31D8"/>
    <w:rsid w:val="00AD3DC6"/>
    <w:rsid w:val="00AD3E36"/>
    <w:rsid w:val="00AD54D4"/>
    <w:rsid w:val="00AD649A"/>
    <w:rsid w:val="00AD659E"/>
    <w:rsid w:val="00AD6628"/>
    <w:rsid w:val="00AD6A9F"/>
    <w:rsid w:val="00AD6BC7"/>
    <w:rsid w:val="00AD6ED4"/>
    <w:rsid w:val="00AE0755"/>
    <w:rsid w:val="00AE11A8"/>
    <w:rsid w:val="00AE1508"/>
    <w:rsid w:val="00AE3898"/>
    <w:rsid w:val="00AE3D08"/>
    <w:rsid w:val="00AE3DD7"/>
    <w:rsid w:val="00AE40B5"/>
    <w:rsid w:val="00AE4266"/>
    <w:rsid w:val="00AE4672"/>
    <w:rsid w:val="00AE4BE8"/>
    <w:rsid w:val="00AE501A"/>
    <w:rsid w:val="00AE58A4"/>
    <w:rsid w:val="00AE65F1"/>
    <w:rsid w:val="00AE6823"/>
    <w:rsid w:val="00AE6C0D"/>
    <w:rsid w:val="00AE6DF8"/>
    <w:rsid w:val="00AE7BC4"/>
    <w:rsid w:val="00AF0B00"/>
    <w:rsid w:val="00AF0F05"/>
    <w:rsid w:val="00AF2C88"/>
    <w:rsid w:val="00AF333A"/>
    <w:rsid w:val="00AF387B"/>
    <w:rsid w:val="00AF474D"/>
    <w:rsid w:val="00AF4AB3"/>
    <w:rsid w:val="00AF6FE4"/>
    <w:rsid w:val="00AF7183"/>
    <w:rsid w:val="00AF7278"/>
    <w:rsid w:val="00AF7C13"/>
    <w:rsid w:val="00B0157B"/>
    <w:rsid w:val="00B01D58"/>
    <w:rsid w:val="00B02510"/>
    <w:rsid w:val="00B034DC"/>
    <w:rsid w:val="00B047AB"/>
    <w:rsid w:val="00B05373"/>
    <w:rsid w:val="00B10D87"/>
    <w:rsid w:val="00B11032"/>
    <w:rsid w:val="00B115EA"/>
    <w:rsid w:val="00B118CA"/>
    <w:rsid w:val="00B11F67"/>
    <w:rsid w:val="00B128D9"/>
    <w:rsid w:val="00B1297B"/>
    <w:rsid w:val="00B13AA9"/>
    <w:rsid w:val="00B13B8A"/>
    <w:rsid w:val="00B14E13"/>
    <w:rsid w:val="00B156BD"/>
    <w:rsid w:val="00B15BC4"/>
    <w:rsid w:val="00B16AC6"/>
    <w:rsid w:val="00B171D8"/>
    <w:rsid w:val="00B179A7"/>
    <w:rsid w:val="00B2056F"/>
    <w:rsid w:val="00B22D8A"/>
    <w:rsid w:val="00B23CD9"/>
    <w:rsid w:val="00B24BDB"/>
    <w:rsid w:val="00B24C9A"/>
    <w:rsid w:val="00B2573F"/>
    <w:rsid w:val="00B25B94"/>
    <w:rsid w:val="00B25BCE"/>
    <w:rsid w:val="00B26386"/>
    <w:rsid w:val="00B26635"/>
    <w:rsid w:val="00B26C91"/>
    <w:rsid w:val="00B273B4"/>
    <w:rsid w:val="00B2780D"/>
    <w:rsid w:val="00B2781C"/>
    <w:rsid w:val="00B304BC"/>
    <w:rsid w:val="00B304FA"/>
    <w:rsid w:val="00B30A5A"/>
    <w:rsid w:val="00B30C69"/>
    <w:rsid w:val="00B3128D"/>
    <w:rsid w:val="00B31D9B"/>
    <w:rsid w:val="00B3279A"/>
    <w:rsid w:val="00B3283C"/>
    <w:rsid w:val="00B32B0D"/>
    <w:rsid w:val="00B32B52"/>
    <w:rsid w:val="00B337F6"/>
    <w:rsid w:val="00B34170"/>
    <w:rsid w:val="00B35530"/>
    <w:rsid w:val="00B3573E"/>
    <w:rsid w:val="00B35F01"/>
    <w:rsid w:val="00B36476"/>
    <w:rsid w:val="00B368A4"/>
    <w:rsid w:val="00B36C36"/>
    <w:rsid w:val="00B37849"/>
    <w:rsid w:val="00B37A71"/>
    <w:rsid w:val="00B4087D"/>
    <w:rsid w:val="00B40CF5"/>
    <w:rsid w:val="00B40EF3"/>
    <w:rsid w:val="00B410D3"/>
    <w:rsid w:val="00B41E9B"/>
    <w:rsid w:val="00B41F49"/>
    <w:rsid w:val="00B42111"/>
    <w:rsid w:val="00B43825"/>
    <w:rsid w:val="00B43CEB"/>
    <w:rsid w:val="00B445A4"/>
    <w:rsid w:val="00B44D6B"/>
    <w:rsid w:val="00B45CE2"/>
    <w:rsid w:val="00B45E20"/>
    <w:rsid w:val="00B462BD"/>
    <w:rsid w:val="00B472BE"/>
    <w:rsid w:val="00B47A65"/>
    <w:rsid w:val="00B47ED2"/>
    <w:rsid w:val="00B50371"/>
    <w:rsid w:val="00B50550"/>
    <w:rsid w:val="00B50AA9"/>
    <w:rsid w:val="00B51E1A"/>
    <w:rsid w:val="00B533B1"/>
    <w:rsid w:val="00B53BA7"/>
    <w:rsid w:val="00B54293"/>
    <w:rsid w:val="00B54B79"/>
    <w:rsid w:val="00B551E9"/>
    <w:rsid w:val="00B552C4"/>
    <w:rsid w:val="00B5542A"/>
    <w:rsid w:val="00B55619"/>
    <w:rsid w:val="00B55963"/>
    <w:rsid w:val="00B56C97"/>
    <w:rsid w:val="00B570F7"/>
    <w:rsid w:val="00B60589"/>
    <w:rsid w:val="00B60849"/>
    <w:rsid w:val="00B609A5"/>
    <w:rsid w:val="00B60A0F"/>
    <w:rsid w:val="00B60DB8"/>
    <w:rsid w:val="00B6111C"/>
    <w:rsid w:val="00B622FD"/>
    <w:rsid w:val="00B63018"/>
    <w:rsid w:val="00B637DB"/>
    <w:rsid w:val="00B64726"/>
    <w:rsid w:val="00B6546E"/>
    <w:rsid w:val="00B65DCC"/>
    <w:rsid w:val="00B66704"/>
    <w:rsid w:val="00B66B97"/>
    <w:rsid w:val="00B66D62"/>
    <w:rsid w:val="00B66ECA"/>
    <w:rsid w:val="00B67117"/>
    <w:rsid w:val="00B67192"/>
    <w:rsid w:val="00B679F6"/>
    <w:rsid w:val="00B67F69"/>
    <w:rsid w:val="00B70471"/>
    <w:rsid w:val="00B7054B"/>
    <w:rsid w:val="00B7242F"/>
    <w:rsid w:val="00B7258C"/>
    <w:rsid w:val="00B7274F"/>
    <w:rsid w:val="00B72997"/>
    <w:rsid w:val="00B72D4D"/>
    <w:rsid w:val="00B72F66"/>
    <w:rsid w:val="00B74D71"/>
    <w:rsid w:val="00B75DE8"/>
    <w:rsid w:val="00B76A2F"/>
    <w:rsid w:val="00B77164"/>
    <w:rsid w:val="00B77B8C"/>
    <w:rsid w:val="00B805B1"/>
    <w:rsid w:val="00B80B43"/>
    <w:rsid w:val="00B80C86"/>
    <w:rsid w:val="00B8138B"/>
    <w:rsid w:val="00B81788"/>
    <w:rsid w:val="00B81EF6"/>
    <w:rsid w:val="00B8236D"/>
    <w:rsid w:val="00B828F8"/>
    <w:rsid w:val="00B83481"/>
    <w:rsid w:val="00B8413E"/>
    <w:rsid w:val="00B8448E"/>
    <w:rsid w:val="00B84F95"/>
    <w:rsid w:val="00B85875"/>
    <w:rsid w:val="00B861F9"/>
    <w:rsid w:val="00B8637E"/>
    <w:rsid w:val="00B86A90"/>
    <w:rsid w:val="00B86E3F"/>
    <w:rsid w:val="00B87111"/>
    <w:rsid w:val="00B87F79"/>
    <w:rsid w:val="00B90CD7"/>
    <w:rsid w:val="00B91010"/>
    <w:rsid w:val="00B91105"/>
    <w:rsid w:val="00B913A8"/>
    <w:rsid w:val="00B9217F"/>
    <w:rsid w:val="00B922AF"/>
    <w:rsid w:val="00B923CD"/>
    <w:rsid w:val="00B929E7"/>
    <w:rsid w:val="00B92B14"/>
    <w:rsid w:val="00B93960"/>
    <w:rsid w:val="00B93AEE"/>
    <w:rsid w:val="00B94387"/>
    <w:rsid w:val="00B94F8A"/>
    <w:rsid w:val="00B95C4C"/>
    <w:rsid w:val="00B9658E"/>
    <w:rsid w:val="00B96D6C"/>
    <w:rsid w:val="00B96DA9"/>
    <w:rsid w:val="00BA079B"/>
    <w:rsid w:val="00BA11A2"/>
    <w:rsid w:val="00BA2737"/>
    <w:rsid w:val="00BA3112"/>
    <w:rsid w:val="00BA315A"/>
    <w:rsid w:val="00BA38D2"/>
    <w:rsid w:val="00BA3A6F"/>
    <w:rsid w:val="00BA4AE0"/>
    <w:rsid w:val="00BA59E2"/>
    <w:rsid w:val="00BA6BD1"/>
    <w:rsid w:val="00BA7803"/>
    <w:rsid w:val="00BB135C"/>
    <w:rsid w:val="00BB2809"/>
    <w:rsid w:val="00BB3485"/>
    <w:rsid w:val="00BB3CA6"/>
    <w:rsid w:val="00BB4AC0"/>
    <w:rsid w:val="00BB4EA0"/>
    <w:rsid w:val="00BB5190"/>
    <w:rsid w:val="00BB57A9"/>
    <w:rsid w:val="00BB5E38"/>
    <w:rsid w:val="00BB5F3A"/>
    <w:rsid w:val="00BB6022"/>
    <w:rsid w:val="00BB6FA3"/>
    <w:rsid w:val="00BB7220"/>
    <w:rsid w:val="00BB735B"/>
    <w:rsid w:val="00BB7955"/>
    <w:rsid w:val="00BC047D"/>
    <w:rsid w:val="00BC07AF"/>
    <w:rsid w:val="00BC1441"/>
    <w:rsid w:val="00BC1F41"/>
    <w:rsid w:val="00BC1FB0"/>
    <w:rsid w:val="00BC2D4F"/>
    <w:rsid w:val="00BC2ECE"/>
    <w:rsid w:val="00BC3AB9"/>
    <w:rsid w:val="00BC3F9E"/>
    <w:rsid w:val="00BC4800"/>
    <w:rsid w:val="00BC541D"/>
    <w:rsid w:val="00BC5A15"/>
    <w:rsid w:val="00BC5D13"/>
    <w:rsid w:val="00BC6137"/>
    <w:rsid w:val="00BC65C8"/>
    <w:rsid w:val="00BD0454"/>
    <w:rsid w:val="00BD07A0"/>
    <w:rsid w:val="00BD107A"/>
    <w:rsid w:val="00BD18E0"/>
    <w:rsid w:val="00BD22C4"/>
    <w:rsid w:val="00BD2A96"/>
    <w:rsid w:val="00BD2FE7"/>
    <w:rsid w:val="00BD3036"/>
    <w:rsid w:val="00BD4000"/>
    <w:rsid w:val="00BD4A95"/>
    <w:rsid w:val="00BD4F80"/>
    <w:rsid w:val="00BD502B"/>
    <w:rsid w:val="00BD61B2"/>
    <w:rsid w:val="00BD693E"/>
    <w:rsid w:val="00BD7EC3"/>
    <w:rsid w:val="00BE0F15"/>
    <w:rsid w:val="00BE1108"/>
    <w:rsid w:val="00BE34A1"/>
    <w:rsid w:val="00BE376A"/>
    <w:rsid w:val="00BE3ADC"/>
    <w:rsid w:val="00BE4092"/>
    <w:rsid w:val="00BE47CE"/>
    <w:rsid w:val="00BE5685"/>
    <w:rsid w:val="00BE5712"/>
    <w:rsid w:val="00BE5F01"/>
    <w:rsid w:val="00BE658D"/>
    <w:rsid w:val="00BE66BE"/>
    <w:rsid w:val="00BE6C98"/>
    <w:rsid w:val="00BE6E8C"/>
    <w:rsid w:val="00BE7C2A"/>
    <w:rsid w:val="00BE7F2E"/>
    <w:rsid w:val="00BE7FB2"/>
    <w:rsid w:val="00BF0054"/>
    <w:rsid w:val="00BF0229"/>
    <w:rsid w:val="00BF0930"/>
    <w:rsid w:val="00BF13C1"/>
    <w:rsid w:val="00BF25C9"/>
    <w:rsid w:val="00BF271F"/>
    <w:rsid w:val="00BF2886"/>
    <w:rsid w:val="00BF2DCD"/>
    <w:rsid w:val="00BF3852"/>
    <w:rsid w:val="00BF3D41"/>
    <w:rsid w:val="00BF466E"/>
    <w:rsid w:val="00BF4D0C"/>
    <w:rsid w:val="00BF5A44"/>
    <w:rsid w:val="00BF7504"/>
    <w:rsid w:val="00C0001C"/>
    <w:rsid w:val="00C007E8"/>
    <w:rsid w:val="00C00EC0"/>
    <w:rsid w:val="00C01362"/>
    <w:rsid w:val="00C01BD6"/>
    <w:rsid w:val="00C021D2"/>
    <w:rsid w:val="00C0271B"/>
    <w:rsid w:val="00C047CA"/>
    <w:rsid w:val="00C05110"/>
    <w:rsid w:val="00C05B3C"/>
    <w:rsid w:val="00C06665"/>
    <w:rsid w:val="00C066EF"/>
    <w:rsid w:val="00C06FF0"/>
    <w:rsid w:val="00C07294"/>
    <w:rsid w:val="00C07C49"/>
    <w:rsid w:val="00C1044D"/>
    <w:rsid w:val="00C121AE"/>
    <w:rsid w:val="00C16179"/>
    <w:rsid w:val="00C1683D"/>
    <w:rsid w:val="00C16B1D"/>
    <w:rsid w:val="00C17793"/>
    <w:rsid w:val="00C17DB8"/>
    <w:rsid w:val="00C217FB"/>
    <w:rsid w:val="00C21E81"/>
    <w:rsid w:val="00C2344D"/>
    <w:rsid w:val="00C24700"/>
    <w:rsid w:val="00C24F47"/>
    <w:rsid w:val="00C25C74"/>
    <w:rsid w:val="00C266A7"/>
    <w:rsid w:val="00C2748E"/>
    <w:rsid w:val="00C304BE"/>
    <w:rsid w:val="00C306FB"/>
    <w:rsid w:val="00C30706"/>
    <w:rsid w:val="00C30AD6"/>
    <w:rsid w:val="00C31346"/>
    <w:rsid w:val="00C315E0"/>
    <w:rsid w:val="00C31BE0"/>
    <w:rsid w:val="00C320AC"/>
    <w:rsid w:val="00C322E7"/>
    <w:rsid w:val="00C322EE"/>
    <w:rsid w:val="00C3259D"/>
    <w:rsid w:val="00C32673"/>
    <w:rsid w:val="00C32D83"/>
    <w:rsid w:val="00C32DC9"/>
    <w:rsid w:val="00C337D5"/>
    <w:rsid w:val="00C345B4"/>
    <w:rsid w:val="00C3497D"/>
    <w:rsid w:val="00C35BF9"/>
    <w:rsid w:val="00C35C31"/>
    <w:rsid w:val="00C35D33"/>
    <w:rsid w:val="00C35DC9"/>
    <w:rsid w:val="00C36F6F"/>
    <w:rsid w:val="00C371DF"/>
    <w:rsid w:val="00C37684"/>
    <w:rsid w:val="00C400E4"/>
    <w:rsid w:val="00C4235A"/>
    <w:rsid w:val="00C42538"/>
    <w:rsid w:val="00C4365A"/>
    <w:rsid w:val="00C438C4"/>
    <w:rsid w:val="00C43CEE"/>
    <w:rsid w:val="00C4448F"/>
    <w:rsid w:val="00C444AF"/>
    <w:rsid w:val="00C44868"/>
    <w:rsid w:val="00C45621"/>
    <w:rsid w:val="00C45628"/>
    <w:rsid w:val="00C4596C"/>
    <w:rsid w:val="00C46E1E"/>
    <w:rsid w:val="00C46F1A"/>
    <w:rsid w:val="00C47252"/>
    <w:rsid w:val="00C47607"/>
    <w:rsid w:val="00C47B4B"/>
    <w:rsid w:val="00C47CA3"/>
    <w:rsid w:val="00C50B69"/>
    <w:rsid w:val="00C50CFF"/>
    <w:rsid w:val="00C5142A"/>
    <w:rsid w:val="00C51D27"/>
    <w:rsid w:val="00C51DC7"/>
    <w:rsid w:val="00C51F09"/>
    <w:rsid w:val="00C52041"/>
    <w:rsid w:val="00C5231B"/>
    <w:rsid w:val="00C527EC"/>
    <w:rsid w:val="00C539AB"/>
    <w:rsid w:val="00C53E3B"/>
    <w:rsid w:val="00C540D7"/>
    <w:rsid w:val="00C544E1"/>
    <w:rsid w:val="00C54D3D"/>
    <w:rsid w:val="00C55073"/>
    <w:rsid w:val="00C556E5"/>
    <w:rsid w:val="00C559D4"/>
    <w:rsid w:val="00C5641A"/>
    <w:rsid w:val="00C570FD"/>
    <w:rsid w:val="00C57767"/>
    <w:rsid w:val="00C5786F"/>
    <w:rsid w:val="00C602F1"/>
    <w:rsid w:val="00C613DF"/>
    <w:rsid w:val="00C6164A"/>
    <w:rsid w:val="00C626C1"/>
    <w:rsid w:val="00C62918"/>
    <w:rsid w:val="00C62B74"/>
    <w:rsid w:val="00C62F7C"/>
    <w:rsid w:val="00C6357E"/>
    <w:rsid w:val="00C646D3"/>
    <w:rsid w:val="00C64FA5"/>
    <w:rsid w:val="00C65BA8"/>
    <w:rsid w:val="00C65BE3"/>
    <w:rsid w:val="00C66031"/>
    <w:rsid w:val="00C66A6E"/>
    <w:rsid w:val="00C66BF5"/>
    <w:rsid w:val="00C66FD7"/>
    <w:rsid w:val="00C6730C"/>
    <w:rsid w:val="00C67BB1"/>
    <w:rsid w:val="00C7057C"/>
    <w:rsid w:val="00C71109"/>
    <w:rsid w:val="00C71158"/>
    <w:rsid w:val="00C71650"/>
    <w:rsid w:val="00C71E8B"/>
    <w:rsid w:val="00C73A88"/>
    <w:rsid w:val="00C751A4"/>
    <w:rsid w:val="00C7553A"/>
    <w:rsid w:val="00C75602"/>
    <w:rsid w:val="00C75779"/>
    <w:rsid w:val="00C76F9D"/>
    <w:rsid w:val="00C77061"/>
    <w:rsid w:val="00C77C32"/>
    <w:rsid w:val="00C77D41"/>
    <w:rsid w:val="00C802F5"/>
    <w:rsid w:val="00C80C5A"/>
    <w:rsid w:val="00C80DDC"/>
    <w:rsid w:val="00C82989"/>
    <w:rsid w:val="00C835F6"/>
    <w:rsid w:val="00C83C09"/>
    <w:rsid w:val="00C83C0A"/>
    <w:rsid w:val="00C843C8"/>
    <w:rsid w:val="00C848A8"/>
    <w:rsid w:val="00C84E5D"/>
    <w:rsid w:val="00C8522A"/>
    <w:rsid w:val="00C85432"/>
    <w:rsid w:val="00C855F2"/>
    <w:rsid w:val="00C8566F"/>
    <w:rsid w:val="00C856FD"/>
    <w:rsid w:val="00C85A2E"/>
    <w:rsid w:val="00C860F7"/>
    <w:rsid w:val="00C86573"/>
    <w:rsid w:val="00C866B3"/>
    <w:rsid w:val="00C86791"/>
    <w:rsid w:val="00C8709C"/>
    <w:rsid w:val="00C871EF"/>
    <w:rsid w:val="00C90990"/>
    <w:rsid w:val="00C90AD9"/>
    <w:rsid w:val="00C91FCE"/>
    <w:rsid w:val="00C927C2"/>
    <w:rsid w:val="00C932BF"/>
    <w:rsid w:val="00C934B4"/>
    <w:rsid w:val="00C939F1"/>
    <w:rsid w:val="00C94865"/>
    <w:rsid w:val="00C94DBA"/>
    <w:rsid w:val="00C959B2"/>
    <w:rsid w:val="00C96355"/>
    <w:rsid w:val="00C9639C"/>
    <w:rsid w:val="00C96526"/>
    <w:rsid w:val="00C96A22"/>
    <w:rsid w:val="00C96C6B"/>
    <w:rsid w:val="00C97080"/>
    <w:rsid w:val="00C97D81"/>
    <w:rsid w:val="00CA034F"/>
    <w:rsid w:val="00CA0733"/>
    <w:rsid w:val="00CA0782"/>
    <w:rsid w:val="00CA079A"/>
    <w:rsid w:val="00CA09E6"/>
    <w:rsid w:val="00CA0AE7"/>
    <w:rsid w:val="00CA1098"/>
    <w:rsid w:val="00CA1EA2"/>
    <w:rsid w:val="00CA2C8A"/>
    <w:rsid w:val="00CA35B8"/>
    <w:rsid w:val="00CA3B7A"/>
    <w:rsid w:val="00CA3DFA"/>
    <w:rsid w:val="00CA3F0B"/>
    <w:rsid w:val="00CA416F"/>
    <w:rsid w:val="00CA4581"/>
    <w:rsid w:val="00CA4693"/>
    <w:rsid w:val="00CA46BD"/>
    <w:rsid w:val="00CA4A62"/>
    <w:rsid w:val="00CA50AE"/>
    <w:rsid w:val="00CA5F35"/>
    <w:rsid w:val="00CA6573"/>
    <w:rsid w:val="00CA785A"/>
    <w:rsid w:val="00CA792A"/>
    <w:rsid w:val="00CA7BEF"/>
    <w:rsid w:val="00CA7C84"/>
    <w:rsid w:val="00CB01E0"/>
    <w:rsid w:val="00CB11F6"/>
    <w:rsid w:val="00CB1280"/>
    <w:rsid w:val="00CB19D3"/>
    <w:rsid w:val="00CB1F52"/>
    <w:rsid w:val="00CB209F"/>
    <w:rsid w:val="00CB2FDD"/>
    <w:rsid w:val="00CB32B5"/>
    <w:rsid w:val="00CB338C"/>
    <w:rsid w:val="00CB346F"/>
    <w:rsid w:val="00CB3A3B"/>
    <w:rsid w:val="00CB3E2F"/>
    <w:rsid w:val="00CB4265"/>
    <w:rsid w:val="00CB4F0F"/>
    <w:rsid w:val="00CB5458"/>
    <w:rsid w:val="00CB5DCD"/>
    <w:rsid w:val="00CB5ECE"/>
    <w:rsid w:val="00CB5F1F"/>
    <w:rsid w:val="00CB6425"/>
    <w:rsid w:val="00CB652E"/>
    <w:rsid w:val="00CB71B6"/>
    <w:rsid w:val="00CB725F"/>
    <w:rsid w:val="00CB7686"/>
    <w:rsid w:val="00CC0152"/>
    <w:rsid w:val="00CC06D7"/>
    <w:rsid w:val="00CC2680"/>
    <w:rsid w:val="00CC2D17"/>
    <w:rsid w:val="00CC5A1D"/>
    <w:rsid w:val="00CC62CC"/>
    <w:rsid w:val="00CC687B"/>
    <w:rsid w:val="00CC6E15"/>
    <w:rsid w:val="00CC7539"/>
    <w:rsid w:val="00CC77F2"/>
    <w:rsid w:val="00CC7BC5"/>
    <w:rsid w:val="00CC7F08"/>
    <w:rsid w:val="00CD0119"/>
    <w:rsid w:val="00CD016B"/>
    <w:rsid w:val="00CD0470"/>
    <w:rsid w:val="00CD0537"/>
    <w:rsid w:val="00CD2C41"/>
    <w:rsid w:val="00CD3EAE"/>
    <w:rsid w:val="00CD491E"/>
    <w:rsid w:val="00CD4C94"/>
    <w:rsid w:val="00CD5A7D"/>
    <w:rsid w:val="00CE0B9C"/>
    <w:rsid w:val="00CE0DF6"/>
    <w:rsid w:val="00CE0E92"/>
    <w:rsid w:val="00CE175D"/>
    <w:rsid w:val="00CE1F18"/>
    <w:rsid w:val="00CE1F33"/>
    <w:rsid w:val="00CE26FE"/>
    <w:rsid w:val="00CE299F"/>
    <w:rsid w:val="00CE2FA0"/>
    <w:rsid w:val="00CE3E94"/>
    <w:rsid w:val="00CE45A8"/>
    <w:rsid w:val="00CE49A7"/>
    <w:rsid w:val="00CE4D7A"/>
    <w:rsid w:val="00CE4F92"/>
    <w:rsid w:val="00CE568E"/>
    <w:rsid w:val="00CE613F"/>
    <w:rsid w:val="00CE6252"/>
    <w:rsid w:val="00CE6279"/>
    <w:rsid w:val="00CE7746"/>
    <w:rsid w:val="00CF0003"/>
    <w:rsid w:val="00CF0185"/>
    <w:rsid w:val="00CF0218"/>
    <w:rsid w:val="00CF0835"/>
    <w:rsid w:val="00CF0C6C"/>
    <w:rsid w:val="00CF1824"/>
    <w:rsid w:val="00CF1FBB"/>
    <w:rsid w:val="00CF1FE4"/>
    <w:rsid w:val="00CF37FF"/>
    <w:rsid w:val="00CF3D21"/>
    <w:rsid w:val="00CF3F19"/>
    <w:rsid w:val="00CF4E3B"/>
    <w:rsid w:val="00CF5A86"/>
    <w:rsid w:val="00CF644B"/>
    <w:rsid w:val="00CF6A4A"/>
    <w:rsid w:val="00CF6F2C"/>
    <w:rsid w:val="00D00259"/>
    <w:rsid w:val="00D00D72"/>
    <w:rsid w:val="00D01CDF"/>
    <w:rsid w:val="00D01F31"/>
    <w:rsid w:val="00D0223D"/>
    <w:rsid w:val="00D02A74"/>
    <w:rsid w:val="00D02C66"/>
    <w:rsid w:val="00D03025"/>
    <w:rsid w:val="00D032FF"/>
    <w:rsid w:val="00D043FB"/>
    <w:rsid w:val="00D0443F"/>
    <w:rsid w:val="00D04C28"/>
    <w:rsid w:val="00D04D38"/>
    <w:rsid w:val="00D04F14"/>
    <w:rsid w:val="00D05678"/>
    <w:rsid w:val="00D062B8"/>
    <w:rsid w:val="00D0655D"/>
    <w:rsid w:val="00D06967"/>
    <w:rsid w:val="00D10968"/>
    <w:rsid w:val="00D10E0C"/>
    <w:rsid w:val="00D10F9E"/>
    <w:rsid w:val="00D11292"/>
    <w:rsid w:val="00D12E98"/>
    <w:rsid w:val="00D133B1"/>
    <w:rsid w:val="00D13460"/>
    <w:rsid w:val="00D13582"/>
    <w:rsid w:val="00D13DB5"/>
    <w:rsid w:val="00D13FC0"/>
    <w:rsid w:val="00D147EC"/>
    <w:rsid w:val="00D159FB"/>
    <w:rsid w:val="00D160F6"/>
    <w:rsid w:val="00D17227"/>
    <w:rsid w:val="00D1722C"/>
    <w:rsid w:val="00D17675"/>
    <w:rsid w:val="00D17BCC"/>
    <w:rsid w:val="00D204F4"/>
    <w:rsid w:val="00D205DF"/>
    <w:rsid w:val="00D20C34"/>
    <w:rsid w:val="00D21492"/>
    <w:rsid w:val="00D219BD"/>
    <w:rsid w:val="00D21CAB"/>
    <w:rsid w:val="00D226F6"/>
    <w:rsid w:val="00D2389C"/>
    <w:rsid w:val="00D23B55"/>
    <w:rsid w:val="00D23CFC"/>
    <w:rsid w:val="00D24034"/>
    <w:rsid w:val="00D2452E"/>
    <w:rsid w:val="00D24865"/>
    <w:rsid w:val="00D251EA"/>
    <w:rsid w:val="00D253AA"/>
    <w:rsid w:val="00D2571A"/>
    <w:rsid w:val="00D25C3B"/>
    <w:rsid w:val="00D25D3C"/>
    <w:rsid w:val="00D260BE"/>
    <w:rsid w:val="00D265CC"/>
    <w:rsid w:val="00D269FE"/>
    <w:rsid w:val="00D275AC"/>
    <w:rsid w:val="00D2782A"/>
    <w:rsid w:val="00D30B6B"/>
    <w:rsid w:val="00D30CF6"/>
    <w:rsid w:val="00D313A3"/>
    <w:rsid w:val="00D317F8"/>
    <w:rsid w:val="00D31ECB"/>
    <w:rsid w:val="00D327EA"/>
    <w:rsid w:val="00D337E0"/>
    <w:rsid w:val="00D342BB"/>
    <w:rsid w:val="00D3488B"/>
    <w:rsid w:val="00D348BC"/>
    <w:rsid w:val="00D34C5F"/>
    <w:rsid w:val="00D34F5E"/>
    <w:rsid w:val="00D3582C"/>
    <w:rsid w:val="00D35A26"/>
    <w:rsid w:val="00D360B5"/>
    <w:rsid w:val="00D36288"/>
    <w:rsid w:val="00D36645"/>
    <w:rsid w:val="00D36AA3"/>
    <w:rsid w:val="00D36C6C"/>
    <w:rsid w:val="00D37267"/>
    <w:rsid w:val="00D4014A"/>
    <w:rsid w:val="00D42449"/>
    <w:rsid w:val="00D431BB"/>
    <w:rsid w:val="00D448AF"/>
    <w:rsid w:val="00D45799"/>
    <w:rsid w:val="00D45846"/>
    <w:rsid w:val="00D459D7"/>
    <w:rsid w:val="00D45B6C"/>
    <w:rsid w:val="00D47CF9"/>
    <w:rsid w:val="00D47D60"/>
    <w:rsid w:val="00D50448"/>
    <w:rsid w:val="00D507FD"/>
    <w:rsid w:val="00D50B5D"/>
    <w:rsid w:val="00D51AC8"/>
    <w:rsid w:val="00D525BE"/>
    <w:rsid w:val="00D52C2E"/>
    <w:rsid w:val="00D53886"/>
    <w:rsid w:val="00D550C3"/>
    <w:rsid w:val="00D5565F"/>
    <w:rsid w:val="00D55E79"/>
    <w:rsid w:val="00D573D3"/>
    <w:rsid w:val="00D57811"/>
    <w:rsid w:val="00D60951"/>
    <w:rsid w:val="00D60AB0"/>
    <w:rsid w:val="00D6126B"/>
    <w:rsid w:val="00D61720"/>
    <w:rsid w:val="00D61C63"/>
    <w:rsid w:val="00D61EC6"/>
    <w:rsid w:val="00D621D2"/>
    <w:rsid w:val="00D62949"/>
    <w:rsid w:val="00D6296C"/>
    <w:rsid w:val="00D634C5"/>
    <w:rsid w:val="00D63761"/>
    <w:rsid w:val="00D64778"/>
    <w:rsid w:val="00D64848"/>
    <w:rsid w:val="00D65033"/>
    <w:rsid w:val="00D65D52"/>
    <w:rsid w:val="00D66821"/>
    <w:rsid w:val="00D70184"/>
    <w:rsid w:val="00D706F1"/>
    <w:rsid w:val="00D7085F"/>
    <w:rsid w:val="00D71CC7"/>
    <w:rsid w:val="00D71F71"/>
    <w:rsid w:val="00D72817"/>
    <w:rsid w:val="00D72F65"/>
    <w:rsid w:val="00D7377A"/>
    <w:rsid w:val="00D7572A"/>
    <w:rsid w:val="00D75803"/>
    <w:rsid w:val="00D75857"/>
    <w:rsid w:val="00D75A73"/>
    <w:rsid w:val="00D75B7E"/>
    <w:rsid w:val="00D77932"/>
    <w:rsid w:val="00D77B86"/>
    <w:rsid w:val="00D77BF8"/>
    <w:rsid w:val="00D805D1"/>
    <w:rsid w:val="00D8070E"/>
    <w:rsid w:val="00D8071B"/>
    <w:rsid w:val="00D80D71"/>
    <w:rsid w:val="00D82515"/>
    <w:rsid w:val="00D83E48"/>
    <w:rsid w:val="00D83FA7"/>
    <w:rsid w:val="00D842CC"/>
    <w:rsid w:val="00D84977"/>
    <w:rsid w:val="00D84B11"/>
    <w:rsid w:val="00D84ED1"/>
    <w:rsid w:val="00D852D7"/>
    <w:rsid w:val="00D8536E"/>
    <w:rsid w:val="00D858BD"/>
    <w:rsid w:val="00D85A29"/>
    <w:rsid w:val="00D85DAC"/>
    <w:rsid w:val="00D86521"/>
    <w:rsid w:val="00D86A00"/>
    <w:rsid w:val="00D8703F"/>
    <w:rsid w:val="00D870F9"/>
    <w:rsid w:val="00D87EC7"/>
    <w:rsid w:val="00D90A01"/>
    <w:rsid w:val="00D90A21"/>
    <w:rsid w:val="00D90A6B"/>
    <w:rsid w:val="00D90BCC"/>
    <w:rsid w:val="00D90CF2"/>
    <w:rsid w:val="00D919DE"/>
    <w:rsid w:val="00D91B02"/>
    <w:rsid w:val="00D921BE"/>
    <w:rsid w:val="00D9252A"/>
    <w:rsid w:val="00D92C67"/>
    <w:rsid w:val="00D93472"/>
    <w:rsid w:val="00D93957"/>
    <w:rsid w:val="00D93971"/>
    <w:rsid w:val="00D945F6"/>
    <w:rsid w:val="00D94F81"/>
    <w:rsid w:val="00D95C1E"/>
    <w:rsid w:val="00D964F7"/>
    <w:rsid w:val="00D96D3D"/>
    <w:rsid w:val="00D97515"/>
    <w:rsid w:val="00D97C0F"/>
    <w:rsid w:val="00D97D18"/>
    <w:rsid w:val="00D97F40"/>
    <w:rsid w:val="00DA02B2"/>
    <w:rsid w:val="00DA090D"/>
    <w:rsid w:val="00DA0E5F"/>
    <w:rsid w:val="00DA1350"/>
    <w:rsid w:val="00DA2760"/>
    <w:rsid w:val="00DA29E4"/>
    <w:rsid w:val="00DA2CA6"/>
    <w:rsid w:val="00DA30CC"/>
    <w:rsid w:val="00DA3306"/>
    <w:rsid w:val="00DA3311"/>
    <w:rsid w:val="00DA464A"/>
    <w:rsid w:val="00DA5657"/>
    <w:rsid w:val="00DA5C33"/>
    <w:rsid w:val="00DA63BA"/>
    <w:rsid w:val="00DA7190"/>
    <w:rsid w:val="00DA768E"/>
    <w:rsid w:val="00DA7948"/>
    <w:rsid w:val="00DA7AFD"/>
    <w:rsid w:val="00DB0CFC"/>
    <w:rsid w:val="00DB1496"/>
    <w:rsid w:val="00DB14C6"/>
    <w:rsid w:val="00DB4009"/>
    <w:rsid w:val="00DB4328"/>
    <w:rsid w:val="00DB44F7"/>
    <w:rsid w:val="00DB4CB2"/>
    <w:rsid w:val="00DB5384"/>
    <w:rsid w:val="00DB5420"/>
    <w:rsid w:val="00DB5FA2"/>
    <w:rsid w:val="00DB6F26"/>
    <w:rsid w:val="00DB71A9"/>
    <w:rsid w:val="00DB7B45"/>
    <w:rsid w:val="00DC003C"/>
    <w:rsid w:val="00DC0762"/>
    <w:rsid w:val="00DC1ED2"/>
    <w:rsid w:val="00DC2C92"/>
    <w:rsid w:val="00DC3A31"/>
    <w:rsid w:val="00DC3AA7"/>
    <w:rsid w:val="00DC3F24"/>
    <w:rsid w:val="00DC41B4"/>
    <w:rsid w:val="00DC4FF7"/>
    <w:rsid w:val="00DC50C2"/>
    <w:rsid w:val="00DC6439"/>
    <w:rsid w:val="00DC677A"/>
    <w:rsid w:val="00DC6866"/>
    <w:rsid w:val="00DC6AEA"/>
    <w:rsid w:val="00DC7124"/>
    <w:rsid w:val="00DC7547"/>
    <w:rsid w:val="00DC7EF4"/>
    <w:rsid w:val="00DD1458"/>
    <w:rsid w:val="00DD168A"/>
    <w:rsid w:val="00DD170B"/>
    <w:rsid w:val="00DD20ED"/>
    <w:rsid w:val="00DD2169"/>
    <w:rsid w:val="00DD2CD8"/>
    <w:rsid w:val="00DD31A8"/>
    <w:rsid w:val="00DD3A67"/>
    <w:rsid w:val="00DD3B09"/>
    <w:rsid w:val="00DD3DA3"/>
    <w:rsid w:val="00DD3EB9"/>
    <w:rsid w:val="00DD4A67"/>
    <w:rsid w:val="00DD52BA"/>
    <w:rsid w:val="00DD598E"/>
    <w:rsid w:val="00DD5C8A"/>
    <w:rsid w:val="00DD5CC9"/>
    <w:rsid w:val="00DD6284"/>
    <w:rsid w:val="00DD667E"/>
    <w:rsid w:val="00DD66A9"/>
    <w:rsid w:val="00DD7CCF"/>
    <w:rsid w:val="00DE00D5"/>
    <w:rsid w:val="00DE0764"/>
    <w:rsid w:val="00DE1B1F"/>
    <w:rsid w:val="00DE3689"/>
    <w:rsid w:val="00DE3853"/>
    <w:rsid w:val="00DE38D5"/>
    <w:rsid w:val="00DE4AC1"/>
    <w:rsid w:val="00DE4F73"/>
    <w:rsid w:val="00DE5032"/>
    <w:rsid w:val="00DE5709"/>
    <w:rsid w:val="00DE5C16"/>
    <w:rsid w:val="00DE5F8B"/>
    <w:rsid w:val="00DE65B7"/>
    <w:rsid w:val="00DE7AD7"/>
    <w:rsid w:val="00DE7AE9"/>
    <w:rsid w:val="00DF1ED4"/>
    <w:rsid w:val="00DF1EFF"/>
    <w:rsid w:val="00DF2143"/>
    <w:rsid w:val="00DF3BC2"/>
    <w:rsid w:val="00DF429A"/>
    <w:rsid w:val="00DF4C6F"/>
    <w:rsid w:val="00DF506F"/>
    <w:rsid w:val="00DF5222"/>
    <w:rsid w:val="00DF5725"/>
    <w:rsid w:val="00DF5965"/>
    <w:rsid w:val="00DF7611"/>
    <w:rsid w:val="00DF792F"/>
    <w:rsid w:val="00DF7CF8"/>
    <w:rsid w:val="00DF7D4D"/>
    <w:rsid w:val="00DF7E49"/>
    <w:rsid w:val="00E00E07"/>
    <w:rsid w:val="00E01CE3"/>
    <w:rsid w:val="00E01CF0"/>
    <w:rsid w:val="00E029B2"/>
    <w:rsid w:val="00E03B5B"/>
    <w:rsid w:val="00E03F58"/>
    <w:rsid w:val="00E04996"/>
    <w:rsid w:val="00E04B27"/>
    <w:rsid w:val="00E050C6"/>
    <w:rsid w:val="00E051A3"/>
    <w:rsid w:val="00E070FB"/>
    <w:rsid w:val="00E0755C"/>
    <w:rsid w:val="00E07C9C"/>
    <w:rsid w:val="00E10211"/>
    <w:rsid w:val="00E11340"/>
    <w:rsid w:val="00E11895"/>
    <w:rsid w:val="00E12482"/>
    <w:rsid w:val="00E13B30"/>
    <w:rsid w:val="00E13C7B"/>
    <w:rsid w:val="00E1421A"/>
    <w:rsid w:val="00E15C2E"/>
    <w:rsid w:val="00E160B9"/>
    <w:rsid w:val="00E163A0"/>
    <w:rsid w:val="00E1673F"/>
    <w:rsid w:val="00E170F8"/>
    <w:rsid w:val="00E17B41"/>
    <w:rsid w:val="00E20A39"/>
    <w:rsid w:val="00E20CED"/>
    <w:rsid w:val="00E20F6B"/>
    <w:rsid w:val="00E21B59"/>
    <w:rsid w:val="00E21BAD"/>
    <w:rsid w:val="00E21DB1"/>
    <w:rsid w:val="00E24271"/>
    <w:rsid w:val="00E2437F"/>
    <w:rsid w:val="00E25116"/>
    <w:rsid w:val="00E25F00"/>
    <w:rsid w:val="00E25F78"/>
    <w:rsid w:val="00E26234"/>
    <w:rsid w:val="00E26BAD"/>
    <w:rsid w:val="00E26C8E"/>
    <w:rsid w:val="00E275E9"/>
    <w:rsid w:val="00E27F34"/>
    <w:rsid w:val="00E301D2"/>
    <w:rsid w:val="00E302DB"/>
    <w:rsid w:val="00E30619"/>
    <w:rsid w:val="00E30849"/>
    <w:rsid w:val="00E30B26"/>
    <w:rsid w:val="00E31306"/>
    <w:rsid w:val="00E31CE3"/>
    <w:rsid w:val="00E3227E"/>
    <w:rsid w:val="00E32374"/>
    <w:rsid w:val="00E3283C"/>
    <w:rsid w:val="00E32A2B"/>
    <w:rsid w:val="00E32F28"/>
    <w:rsid w:val="00E33E56"/>
    <w:rsid w:val="00E33EC2"/>
    <w:rsid w:val="00E34B60"/>
    <w:rsid w:val="00E357B3"/>
    <w:rsid w:val="00E35B3E"/>
    <w:rsid w:val="00E36003"/>
    <w:rsid w:val="00E3621A"/>
    <w:rsid w:val="00E363A9"/>
    <w:rsid w:val="00E36539"/>
    <w:rsid w:val="00E36595"/>
    <w:rsid w:val="00E368C8"/>
    <w:rsid w:val="00E37A6C"/>
    <w:rsid w:val="00E37E9A"/>
    <w:rsid w:val="00E37EEC"/>
    <w:rsid w:val="00E40073"/>
    <w:rsid w:val="00E40DF5"/>
    <w:rsid w:val="00E410A9"/>
    <w:rsid w:val="00E41C1D"/>
    <w:rsid w:val="00E41FCF"/>
    <w:rsid w:val="00E42EA5"/>
    <w:rsid w:val="00E42F00"/>
    <w:rsid w:val="00E4311D"/>
    <w:rsid w:val="00E44C89"/>
    <w:rsid w:val="00E45395"/>
    <w:rsid w:val="00E4556E"/>
    <w:rsid w:val="00E4582F"/>
    <w:rsid w:val="00E46149"/>
    <w:rsid w:val="00E46C5C"/>
    <w:rsid w:val="00E46CA3"/>
    <w:rsid w:val="00E472B9"/>
    <w:rsid w:val="00E473D5"/>
    <w:rsid w:val="00E47D1C"/>
    <w:rsid w:val="00E5136D"/>
    <w:rsid w:val="00E5167F"/>
    <w:rsid w:val="00E51762"/>
    <w:rsid w:val="00E52046"/>
    <w:rsid w:val="00E523EB"/>
    <w:rsid w:val="00E524BF"/>
    <w:rsid w:val="00E536EB"/>
    <w:rsid w:val="00E53725"/>
    <w:rsid w:val="00E53C9F"/>
    <w:rsid w:val="00E54B56"/>
    <w:rsid w:val="00E54C2E"/>
    <w:rsid w:val="00E54D28"/>
    <w:rsid w:val="00E54F9D"/>
    <w:rsid w:val="00E551BD"/>
    <w:rsid w:val="00E55799"/>
    <w:rsid w:val="00E55A3F"/>
    <w:rsid w:val="00E55D0A"/>
    <w:rsid w:val="00E55F01"/>
    <w:rsid w:val="00E560ED"/>
    <w:rsid w:val="00E56DC4"/>
    <w:rsid w:val="00E5798C"/>
    <w:rsid w:val="00E6041A"/>
    <w:rsid w:val="00E60B25"/>
    <w:rsid w:val="00E61A78"/>
    <w:rsid w:val="00E61C5A"/>
    <w:rsid w:val="00E628F3"/>
    <w:rsid w:val="00E62A50"/>
    <w:rsid w:val="00E63D9D"/>
    <w:rsid w:val="00E63EC1"/>
    <w:rsid w:val="00E65513"/>
    <w:rsid w:val="00E65554"/>
    <w:rsid w:val="00E65C9F"/>
    <w:rsid w:val="00E65E54"/>
    <w:rsid w:val="00E66FC6"/>
    <w:rsid w:val="00E6770B"/>
    <w:rsid w:val="00E67D4D"/>
    <w:rsid w:val="00E70DA1"/>
    <w:rsid w:val="00E711EC"/>
    <w:rsid w:val="00E714F9"/>
    <w:rsid w:val="00E71713"/>
    <w:rsid w:val="00E718FB"/>
    <w:rsid w:val="00E71A24"/>
    <w:rsid w:val="00E722D9"/>
    <w:rsid w:val="00E7243E"/>
    <w:rsid w:val="00E72455"/>
    <w:rsid w:val="00E7299D"/>
    <w:rsid w:val="00E72CE1"/>
    <w:rsid w:val="00E741D2"/>
    <w:rsid w:val="00E7465B"/>
    <w:rsid w:val="00E7492B"/>
    <w:rsid w:val="00E757C9"/>
    <w:rsid w:val="00E75D88"/>
    <w:rsid w:val="00E75F46"/>
    <w:rsid w:val="00E76107"/>
    <w:rsid w:val="00E7684D"/>
    <w:rsid w:val="00E80CCF"/>
    <w:rsid w:val="00E81B49"/>
    <w:rsid w:val="00E820E3"/>
    <w:rsid w:val="00E82420"/>
    <w:rsid w:val="00E82910"/>
    <w:rsid w:val="00E82C2B"/>
    <w:rsid w:val="00E8383A"/>
    <w:rsid w:val="00E83FFA"/>
    <w:rsid w:val="00E84244"/>
    <w:rsid w:val="00E843AD"/>
    <w:rsid w:val="00E844DA"/>
    <w:rsid w:val="00E84750"/>
    <w:rsid w:val="00E8479B"/>
    <w:rsid w:val="00E851FF"/>
    <w:rsid w:val="00E8573E"/>
    <w:rsid w:val="00E87267"/>
    <w:rsid w:val="00E87565"/>
    <w:rsid w:val="00E900BD"/>
    <w:rsid w:val="00E937C2"/>
    <w:rsid w:val="00E93F5E"/>
    <w:rsid w:val="00E946A7"/>
    <w:rsid w:val="00E94B94"/>
    <w:rsid w:val="00E954F2"/>
    <w:rsid w:val="00E962DE"/>
    <w:rsid w:val="00E97456"/>
    <w:rsid w:val="00E97D9D"/>
    <w:rsid w:val="00EA0220"/>
    <w:rsid w:val="00EA02E3"/>
    <w:rsid w:val="00EA0650"/>
    <w:rsid w:val="00EA0816"/>
    <w:rsid w:val="00EA22D3"/>
    <w:rsid w:val="00EA2D43"/>
    <w:rsid w:val="00EA2F92"/>
    <w:rsid w:val="00EA3C4E"/>
    <w:rsid w:val="00EA44E3"/>
    <w:rsid w:val="00EA457A"/>
    <w:rsid w:val="00EA4CB6"/>
    <w:rsid w:val="00EA4E18"/>
    <w:rsid w:val="00EA5E5F"/>
    <w:rsid w:val="00EA65E3"/>
    <w:rsid w:val="00EA683B"/>
    <w:rsid w:val="00EA685E"/>
    <w:rsid w:val="00EA7877"/>
    <w:rsid w:val="00EA7D40"/>
    <w:rsid w:val="00EA7FD9"/>
    <w:rsid w:val="00EB0E8E"/>
    <w:rsid w:val="00EB1A57"/>
    <w:rsid w:val="00EB1AA8"/>
    <w:rsid w:val="00EB1FCC"/>
    <w:rsid w:val="00EB255D"/>
    <w:rsid w:val="00EB26BB"/>
    <w:rsid w:val="00EB3041"/>
    <w:rsid w:val="00EB345A"/>
    <w:rsid w:val="00EB3757"/>
    <w:rsid w:val="00EB4AFB"/>
    <w:rsid w:val="00EB56DF"/>
    <w:rsid w:val="00EB6581"/>
    <w:rsid w:val="00EB722D"/>
    <w:rsid w:val="00EB75D1"/>
    <w:rsid w:val="00EB786D"/>
    <w:rsid w:val="00EC10C7"/>
    <w:rsid w:val="00EC162D"/>
    <w:rsid w:val="00EC2E2B"/>
    <w:rsid w:val="00EC3466"/>
    <w:rsid w:val="00EC3A13"/>
    <w:rsid w:val="00EC45E7"/>
    <w:rsid w:val="00EC5048"/>
    <w:rsid w:val="00EC5143"/>
    <w:rsid w:val="00EC5649"/>
    <w:rsid w:val="00EC571E"/>
    <w:rsid w:val="00EC76D6"/>
    <w:rsid w:val="00EC7BDE"/>
    <w:rsid w:val="00ED07CA"/>
    <w:rsid w:val="00ED2B2C"/>
    <w:rsid w:val="00ED2DA5"/>
    <w:rsid w:val="00ED3C0F"/>
    <w:rsid w:val="00ED434A"/>
    <w:rsid w:val="00ED7052"/>
    <w:rsid w:val="00ED7CA6"/>
    <w:rsid w:val="00EE03C4"/>
    <w:rsid w:val="00EE0452"/>
    <w:rsid w:val="00EE0D0B"/>
    <w:rsid w:val="00EE0F79"/>
    <w:rsid w:val="00EE10E9"/>
    <w:rsid w:val="00EE13C4"/>
    <w:rsid w:val="00EE13D1"/>
    <w:rsid w:val="00EE2B91"/>
    <w:rsid w:val="00EE2E88"/>
    <w:rsid w:val="00EE4350"/>
    <w:rsid w:val="00EE4449"/>
    <w:rsid w:val="00EE4B67"/>
    <w:rsid w:val="00EE4E44"/>
    <w:rsid w:val="00EE51A1"/>
    <w:rsid w:val="00EE585F"/>
    <w:rsid w:val="00EE679C"/>
    <w:rsid w:val="00EE6A41"/>
    <w:rsid w:val="00EE7171"/>
    <w:rsid w:val="00EF00EC"/>
    <w:rsid w:val="00EF077A"/>
    <w:rsid w:val="00EF0799"/>
    <w:rsid w:val="00EF09E5"/>
    <w:rsid w:val="00EF0A62"/>
    <w:rsid w:val="00EF0B57"/>
    <w:rsid w:val="00EF0ED9"/>
    <w:rsid w:val="00EF177B"/>
    <w:rsid w:val="00EF1BC3"/>
    <w:rsid w:val="00EF1E8C"/>
    <w:rsid w:val="00EF1F3E"/>
    <w:rsid w:val="00EF27EA"/>
    <w:rsid w:val="00EF2CB5"/>
    <w:rsid w:val="00EF2D6C"/>
    <w:rsid w:val="00EF3E14"/>
    <w:rsid w:val="00EF407D"/>
    <w:rsid w:val="00EF4335"/>
    <w:rsid w:val="00EF59ED"/>
    <w:rsid w:val="00EF61E3"/>
    <w:rsid w:val="00EF6CA3"/>
    <w:rsid w:val="00EF6DFD"/>
    <w:rsid w:val="00EF7194"/>
    <w:rsid w:val="00EF747B"/>
    <w:rsid w:val="00EF7715"/>
    <w:rsid w:val="00EF79E9"/>
    <w:rsid w:val="00EF7DD2"/>
    <w:rsid w:val="00EF7E95"/>
    <w:rsid w:val="00F00827"/>
    <w:rsid w:val="00F01150"/>
    <w:rsid w:val="00F01B6D"/>
    <w:rsid w:val="00F03829"/>
    <w:rsid w:val="00F053CA"/>
    <w:rsid w:val="00F05613"/>
    <w:rsid w:val="00F059B4"/>
    <w:rsid w:val="00F06A88"/>
    <w:rsid w:val="00F070E1"/>
    <w:rsid w:val="00F07E23"/>
    <w:rsid w:val="00F12271"/>
    <w:rsid w:val="00F1296E"/>
    <w:rsid w:val="00F1325D"/>
    <w:rsid w:val="00F13B20"/>
    <w:rsid w:val="00F1472E"/>
    <w:rsid w:val="00F15068"/>
    <w:rsid w:val="00F154A2"/>
    <w:rsid w:val="00F15F78"/>
    <w:rsid w:val="00F163CC"/>
    <w:rsid w:val="00F166C1"/>
    <w:rsid w:val="00F16A8E"/>
    <w:rsid w:val="00F16F37"/>
    <w:rsid w:val="00F17163"/>
    <w:rsid w:val="00F175C1"/>
    <w:rsid w:val="00F179ED"/>
    <w:rsid w:val="00F17B75"/>
    <w:rsid w:val="00F202CA"/>
    <w:rsid w:val="00F20492"/>
    <w:rsid w:val="00F21B26"/>
    <w:rsid w:val="00F22562"/>
    <w:rsid w:val="00F22CB3"/>
    <w:rsid w:val="00F235B1"/>
    <w:rsid w:val="00F2381D"/>
    <w:rsid w:val="00F23BAF"/>
    <w:rsid w:val="00F24558"/>
    <w:rsid w:val="00F24FC5"/>
    <w:rsid w:val="00F2523F"/>
    <w:rsid w:val="00F25398"/>
    <w:rsid w:val="00F25624"/>
    <w:rsid w:val="00F258D9"/>
    <w:rsid w:val="00F25C3A"/>
    <w:rsid w:val="00F25CD7"/>
    <w:rsid w:val="00F26557"/>
    <w:rsid w:val="00F26F8D"/>
    <w:rsid w:val="00F27581"/>
    <w:rsid w:val="00F27C9E"/>
    <w:rsid w:val="00F307AB"/>
    <w:rsid w:val="00F30933"/>
    <w:rsid w:val="00F3175B"/>
    <w:rsid w:val="00F326DE"/>
    <w:rsid w:val="00F3298F"/>
    <w:rsid w:val="00F32B5A"/>
    <w:rsid w:val="00F32FDE"/>
    <w:rsid w:val="00F34ED1"/>
    <w:rsid w:val="00F360BB"/>
    <w:rsid w:val="00F36FA5"/>
    <w:rsid w:val="00F375AA"/>
    <w:rsid w:val="00F37CD2"/>
    <w:rsid w:val="00F37D95"/>
    <w:rsid w:val="00F404B1"/>
    <w:rsid w:val="00F409B9"/>
    <w:rsid w:val="00F40DC7"/>
    <w:rsid w:val="00F41FDD"/>
    <w:rsid w:val="00F42820"/>
    <w:rsid w:val="00F432B2"/>
    <w:rsid w:val="00F43900"/>
    <w:rsid w:val="00F44BE8"/>
    <w:rsid w:val="00F452E6"/>
    <w:rsid w:val="00F47D32"/>
    <w:rsid w:val="00F47D68"/>
    <w:rsid w:val="00F51AB6"/>
    <w:rsid w:val="00F53322"/>
    <w:rsid w:val="00F53D89"/>
    <w:rsid w:val="00F543A3"/>
    <w:rsid w:val="00F55082"/>
    <w:rsid w:val="00F552DA"/>
    <w:rsid w:val="00F576ED"/>
    <w:rsid w:val="00F57EF4"/>
    <w:rsid w:val="00F601E8"/>
    <w:rsid w:val="00F6022A"/>
    <w:rsid w:val="00F60BD0"/>
    <w:rsid w:val="00F60E58"/>
    <w:rsid w:val="00F616E4"/>
    <w:rsid w:val="00F6190B"/>
    <w:rsid w:val="00F61FE5"/>
    <w:rsid w:val="00F622B5"/>
    <w:rsid w:val="00F6321E"/>
    <w:rsid w:val="00F63D1A"/>
    <w:rsid w:val="00F64B17"/>
    <w:rsid w:val="00F666CB"/>
    <w:rsid w:val="00F673AC"/>
    <w:rsid w:val="00F674F7"/>
    <w:rsid w:val="00F67C71"/>
    <w:rsid w:val="00F67FB6"/>
    <w:rsid w:val="00F705F4"/>
    <w:rsid w:val="00F706C1"/>
    <w:rsid w:val="00F70880"/>
    <w:rsid w:val="00F70C38"/>
    <w:rsid w:val="00F73435"/>
    <w:rsid w:val="00F747B4"/>
    <w:rsid w:val="00F74AF1"/>
    <w:rsid w:val="00F74DC2"/>
    <w:rsid w:val="00F757A9"/>
    <w:rsid w:val="00F75D91"/>
    <w:rsid w:val="00F7600D"/>
    <w:rsid w:val="00F76067"/>
    <w:rsid w:val="00F76785"/>
    <w:rsid w:val="00F76D76"/>
    <w:rsid w:val="00F772EC"/>
    <w:rsid w:val="00F77DA1"/>
    <w:rsid w:val="00F80420"/>
    <w:rsid w:val="00F815CE"/>
    <w:rsid w:val="00F819F6"/>
    <w:rsid w:val="00F81D96"/>
    <w:rsid w:val="00F82552"/>
    <w:rsid w:val="00F830D6"/>
    <w:rsid w:val="00F83702"/>
    <w:rsid w:val="00F8533E"/>
    <w:rsid w:val="00F853B2"/>
    <w:rsid w:val="00F8556B"/>
    <w:rsid w:val="00F86450"/>
    <w:rsid w:val="00F865A7"/>
    <w:rsid w:val="00F86A2D"/>
    <w:rsid w:val="00F86EDC"/>
    <w:rsid w:val="00F86F7B"/>
    <w:rsid w:val="00F870BE"/>
    <w:rsid w:val="00F90E7F"/>
    <w:rsid w:val="00F90FD8"/>
    <w:rsid w:val="00F9224A"/>
    <w:rsid w:val="00F941D0"/>
    <w:rsid w:val="00F9509D"/>
    <w:rsid w:val="00F968D1"/>
    <w:rsid w:val="00F96961"/>
    <w:rsid w:val="00F97A39"/>
    <w:rsid w:val="00FA097E"/>
    <w:rsid w:val="00FA1218"/>
    <w:rsid w:val="00FA1ADF"/>
    <w:rsid w:val="00FA1E0A"/>
    <w:rsid w:val="00FA2676"/>
    <w:rsid w:val="00FA34A6"/>
    <w:rsid w:val="00FA5484"/>
    <w:rsid w:val="00FA5D2E"/>
    <w:rsid w:val="00FA6038"/>
    <w:rsid w:val="00FA68BB"/>
    <w:rsid w:val="00FA6F64"/>
    <w:rsid w:val="00FA6FE6"/>
    <w:rsid w:val="00FA7682"/>
    <w:rsid w:val="00FB0D2B"/>
    <w:rsid w:val="00FB16A0"/>
    <w:rsid w:val="00FB2EA7"/>
    <w:rsid w:val="00FB40B1"/>
    <w:rsid w:val="00FB47D8"/>
    <w:rsid w:val="00FB5B5B"/>
    <w:rsid w:val="00FB604D"/>
    <w:rsid w:val="00FB6FE8"/>
    <w:rsid w:val="00FB7AA6"/>
    <w:rsid w:val="00FB7E5F"/>
    <w:rsid w:val="00FB7F5D"/>
    <w:rsid w:val="00FC068D"/>
    <w:rsid w:val="00FC0737"/>
    <w:rsid w:val="00FC11F2"/>
    <w:rsid w:val="00FC23C1"/>
    <w:rsid w:val="00FC2426"/>
    <w:rsid w:val="00FC268D"/>
    <w:rsid w:val="00FC3163"/>
    <w:rsid w:val="00FC31EE"/>
    <w:rsid w:val="00FC33CF"/>
    <w:rsid w:val="00FC343B"/>
    <w:rsid w:val="00FC348D"/>
    <w:rsid w:val="00FC35FD"/>
    <w:rsid w:val="00FC3E90"/>
    <w:rsid w:val="00FC586A"/>
    <w:rsid w:val="00FC599E"/>
    <w:rsid w:val="00FC5B32"/>
    <w:rsid w:val="00FC5DD3"/>
    <w:rsid w:val="00FC6736"/>
    <w:rsid w:val="00FC6F60"/>
    <w:rsid w:val="00FC78F2"/>
    <w:rsid w:val="00FD097D"/>
    <w:rsid w:val="00FD23CB"/>
    <w:rsid w:val="00FD314E"/>
    <w:rsid w:val="00FD3383"/>
    <w:rsid w:val="00FD4BAC"/>
    <w:rsid w:val="00FD5176"/>
    <w:rsid w:val="00FD7371"/>
    <w:rsid w:val="00FD7541"/>
    <w:rsid w:val="00FE0218"/>
    <w:rsid w:val="00FE11EE"/>
    <w:rsid w:val="00FE1573"/>
    <w:rsid w:val="00FE2DCF"/>
    <w:rsid w:val="00FE2FCE"/>
    <w:rsid w:val="00FE33B2"/>
    <w:rsid w:val="00FE3FC9"/>
    <w:rsid w:val="00FE487C"/>
    <w:rsid w:val="00FE4F1C"/>
    <w:rsid w:val="00FE5729"/>
    <w:rsid w:val="00FE5A34"/>
    <w:rsid w:val="00FE5B9F"/>
    <w:rsid w:val="00FE5D5D"/>
    <w:rsid w:val="00FE68B4"/>
    <w:rsid w:val="00FE6AD1"/>
    <w:rsid w:val="00FE6B9F"/>
    <w:rsid w:val="00FE6F39"/>
    <w:rsid w:val="00FE75F4"/>
    <w:rsid w:val="00FE7CD7"/>
    <w:rsid w:val="00FF14BF"/>
    <w:rsid w:val="00FF1C68"/>
    <w:rsid w:val="00FF276C"/>
    <w:rsid w:val="00FF2787"/>
    <w:rsid w:val="00FF2960"/>
    <w:rsid w:val="00FF29BE"/>
    <w:rsid w:val="00FF2CB0"/>
    <w:rsid w:val="00FF2CDD"/>
    <w:rsid w:val="00FF2F3E"/>
    <w:rsid w:val="00FF2F5E"/>
    <w:rsid w:val="00FF3A38"/>
    <w:rsid w:val="00FF3F20"/>
    <w:rsid w:val="00FF4059"/>
    <w:rsid w:val="00FF45F0"/>
    <w:rsid w:val="00FF4B38"/>
    <w:rsid w:val="00FF4B8A"/>
    <w:rsid w:val="00FF50D5"/>
    <w:rsid w:val="00FF5A9B"/>
    <w:rsid w:val="00FF6A24"/>
    <w:rsid w:val="00FF6D55"/>
    <w:rsid w:val="00FF7135"/>
    <w:rsid w:val="00FF7D64"/>
    <w:rsid w:val="00FF7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786DD3"/>
  <w15:docId w15:val="{9F3A6273-56EF-41E3-AE1E-9A0FD9102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551BD"/>
    <w:pPr>
      <w:jc w:val="both"/>
    </w:pPr>
    <w:rPr>
      <w:rFonts w:asciiTheme="minorHAnsi" w:hAnsiTheme="minorHAnsi" w:cs="Arial"/>
      <w:sz w:val="22"/>
      <w:szCs w:val="22"/>
    </w:rPr>
  </w:style>
  <w:style w:type="paragraph" w:styleId="Nadpis1">
    <w:name w:val="heading 1"/>
    <w:aliases w:val="Oddíl 2"/>
    <w:basedOn w:val="Normln"/>
    <w:next w:val="Normln"/>
    <w:link w:val="Nadpis1Char"/>
    <w:qFormat/>
    <w:rsid w:val="005D0751"/>
    <w:pPr>
      <w:pBdr>
        <w:top w:val="single" w:sz="4" w:space="1" w:color="auto"/>
        <w:bottom w:val="single" w:sz="4" w:space="1" w:color="auto"/>
      </w:pBdr>
      <w:ind w:left="567" w:hanging="567"/>
      <w:outlineLvl w:val="0"/>
    </w:pPr>
    <w:rPr>
      <w:b/>
    </w:rPr>
  </w:style>
  <w:style w:type="paragraph" w:styleId="Nadpis2">
    <w:name w:val="heading 2"/>
    <w:aliases w:val="Oddíl 3"/>
    <w:basedOn w:val="Nadpis1"/>
    <w:next w:val="Normln"/>
    <w:link w:val="Nadpis2Char"/>
    <w:qFormat/>
    <w:rsid w:val="0000199C"/>
    <w:pPr>
      <w:pBdr>
        <w:top w:val="none" w:sz="0" w:space="0" w:color="auto"/>
      </w:pBdr>
      <w:outlineLvl w:val="1"/>
    </w:pPr>
  </w:style>
  <w:style w:type="paragraph" w:styleId="Nadpis3">
    <w:name w:val="heading 3"/>
    <w:aliases w:val="Oddíl 1"/>
    <w:basedOn w:val="Normln"/>
    <w:next w:val="Normln"/>
    <w:link w:val="Nadpis3Char"/>
    <w:qFormat/>
    <w:rsid w:val="00590EEA"/>
    <w:pPr>
      <w:numPr>
        <w:numId w:val="36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2F2F2" w:themeFill="background1" w:themeFillShade="F2"/>
      <w:spacing w:before="240" w:after="240"/>
      <w:ind w:left="567" w:hanging="567"/>
      <w:outlineLvl w:val="2"/>
    </w:pPr>
    <w:rPr>
      <w:rFonts w:eastAsia="Arial"/>
      <w:b/>
      <w:sz w:val="24"/>
      <w:szCs w:val="24"/>
    </w:rPr>
  </w:style>
  <w:style w:type="paragraph" w:styleId="Nadpis4">
    <w:name w:val="heading 4"/>
    <w:basedOn w:val="Normln"/>
    <w:next w:val="Normln"/>
    <w:link w:val="Nadpis4Char"/>
    <w:qFormat/>
    <w:rsid w:val="00D01CDF"/>
    <w:pPr>
      <w:keepNext/>
      <w:numPr>
        <w:ilvl w:val="3"/>
        <w:numId w:val="6"/>
      </w:numPr>
      <w:spacing w:after="160" w:line="320" w:lineRule="atLeast"/>
      <w:outlineLvl w:val="3"/>
    </w:pPr>
    <w:rPr>
      <w:rFonts w:eastAsiaTheme="majorEastAsia" w:cstheme="majorBidi"/>
    </w:rPr>
  </w:style>
  <w:style w:type="paragraph" w:styleId="Nadpis5">
    <w:name w:val="heading 5"/>
    <w:basedOn w:val="Normln"/>
    <w:next w:val="Normln"/>
    <w:link w:val="Nadpis5Char"/>
    <w:qFormat/>
    <w:rsid w:val="00D01CDF"/>
    <w:pPr>
      <w:numPr>
        <w:ilvl w:val="4"/>
        <w:numId w:val="6"/>
      </w:numPr>
      <w:spacing w:before="240" w:after="60"/>
      <w:outlineLvl w:val="4"/>
    </w:pPr>
    <w:rPr>
      <w:rFonts w:eastAsiaTheme="majorEastAsia" w:cstheme="majorBidi"/>
    </w:rPr>
  </w:style>
  <w:style w:type="paragraph" w:styleId="Nadpis6">
    <w:name w:val="heading 6"/>
    <w:basedOn w:val="Normln"/>
    <w:next w:val="Normln"/>
    <w:link w:val="Nadpis6Char"/>
    <w:qFormat/>
    <w:rsid w:val="00D01CDF"/>
    <w:pPr>
      <w:numPr>
        <w:ilvl w:val="5"/>
        <w:numId w:val="6"/>
      </w:numPr>
      <w:spacing w:before="240" w:after="60"/>
      <w:outlineLvl w:val="5"/>
    </w:pPr>
    <w:rPr>
      <w:rFonts w:eastAsiaTheme="majorEastAsia" w:cstheme="majorBidi"/>
      <w:i/>
    </w:rPr>
  </w:style>
  <w:style w:type="paragraph" w:styleId="Nadpis7">
    <w:name w:val="heading 7"/>
    <w:basedOn w:val="Normln"/>
    <w:next w:val="Normln"/>
    <w:link w:val="Nadpis7Char"/>
    <w:qFormat/>
    <w:rsid w:val="00CB338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7F7F7F" w:themeFill="text1" w:themeFillTint="80"/>
      <w:ind w:right="169"/>
      <w:outlineLvl w:val="6"/>
    </w:pPr>
    <w:rPr>
      <w:b/>
      <w:color w:val="FFFFFF" w:themeColor="background1"/>
    </w:rPr>
  </w:style>
  <w:style w:type="paragraph" w:styleId="Nadpis8">
    <w:name w:val="heading 8"/>
    <w:aliases w:val="Zápatí 1"/>
    <w:basedOn w:val="Zpat"/>
    <w:next w:val="Normln"/>
    <w:link w:val="Nadpis8Char"/>
    <w:qFormat/>
    <w:rsid w:val="0023226F"/>
    <w:pPr>
      <w:pBdr>
        <w:top w:val="single" w:sz="4" w:space="1" w:color="auto"/>
      </w:pBdr>
      <w:jc w:val="right"/>
      <w:outlineLvl w:val="7"/>
    </w:pPr>
    <w:rPr>
      <w:i/>
      <w:sz w:val="18"/>
      <w:szCs w:val="18"/>
    </w:rPr>
  </w:style>
  <w:style w:type="paragraph" w:styleId="Nadpis9">
    <w:name w:val="heading 9"/>
    <w:aliases w:val="Záhlaví 1"/>
    <w:basedOn w:val="Zhlav"/>
    <w:next w:val="Normln"/>
    <w:link w:val="Nadpis9Char"/>
    <w:qFormat/>
    <w:rsid w:val="0023226F"/>
    <w:pPr>
      <w:pBdr>
        <w:bottom w:val="single" w:sz="4" w:space="1" w:color="auto"/>
      </w:pBdr>
      <w:jc w:val="center"/>
      <w:outlineLvl w:val="8"/>
    </w:pPr>
    <w:rPr>
      <w:i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Oddíl 2 Char"/>
    <w:basedOn w:val="Standardnpsmoodstavce"/>
    <w:link w:val="Nadpis1"/>
    <w:rsid w:val="005D0751"/>
    <w:rPr>
      <w:rFonts w:asciiTheme="minorHAnsi" w:hAnsiTheme="minorHAnsi" w:cs="Arial"/>
      <w:b/>
      <w:sz w:val="22"/>
      <w:szCs w:val="22"/>
    </w:rPr>
  </w:style>
  <w:style w:type="character" w:customStyle="1" w:styleId="Nadpis2Char">
    <w:name w:val="Nadpis 2 Char"/>
    <w:aliases w:val="Oddíl 3 Char"/>
    <w:basedOn w:val="Standardnpsmoodstavce"/>
    <w:link w:val="Nadpis2"/>
    <w:rsid w:val="0000199C"/>
    <w:rPr>
      <w:rFonts w:asciiTheme="minorHAnsi" w:hAnsiTheme="minorHAnsi" w:cs="Arial"/>
      <w:b/>
      <w:sz w:val="22"/>
      <w:szCs w:val="22"/>
    </w:rPr>
  </w:style>
  <w:style w:type="character" w:customStyle="1" w:styleId="Nadpis3Char">
    <w:name w:val="Nadpis 3 Char"/>
    <w:aliases w:val="Oddíl 1 Char"/>
    <w:basedOn w:val="Standardnpsmoodstavce"/>
    <w:link w:val="Nadpis3"/>
    <w:rsid w:val="00590EEA"/>
    <w:rPr>
      <w:rFonts w:asciiTheme="minorHAnsi" w:eastAsia="Arial" w:hAnsiTheme="minorHAnsi" w:cs="Arial"/>
      <w:b/>
      <w:sz w:val="24"/>
      <w:szCs w:val="24"/>
      <w:shd w:val="clear" w:color="auto" w:fill="F2F2F2" w:themeFill="background1" w:themeFillShade="F2"/>
    </w:rPr>
  </w:style>
  <w:style w:type="character" w:customStyle="1" w:styleId="Nadpis4Char">
    <w:name w:val="Nadpis 4 Char"/>
    <w:basedOn w:val="Standardnpsmoodstavce"/>
    <w:link w:val="Nadpis4"/>
    <w:rsid w:val="00D01CDF"/>
    <w:rPr>
      <w:rFonts w:asciiTheme="minorHAnsi" w:eastAsiaTheme="majorEastAsia" w:hAnsiTheme="minorHAnsi" w:cstheme="majorBidi"/>
      <w:sz w:val="22"/>
      <w:szCs w:val="22"/>
    </w:rPr>
  </w:style>
  <w:style w:type="character" w:customStyle="1" w:styleId="Nadpis5Char">
    <w:name w:val="Nadpis 5 Char"/>
    <w:basedOn w:val="Standardnpsmoodstavce"/>
    <w:link w:val="Nadpis5"/>
    <w:rsid w:val="00D01CDF"/>
    <w:rPr>
      <w:rFonts w:asciiTheme="minorHAnsi" w:eastAsiaTheme="majorEastAsia" w:hAnsiTheme="minorHAnsi" w:cstheme="majorBidi"/>
      <w:sz w:val="22"/>
      <w:szCs w:val="22"/>
    </w:rPr>
  </w:style>
  <w:style w:type="character" w:customStyle="1" w:styleId="Nadpis6Char">
    <w:name w:val="Nadpis 6 Char"/>
    <w:basedOn w:val="Standardnpsmoodstavce"/>
    <w:link w:val="Nadpis6"/>
    <w:rsid w:val="00D01CDF"/>
    <w:rPr>
      <w:rFonts w:asciiTheme="minorHAnsi" w:eastAsiaTheme="majorEastAsia" w:hAnsiTheme="minorHAnsi" w:cstheme="majorBidi"/>
      <w:i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CB338C"/>
    <w:rPr>
      <w:rFonts w:asciiTheme="minorHAnsi" w:hAnsiTheme="minorHAnsi" w:cs="Arial"/>
      <w:b/>
      <w:color w:val="FFFFFF" w:themeColor="background1"/>
      <w:sz w:val="22"/>
      <w:szCs w:val="22"/>
      <w:shd w:val="clear" w:color="auto" w:fill="7F7F7F" w:themeFill="text1" w:themeFillTint="80"/>
    </w:rPr>
  </w:style>
  <w:style w:type="paragraph" w:styleId="Zpat">
    <w:name w:val="footer"/>
    <w:basedOn w:val="Normln"/>
    <w:rsid w:val="009D5787"/>
    <w:pPr>
      <w:tabs>
        <w:tab w:val="center" w:pos="4536"/>
        <w:tab w:val="right" w:pos="9072"/>
      </w:tabs>
    </w:pPr>
  </w:style>
  <w:style w:type="character" w:customStyle="1" w:styleId="Nadpis8Char">
    <w:name w:val="Nadpis 8 Char"/>
    <w:aliases w:val="Zápatí 1 Char"/>
    <w:basedOn w:val="Standardnpsmoodstavce"/>
    <w:link w:val="Nadpis8"/>
    <w:rsid w:val="0023226F"/>
    <w:rPr>
      <w:rFonts w:asciiTheme="minorHAnsi" w:hAnsiTheme="minorHAnsi" w:cs="Arial"/>
      <w:i/>
      <w:sz w:val="18"/>
      <w:szCs w:val="18"/>
    </w:rPr>
  </w:style>
  <w:style w:type="paragraph" w:styleId="Zhlav">
    <w:name w:val="header"/>
    <w:basedOn w:val="Normln"/>
    <w:link w:val="ZhlavChar"/>
    <w:rsid w:val="009D578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573D3"/>
    <w:rPr>
      <w:rFonts w:ascii="Arial" w:hAnsi="Arial"/>
      <w:sz w:val="22"/>
      <w:lang w:val="cs-CZ" w:eastAsia="cs-CZ" w:bidi="ar-SA"/>
    </w:rPr>
  </w:style>
  <w:style w:type="character" w:customStyle="1" w:styleId="Nadpis9Char">
    <w:name w:val="Nadpis 9 Char"/>
    <w:aliases w:val="Záhlaví 1 Char"/>
    <w:basedOn w:val="Standardnpsmoodstavce"/>
    <w:link w:val="Nadpis9"/>
    <w:rsid w:val="0023226F"/>
    <w:rPr>
      <w:rFonts w:asciiTheme="minorHAnsi" w:hAnsiTheme="minorHAnsi" w:cs="Arial"/>
      <w:i/>
      <w:sz w:val="18"/>
      <w:szCs w:val="18"/>
    </w:rPr>
  </w:style>
  <w:style w:type="paragraph" w:customStyle="1" w:styleId="IKP-Standard">
    <w:name w:val="IKP-Standard"/>
    <w:link w:val="IKP-StandardChar"/>
    <w:rsid w:val="009D5787"/>
    <w:pPr>
      <w:jc w:val="both"/>
    </w:pPr>
    <w:rPr>
      <w:rFonts w:ascii="Arial" w:hAnsi="Arial"/>
      <w:sz w:val="22"/>
    </w:rPr>
  </w:style>
  <w:style w:type="character" w:customStyle="1" w:styleId="IKP-StandardChar">
    <w:name w:val="IKP-Standard Char"/>
    <w:basedOn w:val="Standardnpsmoodstavce"/>
    <w:link w:val="IKP-Standard"/>
    <w:rsid w:val="005C2DF7"/>
    <w:rPr>
      <w:rFonts w:ascii="Arial" w:hAnsi="Arial"/>
      <w:sz w:val="22"/>
    </w:rPr>
  </w:style>
  <w:style w:type="paragraph" w:customStyle="1" w:styleId="B0">
    <w:name w:val="B0"/>
    <w:basedOn w:val="IKP-Standard"/>
    <w:rsid w:val="009D5787"/>
    <w:pPr>
      <w:ind w:left="425" w:hanging="425"/>
    </w:pPr>
  </w:style>
  <w:style w:type="paragraph" w:customStyle="1" w:styleId="B1">
    <w:name w:val="B1"/>
    <w:basedOn w:val="IKP-Standard"/>
    <w:rsid w:val="009D5787"/>
    <w:pPr>
      <w:ind w:left="1134" w:hanging="425"/>
    </w:pPr>
  </w:style>
  <w:style w:type="paragraph" w:customStyle="1" w:styleId="B2">
    <w:name w:val="B2"/>
    <w:basedOn w:val="IKP-Standard"/>
    <w:rsid w:val="009D5787"/>
    <w:pPr>
      <w:ind w:left="1559" w:hanging="425"/>
    </w:pPr>
  </w:style>
  <w:style w:type="paragraph" w:customStyle="1" w:styleId="B3">
    <w:name w:val="B3"/>
    <w:basedOn w:val="IKP-Standard"/>
    <w:rsid w:val="009D5787"/>
    <w:pPr>
      <w:ind w:left="1984" w:hanging="425"/>
    </w:pPr>
  </w:style>
  <w:style w:type="paragraph" w:customStyle="1" w:styleId="Betrifft">
    <w:name w:val="Betrifft"/>
    <w:basedOn w:val="IKP-Standard"/>
    <w:rsid w:val="009D5787"/>
    <w:pPr>
      <w:tabs>
        <w:tab w:val="left" w:pos="1134"/>
      </w:tabs>
      <w:spacing w:before="320"/>
    </w:pPr>
    <w:rPr>
      <w:b/>
    </w:rPr>
  </w:style>
  <w:style w:type="character" w:styleId="slostrnky">
    <w:name w:val="page number"/>
    <w:basedOn w:val="Standardnpsmoodstavce"/>
    <w:rsid w:val="009D5787"/>
  </w:style>
  <w:style w:type="paragraph" w:styleId="Datum">
    <w:name w:val="Date"/>
    <w:basedOn w:val="IKP-Standard"/>
    <w:rsid w:val="009D5787"/>
    <w:pPr>
      <w:spacing w:before="60" w:after="60"/>
      <w:jc w:val="center"/>
    </w:pPr>
  </w:style>
  <w:style w:type="paragraph" w:customStyle="1" w:styleId="E0">
    <w:name w:val="E0"/>
    <w:basedOn w:val="IKP-Standard"/>
    <w:rsid w:val="009D5787"/>
    <w:pPr>
      <w:spacing w:after="60"/>
    </w:pPr>
  </w:style>
  <w:style w:type="paragraph" w:customStyle="1" w:styleId="E1">
    <w:name w:val="E1"/>
    <w:basedOn w:val="IKP-Standard"/>
    <w:rsid w:val="009D5787"/>
    <w:pPr>
      <w:ind w:left="709"/>
    </w:pPr>
  </w:style>
  <w:style w:type="paragraph" w:customStyle="1" w:styleId="E2">
    <w:name w:val="E2"/>
    <w:basedOn w:val="IKP-Standard"/>
    <w:rsid w:val="009D5787"/>
    <w:pPr>
      <w:ind w:left="1134"/>
    </w:pPr>
  </w:style>
  <w:style w:type="paragraph" w:customStyle="1" w:styleId="E3">
    <w:name w:val="E3"/>
    <w:basedOn w:val="IKP-Standard"/>
    <w:rsid w:val="009D5787"/>
    <w:pPr>
      <w:ind w:left="1559"/>
    </w:pPr>
  </w:style>
  <w:style w:type="paragraph" w:customStyle="1" w:styleId="Formatvorlage1">
    <w:name w:val="Formatvorlage1"/>
    <w:basedOn w:val="E1"/>
    <w:rsid w:val="009D5787"/>
  </w:style>
  <w:style w:type="paragraph" w:customStyle="1" w:styleId="fz">
    <w:name w:val="fz"/>
    <w:basedOn w:val="Zpat"/>
    <w:rsid w:val="009D5787"/>
    <w:rPr>
      <w:sz w:val="10"/>
    </w:rPr>
  </w:style>
  <w:style w:type="paragraph" w:customStyle="1" w:styleId="IKPDatum">
    <w:name w:val="IKPDatum"/>
    <w:basedOn w:val="Normln"/>
    <w:rsid w:val="009D5787"/>
    <w:pPr>
      <w:jc w:val="center"/>
    </w:pPr>
    <w:rPr>
      <w:b/>
    </w:rPr>
  </w:style>
  <w:style w:type="paragraph" w:customStyle="1" w:styleId="N0">
    <w:name w:val="N0"/>
    <w:basedOn w:val="IKP-Standard"/>
    <w:rsid w:val="009D5787"/>
    <w:pPr>
      <w:ind w:left="425" w:hanging="425"/>
    </w:pPr>
  </w:style>
  <w:style w:type="paragraph" w:customStyle="1" w:styleId="N1">
    <w:name w:val="N1"/>
    <w:basedOn w:val="IKP-Standard"/>
    <w:rsid w:val="009D5787"/>
    <w:pPr>
      <w:ind w:left="1134" w:hanging="425"/>
    </w:pPr>
  </w:style>
  <w:style w:type="paragraph" w:customStyle="1" w:styleId="N2">
    <w:name w:val="N2"/>
    <w:basedOn w:val="IKP-Standard"/>
    <w:rsid w:val="009D5787"/>
    <w:pPr>
      <w:ind w:left="1559" w:hanging="425"/>
    </w:pPr>
  </w:style>
  <w:style w:type="paragraph" w:customStyle="1" w:styleId="N3">
    <w:name w:val="N3"/>
    <w:basedOn w:val="IKP-Standard"/>
    <w:rsid w:val="009D5787"/>
    <w:pPr>
      <w:ind w:left="1984" w:hanging="425"/>
    </w:pPr>
  </w:style>
  <w:style w:type="paragraph" w:styleId="Obsah1">
    <w:name w:val="toc 1"/>
    <w:basedOn w:val="Normln"/>
    <w:next w:val="Normln"/>
    <w:autoRedefine/>
    <w:uiPriority w:val="39"/>
    <w:rsid w:val="00E04B27"/>
    <w:pPr>
      <w:tabs>
        <w:tab w:val="left" w:pos="709"/>
        <w:tab w:val="right" w:leader="dot" w:pos="9214"/>
      </w:tabs>
      <w:spacing w:before="240" w:after="120" w:line="240" w:lineRule="atLeast"/>
      <w:ind w:left="709" w:right="851" w:hanging="425"/>
    </w:pPr>
    <w:rPr>
      <w:b/>
      <w:noProof/>
      <w:sz w:val="20"/>
    </w:rPr>
  </w:style>
  <w:style w:type="paragraph" w:styleId="Obsah2">
    <w:name w:val="toc 2"/>
    <w:basedOn w:val="Normln"/>
    <w:next w:val="Normln"/>
    <w:autoRedefine/>
    <w:uiPriority w:val="39"/>
    <w:rsid w:val="0027729F"/>
    <w:pPr>
      <w:tabs>
        <w:tab w:val="left" w:pos="1418"/>
        <w:tab w:val="left" w:pos="7938"/>
        <w:tab w:val="right" w:leader="dot" w:pos="9214"/>
      </w:tabs>
      <w:spacing w:before="120"/>
      <w:ind w:left="1418" w:right="851" w:hanging="709"/>
    </w:pPr>
    <w:rPr>
      <w:sz w:val="20"/>
    </w:rPr>
  </w:style>
  <w:style w:type="paragraph" w:styleId="Obsah3">
    <w:name w:val="toc 3"/>
    <w:basedOn w:val="Normln"/>
    <w:next w:val="Normln"/>
    <w:autoRedefine/>
    <w:uiPriority w:val="39"/>
    <w:rsid w:val="00CF3F19"/>
    <w:pPr>
      <w:tabs>
        <w:tab w:val="left" w:pos="426"/>
        <w:tab w:val="right" w:leader="dot" w:pos="9214"/>
      </w:tabs>
      <w:spacing w:before="60"/>
      <w:ind w:right="851"/>
    </w:pPr>
    <w:rPr>
      <w:b/>
      <w:bCs/>
      <w:noProof/>
      <w:sz w:val="20"/>
    </w:rPr>
  </w:style>
  <w:style w:type="paragraph" w:styleId="Obsah4">
    <w:name w:val="toc 4"/>
    <w:basedOn w:val="IKP-Standard"/>
    <w:next w:val="IKP-Standard"/>
    <w:autoRedefine/>
    <w:uiPriority w:val="39"/>
    <w:rsid w:val="009D5787"/>
    <w:pPr>
      <w:tabs>
        <w:tab w:val="left" w:pos="851"/>
        <w:tab w:val="right" w:pos="9526"/>
      </w:tabs>
      <w:spacing w:after="360" w:line="320" w:lineRule="atLeast"/>
      <w:ind w:left="851" w:hanging="851"/>
      <w:jc w:val="left"/>
    </w:pPr>
  </w:style>
  <w:style w:type="paragraph" w:styleId="Obsah5">
    <w:name w:val="toc 5"/>
    <w:basedOn w:val="Normln"/>
    <w:next w:val="Normln"/>
    <w:autoRedefine/>
    <w:uiPriority w:val="39"/>
    <w:rsid w:val="009D5787"/>
    <w:pPr>
      <w:tabs>
        <w:tab w:val="right" w:pos="9526"/>
      </w:tabs>
      <w:ind w:left="880"/>
    </w:pPr>
    <w:rPr>
      <w:rFonts w:ascii="Times New Roman" w:hAnsi="Times New Roman"/>
      <w:sz w:val="20"/>
    </w:rPr>
  </w:style>
  <w:style w:type="paragraph" w:styleId="Obsah6">
    <w:name w:val="toc 6"/>
    <w:basedOn w:val="Normln"/>
    <w:next w:val="Normln"/>
    <w:autoRedefine/>
    <w:uiPriority w:val="39"/>
    <w:rsid w:val="009D5787"/>
    <w:pPr>
      <w:tabs>
        <w:tab w:val="right" w:pos="9526"/>
      </w:tabs>
      <w:ind w:left="1100"/>
    </w:pPr>
    <w:rPr>
      <w:rFonts w:ascii="Times New Roman" w:hAnsi="Times New Roman"/>
      <w:sz w:val="20"/>
    </w:rPr>
  </w:style>
  <w:style w:type="paragraph" w:styleId="Obsah7">
    <w:name w:val="toc 7"/>
    <w:basedOn w:val="Normln"/>
    <w:next w:val="Normln"/>
    <w:autoRedefine/>
    <w:uiPriority w:val="39"/>
    <w:rsid w:val="00FC11F2"/>
    <w:pPr>
      <w:tabs>
        <w:tab w:val="right" w:pos="9526"/>
      </w:tabs>
      <w:ind w:left="851"/>
    </w:pPr>
    <w:rPr>
      <w:rFonts w:cstheme="minorHAnsi"/>
      <w:i/>
      <w:iCs/>
      <w:sz w:val="18"/>
      <w:szCs w:val="20"/>
    </w:rPr>
  </w:style>
  <w:style w:type="paragraph" w:styleId="Obsah8">
    <w:name w:val="toc 8"/>
    <w:basedOn w:val="Normln"/>
    <w:next w:val="Normln"/>
    <w:autoRedefine/>
    <w:uiPriority w:val="39"/>
    <w:rsid w:val="009D5787"/>
    <w:pPr>
      <w:tabs>
        <w:tab w:val="right" w:pos="9526"/>
      </w:tabs>
      <w:ind w:left="1540"/>
    </w:pPr>
    <w:rPr>
      <w:rFonts w:ascii="Times New Roman" w:hAnsi="Times New Roman"/>
      <w:sz w:val="20"/>
    </w:rPr>
  </w:style>
  <w:style w:type="paragraph" w:styleId="Obsah9">
    <w:name w:val="toc 9"/>
    <w:basedOn w:val="Normln"/>
    <w:next w:val="Normln"/>
    <w:autoRedefine/>
    <w:uiPriority w:val="39"/>
    <w:rsid w:val="00AC4E8A"/>
    <w:pPr>
      <w:tabs>
        <w:tab w:val="right" w:pos="9526"/>
      </w:tabs>
      <w:ind w:left="1760"/>
      <w:jc w:val="left"/>
    </w:pPr>
    <w:rPr>
      <w:rFonts w:cstheme="minorHAnsi"/>
      <w:i/>
      <w:iCs/>
      <w:sz w:val="18"/>
      <w:szCs w:val="18"/>
    </w:rPr>
  </w:style>
  <w:style w:type="paragraph" w:customStyle="1" w:styleId="P0">
    <w:name w:val="P0"/>
    <w:basedOn w:val="IKP-Standard"/>
    <w:rsid w:val="009D5787"/>
    <w:pPr>
      <w:numPr>
        <w:numId w:val="1"/>
      </w:numPr>
      <w:tabs>
        <w:tab w:val="clear" w:pos="425"/>
      </w:tabs>
    </w:pPr>
  </w:style>
  <w:style w:type="paragraph" w:customStyle="1" w:styleId="P1">
    <w:name w:val="P1"/>
    <w:basedOn w:val="IKP-Standard"/>
    <w:rsid w:val="009D5787"/>
    <w:pPr>
      <w:numPr>
        <w:numId w:val="2"/>
      </w:numPr>
      <w:tabs>
        <w:tab w:val="clear" w:pos="425"/>
      </w:tabs>
      <w:ind w:left="1134"/>
    </w:pPr>
  </w:style>
  <w:style w:type="paragraph" w:customStyle="1" w:styleId="P2">
    <w:name w:val="P2"/>
    <w:basedOn w:val="IKP-Standard"/>
    <w:rsid w:val="009D5787"/>
    <w:pPr>
      <w:numPr>
        <w:numId w:val="3"/>
      </w:numPr>
      <w:tabs>
        <w:tab w:val="clear" w:pos="425"/>
      </w:tabs>
      <w:ind w:left="1559"/>
    </w:pPr>
  </w:style>
  <w:style w:type="paragraph" w:customStyle="1" w:styleId="P3">
    <w:name w:val="P3"/>
    <w:basedOn w:val="IKP-Standard"/>
    <w:rsid w:val="009D5787"/>
    <w:pPr>
      <w:numPr>
        <w:numId w:val="4"/>
      </w:numPr>
      <w:tabs>
        <w:tab w:val="clear" w:pos="425"/>
      </w:tabs>
      <w:ind w:left="1984"/>
    </w:pPr>
  </w:style>
  <w:style w:type="paragraph" w:customStyle="1" w:styleId="Pfad">
    <w:name w:val="Pfad"/>
    <w:basedOn w:val="IKP-Standard"/>
    <w:rsid w:val="009D5787"/>
    <w:pPr>
      <w:jc w:val="left"/>
    </w:pPr>
    <w:rPr>
      <w:sz w:val="10"/>
    </w:rPr>
  </w:style>
  <w:style w:type="paragraph" w:customStyle="1" w:styleId="Projektname">
    <w:name w:val="Projektname"/>
    <w:basedOn w:val="Betrifft"/>
    <w:rsid w:val="009D5787"/>
    <w:pPr>
      <w:jc w:val="center"/>
    </w:pPr>
    <w:rPr>
      <w:sz w:val="40"/>
    </w:rPr>
  </w:style>
  <w:style w:type="paragraph" w:customStyle="1" w:styleId="Revize1">
    <w:name w:val="Revize1"/>
    <w:basedOn w:val="Betrifft"/>
    <w:rsid w:val="009D5787"/>
    <w:pPr>
      <w:jc w:val="center"/>
    </w:pPr>
  </w:style>
  <w:style w:type="paragraph" w:styleId="Seznamobrzk">
    <w:name w:val="table of figures"/>
    <w:basedOn w:val="IKP-Standard"/>
    <w:next w:val="IKP-Standard"/>
    <w:semiHidden/>
    <w:rsid w:val="009D5787"/>
    <w:pPr>
      <w:tabs>
        <w:tab w:val="left" w:pos="1559"/>
        <w:tab w:val="right" w:pos="9526"/>
      </w:tabs>
      <w:spacing w:line="320" w:lineRule="atLeast"/>
      <w:ind w:left="442" w:hanging="442"/>
      <w:jc w:val="left"/>
    </w:pPr>
  </w:style>
  <w:style w:type="paragraph" w:styleId="Textpoznpodarou">
    <w:name w:val="footnote text"/>
    <w:basedOn w:val="IKP-Standard"/>
    <w:link w:val="TextpoznpodarouChar"/>
    <w:semiHidden/>
    <w:rsid w:val="009D5787"/>
    <w:pPr>
      <w:ind w:left="1276" w:hanging="425"/>
      <w:jc w:val="left"/>
    </w:pPr>
    <w:rPr>
      <w:sz w:val="20"/>
    </w:rPr>
  </w:style>
  <w:style w:type="paragraph" w:styleId="Textkomente">
    <w:name w:val="annotation text"/>
    <w:basedOn w:val="IKP-Standard"/>
    <w:link w:val="TextkomenteChar"/>
    <w:uiPriority w:val="99"/>
    <w:semiHidden/>
    <w:rsid w:val="009D5787"/>
    <w:pPr>
      <w:jc w:val="left"/>
    </w:pPr>
    <w:rPr>
      <w:sz w:val="20"/>
    </w:rPr>
  </w:style>
  <w:style w:type="character" w:customStyle="1" w:styleId="TextkomenteChar">
    <w:name w:val="Text komentáře Char"/>
    <w:basedOn w:val="IKP-StandardChar"/>
    <w:link w:val="Textkomente"/>
    <w:uiPriority w:val="99"/>
    <w:semiHidden/>
    <w:rsid w:val="005C2DF7"/>
    <w:rPr>
      <w:rFonts w:ascii="Arial" w:hAnsi="Arial"/>
      <w:sz w:val="22"/>
    </w:rPr>
  </w:style>
  <w:style w:type="paragraph" w:styleId="Titulek">
    <w:name w:val="caption"/>
    <w:basedOn w:val="Normln"/>
    <w:next w:val="Normln"/>
    <w:qFormat/>
    <w:rsid w:val="00D01CDF"/>
  </w:style>
  <w:style w:type="paragraph" w:customStyle="1" w:styleId="U1">
    <w:name w:val="U1"/>
    <w:basedOn w:val="Normln"/>
    <w:rsid w:val="009D5787"/>
    <w:pPr>
      <w:tabs>
        <w:tab w:val="left" w:pos="851"/>
      </w:tabs>
      <w:spacing w:after="520" w:line="340" w:lineRule="exact"/>
    </w:pPr>
    <w:rPr>
      <w:b/>
      <w:caps/>
    </w:rPr>
  </w:style>
  <w:style w:type="paragraph" w:customStyle="1" w:styleId="U2">
    <w:name w:val="U2"/>
    <w:basedOn w:val="Normln"/>
    <w:rsid w:val="009D5787"/>
    <w:pPr>
      <w:tabs>
        <w:tab w:val="left" w:pos="851"/>
      </w:tabs>
      <w:spacing w:after="440" w:line="340" w:lineRule="exact"/>
    </w:pPr>
    <w:rPr>
      <w:b/>
    </w:rPr>
  </w:style>
  <w:style w:type="paragraph" w:customStyle="1" w:styleId="U3">
    <w:name w:val="U3"/>
    <w:basedOn w:val="Normln"/>
    <w:rsid w:val="009D5787"/>
    <w:pPr>
      <w:tabs>
        <w:tab w:val="left" w:pos="851"/>
      </w:tabs>
      <w:spacing w:after="360" w:line="340" w:lineRule="exact"/>
    </w:pPr>
  </w:style>
  <w:style w:type="paragraph" w:customStyle="1" w:styleId="U4">
    <w:name w:val="U4"/>
    <w:basedOn w:val="Normln"/>
    <w:rsid w:val="009D5787"/>
    <w:pPr>
      <w:tabs>
        <w:tab w:val="left" w:pos="851"/>
      </w:tabs>
      <w:spacing w:after="280" w:line="340" w:lineRule="exact"/>
    </w:pPr>
  </w:style>
  <w:style w:type="paragraph" w:customStyle="1" w:styleId="Y2">
    <w:name w:val="Y2"/>
    <w:basedOn w:val="Normln"/>
    <w:rsid w:val="009D5787"/>
    <w:pPr>
      <w:tabs>
        <w:tab w:val="left" w:pos="1134"/>
      </w:tabs>
      <w:spacing w:line="340" w:lineRule="exact"/>
      <w:ind w:left="1134" w:hanging="283"/>
    </w:pPr>
  </w:style>
  <w:style w:type="paragraph" w:customStyle="1" w:styleId="Y3">
    <w:name w:val="Y3"/>
    <w:basedOn w:val="Normln"/>
    <w:rsid w:val="009D5787"/>
    <w:pPr>
      <w:tabs>
        <w:tab w:val="left" w:pos="1560"/>
      </w:tabs>
      <w:spacing w:line="340" w:lineRule="exact"/>
      <w:ind w:left="1560" w:hanging="426"/>
    </w:pPr>
  </w:style>
  <w:style w:type="paragraph" w:customStyle="1" w:styleId="Y4">
    <w:name w:val="Y4"/>
    <w:basedOn w:val="Normln"/>
    <w:rsid w:val="009D5787"/>
    <w:pPr>
      <w:tabs>
        <w:tab w:val="left" w:pos="1985"/>
      </w:tabs>
      <w:spacing w:line="340" w:lineRule="exact"/>
      <w:ind w:left="1985" w:hanging="425"/>
    </w:pPr>
  </w:style>
  <w:style w:type="paragraph" w:customStyle="1" w:styleId="Y5">
    <w:name w:val="Y5"/>
    <w:basedOn w:val="Normln"/>
    <w:rsid w:val="009D5787"/>
    <w:pPr>
      <w:tabs>
        <w:tab w:val="left" w:pos="851"/>
      </w:tabs>
      <w:spacing w:line="340" w:lineRule="exact"/>
      <w:ind w:left="851" w:hanging="851"/>
    </w:pPr>
  </w:style>
  <w:style w:type="paragraph" w:styleId="Zhlavzprvy">
    <w:name w:val="Message Header"/>
    <w:basedOn w:val="IKP-Standard"/>
    <w:rsid w:val="009D5787"/>
    <w:pPr>
      <w:ind w:left="1134" w:hanging="1134"/>
      <w:jc w:val="left"/>
    </w:pPr>
    <w:rPr>
      <w:sz w:val="24"/>
    </w:rPr>
  </w:style>
  <w:style w:type="paragraph" w:styleId="Zkladntext">
    <w:name w:val="Body Text"/>
    <w:basedOn w:val="IKP-Standard"/>
    <w:rsid w:val="009D5787"/>
    <w:pPr>
      <w:spacing w:after="120"/>
      <w:jc w:val="left"/>
    </w:pPr>
  </w:style>
  <w:style w:type="paragraph" w:styleId="Zkladntextodsazen">
    <w:name w:val="Body Text Indent"/>
    <w:basedOn w:val="IKP-Standard"/>
    <w:rsid w:val="009D5787"/>
    <w:pPr>
      <w:spacing w:after="120"/>
      <w:ind w:left="283"/>
      <w:jc w:val="left"/>
    </w:pPr>
  </w:style>
  <w:style w:type="character" w:styleId="Znakapoznpodarou">
    <w:name w:val="footnote reference"/>
    <w:basedOn w:val="Standardnpsmoodstavce"/>
    <w:semiHidden/>
    <w:rsid w:val="009D5787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rsid w:val="009D5787"/>
    <w:rPr>
      <w:sz w:val="16"/>
    </w:rPr>
  </w:style>
  <w:style w:type="paragraph" w:styleId="Nzev">
    <w:name w:val="Title"/>
    <w:basedOn w:val="Normln"/>
    <w:link w:val="NzevChar"/>
    <w:qFormat/>
    <w:rsid w:val="00D01CDF"/>
    <w:pPr>
      <w:jc w:val="center"/>
    </w:pPr>
    <w:rPr>
      <w:rFonts w:eastAsiaTheme="majorEastAsia" w:cstheme="majorBidi"/>
      <w:sz w:val="28"/>
    </w:rPr>
  </w:style>
  <w:style w:type="character" w:customStyle="1" w:styleId="NzevChar">
    <w:name w:val="Název Char"/>
    <w:basedOn w:val="Standardnpsmoodstavce"/>
    <w:link w:val="Nzev"/>
    <w:rsid w:val="00D01CDF"/>
    <w:rPr>
      <w:rFonts w:ascii="Arial" w:eastAsiaTheme="majorEastAsia" w:hAnsi="Arial" w:cstheme="majorBidi"/>
      <w:sz w:val="28"/>
    </w:rPr>
  </w:style>
  <w:style w:type="paragraph" w:customStyle="1" w:styleId="odstavec1">
    <w:name w:val="odstavec1"/>
    <w:basedOn w:val="Normln"/>
    <w:rsid w:val="009D7AB6"/>
    <w:pPr>
      <w:spacing w:before="120"/>
      <w:ind w:firstLine="709"/>
    </w:pPr>
  </w:style>
  <w:style w:type="paragraph" w:styleId="Zkladntext2">
    <w:name w:val="Body Text 2"/>
    <w:basedOn w:val="Normln"/>
    <w:rsid w:val="00D573D3"/>
    <w:pPr>
      <w:tabs>
        <w:tab w:val="left" w:pos="5340"/>
      </w:tabs>
      <w:spacing w:before="60"/>
    </w:pPr>
    <w:rPr>
      <w:szCs w:val="24"/>
    </w:rPr>
  </w:style>
  <w:style w:type="character" w:styleId="Hypertextovodkaz">
    <w:name w:val="Hyperlink"/>
    <w:basedOn w:val="Standardnpsmoodstavce"/>
    <w:uiPriority w:val="99"/>
    <w:rsid w:val="003B03BE"/>
    <w:rPr>
      <w:color w:val="0000FF"/>
      <w:u w:val="single"/>
    </w:rPr>
  </w:style>
  <w:style w:type="paragraph" w:styleId="Odstavecseseznamem">
    <w:name w:val="List Paragraph"/>
    <w:basedOn w:val="Normln"/>
    <w:qFormat/>
    <w:rsid w:val="00D01CDF"/>
    <w:pPr>
      <w:spacing w:after="200" w:line="276" w:lineRule="auto"/>
      <w:ind w:left="720"/>
      <w:contextualSpacing/>
    </w:pPr>
    <w:rPr>
      <w:rFonts w:ascii="Calibri" w:eastAsia="Calibri" w:hAnsi="Calibri"/>
      <w:lang w:eastAsia="en-US"/>
    </w:rPr>
  </w:style>
  <w:style w:type="paragraph" w:customStyle="1" w:styleId="odraz">
    <w:name w:val="odraz"/>
    <w:rsid w:val="00A650B2"/>
    <w:pPr>
      <w:widowControl w:val="0"/>
      <w:numPr>
        <w:numId w:val="5"/>
      </w:numPr>
      <w:tabs>
        <w:tab w:val="left" w:pos="851"/>
      </w:tabs>
      <w:spacing w:before="120" w:line="312" w:lineRule="auto"/>
    </w:pPr>
    <w:rPr>
      <w:rFonts w:ascii="Arial" w:hAnsi="Arial"/>
      <w:snapToGrid w:val="0"/>
      <w:sz w:val="22"/>
    </w:rPr>
  </w:style>
  <w:style w:type="character" w:styleId="Siln">
    <w:name w:val="Strong"/>
    <w:uiPriority w:val="22"/>
    <w:qFormat/>
    <w:rsid w:val="00D01CDF"/>
    <w:rPr>
      <w:rFonts w:ascii="Arial" w:hAnsi="Arial"/>
      <w:b/>
      <w:bCs/>
    </w:rPr>
  </w:style>
  <w:style w:type="paragraph" w:styleId="Textbubliny">
    <w:name w:val="Balloon Text"/>
    <w:basedOn w:val="Normln"/>
    <w:link w:val="TextbublinyChar"/>
    <w:rsid w:val="00C939F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939F1"/>
    <w:rPr>
      <w:rFonts w:ascii="Tahoma" w:hAnsi="Tahoma" w:cs="Tahoma"/>
      <w:sz w:val="16"/>
      <w:szCs w:val="16"/>
    </w:rPr>
  </w:style>
  <w:style w:type="paragraph" w:customStyle="1" w:styleId="Zkladntext21">
    <w:name w:val="Základní text 21"/>
    <w:basedOn w:val="Normln"/>
    <w:rsid w:val="00140735"/>
    <w:pPr>
      <w:suppressAutoHyphens/>
    </w:pPr>
    <w:rPr>
      <w:kern w:val="1"/>
    </w:rPr>
  </w:style>
  <w:style w:type="paragraph" w:styleId="Podnadpis">
    <w:name w:val="Subtitle"/>
    <w:basedOn w:val="Normln"/>
    <w:next w:val="Normln"/>
    <w:link w:val="PodnadpisChar"/>
    <w:qFormat/>
    <w:rsid w:val="00D01CD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D01CD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Zdraznn">
    <w:name w:val="Emphasis"/>
    <w:qFormat/>
    <w:rsid w:val="00D01CDF"/>
    <w:rPr>
      <w:i/>
      <w:iCs/>
    </w:rPr>
  </w:style>
  <w:style w:type="paragraph" w:styleId="Bezmezer">
    <w:name w:val="No Spacing"/>
    <w:basedOn w:val="Normln"/>
    <w:link w:val="BezmezerChar"/>
    <w:uiPriority w:val="1"/>
    <w:qFormat/>
    <w:rsid w:val="00D01CDF"/>
  </w:style>
  <w:style w:type="character" w:customStyle="1" w:styleId="BezmezerChar">
    <w:name w:val="Bez mezer Char"/>
    <w:basedOn w:val="Standardnpsmoodstavce"/>
    <w:link w:val="Bezmezer"/>
    <w:uiPriority w:val="1"/>
    <w:rsid w:val="00D01CDF"/>
    <w:rPr>
      <w:rFonts w:ascii="Arial" w:hAnsi="Arial"/>
      <w:sz w:val="22"/>
    </w:rPr>
  </w:style>
  <w:style w:type="paragraph" w:styleId="Citt">
    <w:name w:val="Quote"/>
    <w:basedOn w:val="Normln"/>
    <w:next w:val="Normln"/>
    <w:link w:val="CittChar"/>
    <w:uiPriority w:val="29"/>
    <w:qFormat/>
    <w:rsid w:val="00D01CDF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D01CDF"/>
    <w:rPr>
      <w:rFonts w:ascii="Arial" w:hAnsi="Arial"/>
      <w:i/>
      <w:iCs/>
      <w:color w:val="000000" w:themeColor="text1"/>
      <w:sz w:val="22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01CD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01CDF"/>
    <w:rPr>
      <w:rFonts w:ascii="Arial" w:hAnsi="Arial"/>
      <w:b/>
      <w:bCs/>
      <w:i/>
      <w:iCs/>
      <w:color w:val="4F81BD" w:themeColor="accent1"/>
      <w:sz w:val="22"/>
    </w:rPr>
  </w:style>
  <w:style w:type="character" w:styleId="Zdraznnjemn">
    <w:name w:val="Subtle Emphasis"/>
    <w:uiPriority w:val="19"/>
    <w:qFormat/>
    <w:rsid w:val="00D01CDF"/>
    <w:rPr>
      <w:i/>
      <w:iCs/>
      <w:color w:val="808080" w:themeColor="text1" w:themeTint="7F"/>
    </w:rPr>
  </w:style>
  <w:style w:type="character" w:styleId="Zdraznnintenzivn">
    <w:name w:val="Intense Emphasis"/>
    <w:uiPriority w:val="21"/>
    <w:qFormat/>
    <w:rsid w:val="00D01CDF"/>
    <w:rPr>
      <w:b/>
      <w:bCs/>
      <w:i/>
      <w:iCs/>
      <w:color w:val="4F81BD" w:themeColor="accent1"/>
    </w:rPr>
  </w:style>
  <w:style w:type="character" w:styleId="Odkazjemn">
    <w:name w:val="Subtle Reference"/>
    <w:uiPriority w:val="31"/>
    <w:qFormat/>
    <w:rsid w:val="00D01CDF"/>
    <w:rPr>
      <w:smallCaps/>
      <w:color w:val="C0504D" w:themeColor="accent2"/>
      <w:u w:val="single"/>
    </w:rPr>
  </w:style>
  <w:style w:type="character" w:styleId="Odkazintenzivn">
    <w:name w:val="Intense Reference"/>
    <w:uiPriority w:val="32"/>
    <w:qFormat/>
    <w:rsid w:val="00D01CDF"/>
    <w:rPr>
      <w:b/>
      <w:bCs/>
      <w:smallCaps/>
      <w:color w:val="C0504D" w:themeColor="accent2"/>
      <w:spacing w:val="5"/>
      <w:u w:val="single"/>
    </w:rPr>
  </w:style>
  <w:style w:type="character" w:styleId="Nzevknihy">
    <w:name w:val="Book Title"/>
    <w:uiPriority w:val="33"/>
    <w:qFormat/>
    <w:rsid w:val="00D01CDF"/>
    <w:rPr>
      <w:b/>
      <w:bCs/>
      <w:smallCaps/>
      <w:spacing w:val="5"/>
    </w:rPr>
  </w:style>
  <w:style w:type="paragraph" w:styleId="Nadpisobsahu">
    <w:name w:val="TOC Heading"/>
    <w:basedOn w:val="Nadpis1"/>
    <w:next w:val="Normln"/>
    <w:uiPriority w:val="39"/>
    <w:unhideWhenUsed/>
    <w:qFormat/>
    <w:rsid w:val="00D01CDF"/>
    <w:pPr>
      <w:keepLines/>
      <w:spacing w:before="480"/>
      <w:jc w:val="left"/>
      <w:outlineLvl w:val="9"/>
    </w:pPr>
    <w:rPr>
      <w:rFonts w:asciiTheme="majorHAnsi" w:hAnsiTheme="majorHAnsi"/>
      <w:bCs/>
      <w:color w:val="365F91" w:themeColor="accent1" w:themeShade="BF"/>
      <w:sz w:val="28"/>
      <w:szCs w:val="28"/>
    </w:rPr>
  </w:style>
  <w:style w:type="paragraph" w:customStyle="1" w:styleId="Default">
    <w:name w:val="Default"/>
    <w:rsid w:val="00742627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Mkatabulky">
    <w:name w:val="Table Grid"/>
    <w:basedOn w:val="Normlntabulka"/>
    <w:uiPriority w:val="59"/>
    <w:rsid w:val="000860C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">
    <w:name w:val="List"/>
    <w:basedOn w:val="Normln"/>
    <w:rsid w:val="006F2FD0"/>
    <w:pPr>
      <w:widowControl w:val="0"/>
      <w:autoSpaceDE w:val="0"/>
      <w:autoSpaceDN w:val="0"/>
      <w:adjustRightInd w:val="0"/>
      <w:ind w:left="737" w:hanging="284"/>
    </w:pPr>
    <w:rPr>
      <w:rFonts w:ascii="Times New Roman" w:hAnsi="Times New Roman"/>
      <w:color w:val="000000"/>
      <w:sz w:val="24"/>
      <w:szCs w:val="24"/>
    </w:rPr>
  </w:style>
  <w:style w:type="paragraph" w:customStyle="1" w:styleId="Nadpisek">
    <w:name w:val="Nadpisek"/>
    <w:basedOn w:val="Zkladntext"/>
    <w:rsid w:val="00DE7AE9"/>
    <w:pPr>
      <w:widowControl w:val="0"/>
      <w:autoSpaceDE w:val="0"/>
      <w:autoSpaceDN w:val="0"/>
      <w:adjustRightInd w:val="0"/>
      <w:spacing w:after="0"/>
    </w:pPr>
    <w:rPr>
      <w:rFonts w:ascii="Times New Roman" w:hAnsi="Times New Roman"/>
      <w:b/>
      <w:bCs/>
      <w:color w:val="000000"/>
      <w:sz w:val="26"/>
      <w:szCs w:val="24"/>
    </w:rPr>
  </w:style>
  <w:style w:type="character" w:customStyle="1" w:styleId="Jin">
    <w:name w:val="Jiné_"/>
    <w:basedOn w:val="Standardnpsmoodstavce"/>
    <w:link w:val="Jin0"/>
    <w:rsid w:val="00D205DF"/>
    <w:rPr>
      <w:shd w:val="clear" w:color="auto" w:fill="FFFFFF"/>
    </w:rPr>
  </w:style>
  <w:style w:type="paragraph" w:customStyle="1" w:styleId="Jin0">
    <w:name w:val="Jiné"/>
    <w:basedOn w:val="Normln"/>
    <w:link w:val="Jin"/>
    <w:rsid w:val="00D205DF"/>
    <w:pPr>
      <w:widowControl w:val="0"/>
      <w:shd w:val="clear" w:color="auto" w:fill="FFFFFF"/>
    </w:pPr>
    <w:rPr>
      <w:rFonts w:ascii="Times New Roman" w:hAnsi="Times New Roman"/>
      <w:sz w:val="20"/>
    </w:rPr>
  </w:style>
  <w:style w:type="character" w:customStyle="1" w:styleId="Zkladntext0">
    <w:name w:val="Základní text_"/>
    <w:basedOn w:val="Standardnpsmoodstavce"/>
    <w:link w:val="Zkladntext1"/>
    <w:rsid w:val="00D205DF"/>
    <w:rPr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205DF"/>
    <w:pPr>
      <w:widowControl w:val="0"/>
      <w:shd w:val="clear" w:color="auto" w:fill="FFFFFF"/>
    </w:pPr>
    <w:rPr>
      <w:rFonts w:ascii="Times New Roman" w:hAnsi="Times New Roman"/>
      <w:sz w:val="20"/>
    </w:rPr>
  </w:style>
  <w:style w:type="character" w:customStyle="1" w:styleId="Nadpis60">
    <w:name w:val="Nadpis #6_"/>
    <w:basedOn w:val="Standardnpsmoodstavce"/>
    <w:link w:val="Nadpis61"/>
    <w:rsid w:val="00D205DF"/>
    <w:rPr>
      <w:rFonts w:ascii="Arial" w:eastAsia="Arial" w:hAnsi="Arial" w:cs="Arial"/>
      <w:b/>
      <w:bCs/>
      <w:sz w:val="28"/>
      <w:szCs w:val="28"/>
      <w:u w:val="single"/>
      <w:shd w:val="clear" w:color="auto" w:fill="FFFFFF"/>
    </w:rPr>
  </w:style>
  <w:style w:type="paragraph" w:customStyle="1" w:styleId="Nadpis61">
    <w:name w:val="Nadpis #6"/>
    <w:basedOn w:val="Normln"/>
    <w:link w:val="Nadpis60"/>
    <w:rsid w:val="00D205DF"/>
    <w:pPr>
      <w:widowControl w:val="0"/>
      <w:shd w:val="clear" w:color="auto" w:fill="FFFFFF"/>
      <w:spacing w:after="240"/>
      <w:ind w:left="220"/>
      <w:outlineLvl w:val="5"/>
    </w:pPr>
    <w:rPr>
      <w:rFonts w:eastAsia="Arial"/>
      <w:b/>
      <w:bCs/>
      <w:sz w:val="28"/>
      <w:szCs w:val="28"/>
      <w:u w:val="single"/>
    </w:rPr>
  </w:style>
  <w:style w:type="character" w:customStyle="1" w:styleId="Obsah">
    <w:name w:val="Obsah_"/>
    <w:basedOn w:val="Standardnpsmoodstavce"/>
    <w:link w:val="Obsah0"/>
    <w:rsid w:val="00D205DF"/>
    <w:rPr>
      <w:rFonts w:ascii="Arial" w:eastAsia="Arial" w:hAnsi="Arial" w:cs="Arial"/>
      <w:b/>
      <w:bCs/>
      <w:shd w:val="clear" w:color="auto" w:fill="FFFFFF"/>
    </w:rPr>
  </w:style>
  <w:style w:type="paragraph" w:customStyle="1" w:styleId="Obsah0">
    <w:name w:val="Obsah"/>
    <w:basedOn w:val="Normln"/>
    <w:link w:val="Obsah"/>
    <w:rsid w:val="00D205DF"/>
    <w:pPr>
      <w:widowControl w:val="0"/>
      <w:shd w:val="clear" w:color="auto" w:fill="FFFFFF"/>
      <w:ind w:left="440"/>
    </w:pPr>
    <w:rPr>
      <w:rFonts w:eastAsia="Arial"/>
      <w:b/>
      <w:bCs/>
      <w:sz w:val="20"/>
    </w:rPr>
  </w:style>
  <w:style w:type="character" w:customStyle="1" w:styleId="Nadpis40">
    <w:name w:val="Nadpis #4_"/>
    <w:basedOn w:val="Standardnpsmoodstavce"/>
    <w:link w:val="Nadpis41"/>
    <w:rsid w:val="00761A2C"/>
    <w:rPr>
      <w:b/>
      <w:bCs/>
      <w:sz w:val="36"/>
      <w:szCs w:val="36"/>
      <w:shd w:val="clear" w:color="auto" w:fill="FFFFFF"/>
    </w:rPr>
  </w:style>
  <w:style w:type="paragraph" w:customStyle="1" w:styleId="Nadpis41">
    <w:name w:val="Nadpis #4"/>
    <w:basedOn w:val="Normln"/>
    <w:link w:val="Nadpis40"/>
    <w:rsid w:val="00761A2C"/>
    <w:pPr>
      <w:widowControl w:val="0"/>
      <w:shd w:val="clear" w:color="auto" w:fill="FFFFFF"/>
      <w:spacing w:after="920"/>
      <w:ind w:left="3060"/>
      <w:outlineLvl w:val="3"/>
    </w:pPr>
    <w:rPr>
      <w:rFonts w:ascii="Times New Roman" w:hAnsi="Times New Roman"/>
      <w:b/>
      <w:bCs/>
      <w:sz w:val="36"/>
      <w:szCs w:val="36"/>
    </w:rPr>
  </w:style>
  <w:style w:type="character" w:customStyle="1" w:styleId="Nadpis70">
    <w:name w:val="Nadpis #7_"/>
    <w:basedOn w:val="Standardnpsmoodstavce"/>
    <w:link w:val="Nadpis71"/>
    <w:rsid w:val="00761A2C"/>
    <w:rPr>
      <w:b/>
      <w:bCs/>
      <w:shd w:val="clear" w:color="auto" w:fill="FFFFFF"/>
    </w:rPr>
  </w:style>
  <w:style w:type="paragraph" w:customStyle="1" w:styleId="Nadpis71">
    <w:name w:val="Nadpis #7"/>
    <w:basedOn w:val="Normln"/>
    <w:link w:val="Nadpis70"/>
    <w:rsid w:val="00761A2C"/>
    <w:pPr>
      <w:widowControl w:val="0"/>
      <w:shd w:val="clear" w:color="auto" w:fill="FFFFFF"/>
      <w:ind w:left="380" w:hanging="180"/>
      <w:outlineLvl w:val="6"/>
    </w:pPr>
    <w:rPr>
      <w:rFonts w:ascii="Times New Roman" w:hAnsi="Times New Roman"/>
      <w:b/>
      <w:bCs/>
      <w:sz w:val="20"/>
    </w:rPr>
  </w:style>
  <w:style w:type="character" w:customStyle="1" w:styleId="Nadpis50">
    <w:name w:val="Nadpis #5_"/>
    <w:basedOn w:val="Standardnpsmoodstavce"/>
    <w:link w:val="Nadpis51"/>
    <w:rsid w:val="00761A2C"/>
    <w:rPr>
      <w:b/>
      <w:bCs/>
      <w:sz w:val="32"/>
      <w:szCs w:val="32"/>
      <w:shd w:val="clear" w:color="auto" w:fill="FFFFFF"/>
    </w:rPr>
  </w:style>
  <w:style w:type="paragraph" w:customStyle="1" w:styleId="Nadpis51">
    <w:name w:val="Nadpis #5"/>
    <w:basedOn w:val="Normln"/>
    <w:link w:val="Nadpis50"/>
    <w:rsid w:val="00761A2C"/>
    <w:pPr>
      <w:widowControl w:val="0"/>
      <w:shd w:val="clear" w:color="auto" w:fill="FFFFFF"/>
      <w:spacing w:after="300"/>
      <w:ind w:left="3820"/>
      <w:outlineLvl w:val="4"/>
    </w:pPr>
    <w:rPr>
      <w:rFonts w:ascii="Times New Roman" w:hAnsi="Times New Roman"/>
      <w:b/>
      <w:bCs/>
      <w:sz w:val="32"/>
      <w:szCs w:val="32"/>
    </w:rPr>
  </w:style>
  <w:style w:type="character" w:customStyle="1" w:styleId="Nadpis10">
    <w:name w:val="Nadpis #1_"/>
    <w:basedOn w:val="Standardnpsmoodstavce"/>
    <w:link w:val="Nadpis11"/>
    <w:rsid w:val="00415492"/>
    <w:rPr>
      <w:rFonts w:ascii="Arial" w:eastAsia="Arial" w:hAnsi="Arial" w:cs="Arial"/>
      <w:sz w:val="96"/>
      <w:szCs w:val="96"/>
      <w:shd w:val="clear" w:color="auto" w:fill="FFFFFF"/>
    </w:rPr>
  </w:style>
  <w:style w:type="paragraph" w:customStyle="1" w:styleId="Nadpis11">
    <w:name w:val="Nadpis #1"/>
    <w:basedOn w:val="Normln"/>
    <w:link w:val="Nadpis10"/>
    <w:rsid w:val="00415492"/>
    <w:pPr>
      <w:widowControl w:val="0"/>
      <w:shd w:val="clear" w:color="auto" w:fill="FFFFFF"/>
      <w:spacing w:after="820"/>
      <w:ind w:left="400"/>
      <w:outlineLvl w:val="0"/>
    </w:pPr>
    <w:rPr>
      <w:rFonts w:eastAsia="Arial"/>
      <w:sz w:val="96"/>
      <w:szCs w:val="96"/>
    </w:rPr>
  </w:style>
  <w:style w:type="character" w:customStyle="1" w:styleId="Titulekobrzku">
    <w:name w:val="Titulek obrázku_"/>
    <w:basedOn w:val="Standardnpsmoodstavce"/>
    <w:link w:val="Titulekobrzku0"/>
    <w:rsid w:val="00415492"/>
    <w:rPr>
      <w:rFonts w:ascii="Arial" w:eastAsia="Arial" w:hAnsi="Arial" w:cs="Arial"/>
      <w:sz w:val="28"/>
      <w:szCs w:val="28"/>
      <w:shd w:val="clear" w:color="auto" w:fill="FFFFFF"/>
    </w:rPr>
  </w:style>
  <w:style w:type="paragraph" w:customStyle="1" w:styleId="Titulekobrzku0">
    <w:name w:val="Titulek obrázku"/>
    <w:basedOn w:val="Normln"/>
    <w:link w:val="Titulekobrzku"/>
    <w:rsid w:val="00415492"/>
    <w:pPr>
      <w:widowControl w:val="0"/>
      <w:shd w:val="clear" w:color="auto" w:fill="FFFFFF"/>
    </w:pPr>
    <w:rPr>
      <w:rFonts w:eastAsia="Arial"/>
      <w:sz w:val="28"/>
      <w:szCs w:val="28"/>
    </w:rPr>
  </w:style>
  <w:style w:type="character" w:customStyle="1" w:styleId="Nadpis20">
    <w:name w:val="Nadpis #2_"/>
    <w:basedOn w:val="Standardnpsmoodstavce"/>
    <w:link w:val="Nadpis21"/>
    <w:rsid w:val="00415492"/>
    <w:rPr>
      <w:rFonts w:ascii="Arial" w:eastAsia="Arial" w:hAnsi="Arial" w:cs="Arial"/>
      <w:b/>
      <w:bCs/>
      <w:sz w:val="52"/>
      <w:szCs w:val="52"/>
      <w:shd w:val="clear" w:color="auto" w:fill="FFFFFF"/>
    </w:rPr>
  </w:style>
  <w:style w:type="paragraph" w:customStyle="1" w:styleId="Nadpis21">
    <w:name w:val="Nadpis #2"/>
    <w:basedOn w:val="Normln"/>
    <w:link w:val="Nadpis20"/>
    <w:rsid w:val="00415492"/>
    <w:pPr>
      <w:widowControl w:val="0"/>
      <w:shd w:val="clear" w:color="auto" w:fill="FFFFFF"/>
      <w:spacing w:before="2940" w:after="480"/>
      <w:ind w:left="900"/>
      <w:jc w:val="center"/>
      <w:outlineLvl w:val="1"/>
    </w:pPr>
    <w:rPr>
      <w:rFonts w:eastAsia="Arial"/>
      <w:b/>
      <w:bCs/>
      <w:sz w:val="52"/>
      <w:szCs w:val="52"/>
    </w:rPr>
  </w:style>
  <w:style w:type="character" w:customStyle="1" w:styleId="Zhlavnebozpat2">
    <w:name w:val="Záhlaví nebo zápatí (2)_"/>
    <w:basedOn w:val="Standardnpsmoodstavce"/>
    <w:link w:val="Zhlavnebozpat20"/>
    <w:rsid w:val="00415492"/>
    <w:rPr>
      <w:shd w:val="clear" w:color="auto" w:fill="FFFFFF"/>
    </w:rPr>
  </w:style>
  <w:style w:type="paragraph" w:customStyle="1" w:styleId="Zhlavnebozpat20">
    <w:name w:val="Záhlaví nebo zápatí (2)"/>
    <w:basedOn w:val="Normln"/>
    <w:link w:val="Zhlavnebozpat2"/>
    <w:rsid w:val="00415492"/>
    <w:pPr>
      <w:widowControl w:val="0"/>
      <w:shd w:val="clear" w:color="auto" w:fill="FFFFFF"/>
    </w:pPr>
    <w:rPr>
      <w:rFonts w:ascii="Times New Roman" w:hAnsi="Times New Roman"/>
      <w:sz w:val="20"/>
    </w:rPr>
  </w:style>
  <w:style w:type="character" w:customStyle="1" w:styleId="Nadpis30">
    <w:name w:val="Nadpis #3_"/>
    <w:basedOn w:val="Standardnpsmoodstavce"/>
    <w:link w:val="Nadpis31"/>
    <w:rsid w:val="00415492"/>
    <w:rPr>
      <w:rFonts w:ascii="Arial" w:eastAsia="Arial" w:hAnsi="Arial" w:cs="Arial"/>
      <w:sz w:val="42"/>
      <w:szCs w:val="42"/>
      <w:shd w:val="clear" w:color="auto" w:fill="FFFFFF"/>
    </w:rPr>
  </w:style>
  <w:style w:type="paragraph" w:customStyle="1" w:styleId="Nadpis31">
    <w:name w:val="Nadpis #3"/>
    <w:basedOn w:val="Normln"/>
    <w:link w:val="Nadpis30"/>
    <w:rsid w:val="00415492"/>
    <w:pPr>
      <w:widowControl w:val="0"/>
      <w:shd w:val="clear" w:color="auto" w:fill="FFFFFF"/>
      <w:spacing w:after="1680"/>
      <w:ind w:left="900"/>
      <w:jc w:val="center"/>
      <w:outlineLvl w:val="2"/>
    </w:pPr>
    <w:rPr>
      <w:rFonts w:eastAsia="Arial"/>
      <w:sz w:val="42"/>
      <w:szCs w:val="42"/>
    </w:rPr>
  </w:style>
  <w:style w:type="character" w:customStyle="1" w:styleId="Titulektabulky">
    <w:name w:val="Titulek tabulky_"/>
    <w:basedOn w:val="Standardnpsmoodstavce"/>
    <w:link w:val="Titulektabulky0"/>
    <w:rsid w:val="00415492"/>
    <w:rPr>
      <w:b/>
      <w:bCs/>
      <w:shd w:val="clear" w:color="auto" w:fill="FFFFFF"/>
    </w:rPr>
  </w:style>
  <w:style w:type="paragraph" w:customStyle="1" w:styleId="Titulektabulky0">
    <w:name w:val="Titulek tabulky"/>
    <w:basedOn w:val="Normln"/>
    <w:link w:val="Titulektabulky"/>
    <w:rsid w:val="00415492"/>
    <w:pPr>
      <w:widowControl w:val="0"/>
      <w:shd w:val="clear" w:color="auto" w:fill="FFFFFF"/>
    </w:pPr>
    <w:rPr>
      <w:rFonts w:ascii="Times New Roman" w:hAnsi="Times New Roman"/>
      <w:b/>
      <w:bCs/>
      <w:sz w:val="20"/>
    </w:rPr>
  </w:style>
  <w:style w:type="character" w:customStyle="1" w:styleId="Zkladntext4">
    <w:name w:val="Základní text (4)_"/>
    <w:basedOn w:val="Standardnpsmoodstavce"/>
    <w:link w:val="Zkladntext40"/>
    <w:rsid w:val="00415492"/>
    <w:rPr>
      <w:rFonts w:ascii="Arial" w:eastAsia="Arial" w:hAnsi="Arial" w:cs="Arial"/>
      <w:shd w:val="clear" w:color="auto" w:fill="FFFFFF"/>
    </w:rPr>
  </w:style>
  <w:style w:type="paragraph" w:customStyle="1" w:styleId="Zkladntext40">
    <w:name w:val="Základní text (4)"/>
    <w:basedOn w:val="Normln"/>
    <w:link w:val="Zkladntext4"/>
    <w:rsid w:val="00415492"/>
    <w:pPr>
      <w:widowControl w:val="0"/>
      <w:shd w:val="clear" w:color="auto" w:fill="FFFFFF"/>
      <w:ind w:left="780" w:right="840" w:hanging="360"/>
    </w:pPr>
    <w:rPr>
      <w:rFonts w:eastAsia="Arial"/>
      <w:sz w:val="20"/>
    </w:rPr>
  </w:style>
  <w:style w:type="character" w:customStyle="1" w:styleId="Zkladntext6">
    <w:name w:val="Základní text (6)_"/>
    <w:basedOn w:val="Standardnpsmoodstavce"/>
    <w:link w:val="Zkladntext60"/>
    <w:rsid w:val="00415492"/>
    <w:rPr>
      <w:shd w:val="clear" w:color="auto" w:fill="FFFFFF"/>
    </w:rPr>
  </w:style>
  <w:style w:type="paragraph" w:customStyle="1" w:styleId="Zkladntext60">
    <w:name w:val="Základní text (6)"/>
    <w:basedOn w:val="Normln"/>
    <w:link w:val="Zkladntext6"/>
    <w:rsid w:val="00415492"/>
    <w:pPr>
      <w:widowControl w:val="0"/>
      <w:shd w:val="clear" w:color="auto" w:fill="FFFFFF"/>
      <w:spacing w:line="180" w:lineRule="auto"/>
      <w:ind w:left="3920"/>
    </w:pPr>
    <w:rPr>
      <w:rFonts w:ascii="Times New Roman" w:hAnsi="Times New Roman"/>
      <w:sz w:val="20"/>
    </w:rPr>
  </w:style>
  <w:style w:type="character" w:customStyle="1" w:styleId="Zkladntext5">
    <w:name w:val="Základní text (5)_"/>
    <w:basedOn w:val="Standardnpsmoodstavce"/>
    <w:link w:val="Zkladntext50"/>
    <w:rsid w:val="00415492"/>
    <w:rPr>
      <w:rFonts w:ascii="Arial" w:eastAsia="Arial" w:hAnsi="Arial" w:cs="Arial"/>
      <w:b/>
      <w:bCs/>
      <w:sz w:val="11"/>
      <w:szCs w:val="11"/>
      <w:shd w:val="clear" w:color="auto" w:fill="FFFFFF"/>
    </w:rPr>
  </w:style>
  <w:style w:type="paragraph" w:customStyle="1" w:styleId="Zkladntext50">
    <w:name w:val="Základní text (5)"/>
    <w:basedOn w:val="Normln"/>
    <w:link w:val="Zkladntext5"/>
    <w:rsid w:val="00415492"/>
    <w:pPr>
      <w:widowControl w:val="0"/>
      <w:shd w:val="clear" w:color="auto" w:fill="FFFFFF"/>
      <w:spacing w:line="211" w:lineRule="auto"/>
      <w:ind w:left="140"/>
    </w:pPr>
    <w:rPr>
      <w:rFonts w:eastAsia="Arial"/>
      <w:b/>
      <w:bCs/>
      <w:sz w:val="11"/>
      <w:szCs w:val="11"/>
    </w:rPr>
  </w:style>
  <w:style w:type="character" w:customStyle="1" w:styleId="Zhlavnebozpat">
    <w:name w:val="Záhlaví nebo zápatí_"/>
    <w:basedOn w:val="Standardnpsmoodstavce"/>
    <w:link w:val="Zhlavnebozpat0"/>
    <w:rsid w:val="00415492"/>
    <w:rPr>
      <w:shd w:val="clear" w:color="auto" w:fill="FFFFFF"/>
    </w:rPr>
  </w:style>
  <w:style w:type="paragraph" w:customStyle="1" w:styleId="Zhlavnebozpat0">
    <w:name w:val="Záhlaví nebo zápatí"/>
    <w:basedOn w:val="Normln"/>
    <w:link w:val="Zhlavnebozpat"/>
    <w:rsid w:val="00415492"/>
    <w:pPr>
      <w:widowControl w:val="0"/>
      <w:shd w:val="clear" w:color="auto" w:fill="FFFFFF"/>
    </w:pPr>
    <w:rPr>
      <w:rFonts w:ascii="Times New Roman" w:hAnsi="Times New Roman"/>
      <w:sz w:val="20"/>
    </w:rPr>
  </w:style>
  <w:style w:type="paragraph" w:styleId="Rozloendokumentu">
    <w:name w:val="Document Map"/>
    <w:basedOn w:val="Normln"/>
    <w:link w:val="RozloendokumentuChar"/>
    <w:rsid w:val="00383D4D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383D4D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B91105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styleId="Zkladntext3">
    <w:name w:val="Body Text 3"/>
    <w:basedOn w:val="Normln"/>
    <w:link w:val="Zkladntext3Char"/>
    <w:uiPriority w:val="99"/>
    <w:unhideWhenUsed/>
    <w:rsid w:val="00716636"/>
    <w:pPr>
      <w:widowControl w:val="0"/>
      <w:overflowPunct w:val="0"/>
      <w:autoSpaceDE w:val="0"/>
      <w:autoSpaceDN w:val="0"/>
      <w:adjustRightInd w:val="0"/>
      <w:spacing w:after="120"/>
      <w:jc w:val="left"/>
      <w:textAlignment w:val="baseline"/>
    </w:pPr>
    <w:rPr>
      <w:rFonts w:ascii="Arial Narrow" w:hAnsi="Arial Narrow" w:cs="Times New Roman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716636"/>
    <w:rPr>
      <w:rFonts w:ascii="Arial Narrow" w:hAnsi="Arial Narrow"/>
      <w:sz w:val="16"/>
      <w:szCs w:val="16"/>
    </w:rPr>
  </w:style>
  <w:style w:type="paragraph" w:styleId="Zkladntextodsazen3">
    <w:name w:val="Body Text Indent 3"/>
    <w:basedOn w:val="Normln"/>
    <w:link w:val="Zkladntextodsazen3Char"/>
    <w:semiHidden/>
    <w:unhideWhenUsed/>
    <w:rsid w:val="009D6C12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9D6C12"/>
    <w:rPr>
      <w:rFonts w:asciiTheme="minorHAnsi" w:hAnsiTheme="minorHAnsi" w:cs="Arial"/>
      <w:sz w:val="16"/>
      <w:szCs w:val="16"/>
    </w:rPr>
  </w:style>
  <w:style w:type="paragraph" w:styleId="Rejstk1">
    <w:name w:val="index 1"/>
    <w:basedOn w:val="Normln"/>
    <w:next w:val="Normln"/>
    <w:semiHidden/>
    <w:rsid w:val="009D6C12"/>
    <w:pPr>
      <w:overflowPunct w:val="0"/>
      <w:autoSpaceDE w:val="0"/>
      <w:autoSpaceDN w:val="0"/>
      <w:adjustRightInd w:val="0"/>
      <w:textAlignment w:val="baseline"/>
    </w:pPr>
    <w:rPr>
      <w:rFonts w:ascii="Arial" w:hAnsi="Arial" w:cs="Times New Roman"/>
      <w:szCs w:val="20"/>
    </w:rPr>
  </w:style>
  <w:style w:type="paragraph" w:customStyle="1" w:styleId="sdela">
    <w:name w:val="sdela"/>
    <w:basedOn w:val="Normln"/>
    <w:rsid w:val="009D6C12"/>
    <w:pPr>
      <w:overflowPunct w:val="0"/>
      <w:autoSpaceDE w:val="0"/>
      <w:autoSpaceDN w:val="0"/>
      <w:adjustRightInd w:val="0"/>
      <w:spacing w:before="120" w:line="360" w:lineRule="auto"/>
      <w:ind w:firstLine="709"/>
      <w:textAlignment w:val="baseline"/>
    </w:pPr>
    <w:rPr>
      <w:rFonts w:ascii="Arial" w:hAnsi="Arial" w:cs="Times New Roman"/>
      <w:szCs w:val="20"/>
    </w:rPr>
  </w:style>
  <w:style w:type="paragraph" w:styleId="Zkladntextodsazen2">
    <w:name w:val="Body Text Indent 2"/>
    <w:basedOn w:val="Normln"/>
    <w:link w:val="Zkladntextodsazen2Char"/>
    <w:semiHidden/>
    <w:unhideWhenUsed/>
    <w:rsid w:val="009D6C12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semiHidden/>
    <w:rsid w:val="009D6C12"/>
    <w:rPr>
      <w:rFonts w:asciiTheme="minorHAnsi" w:hAnsiTheme="minorHAnsi" w:cs="Arial"/>
      <w:sz w:val="22"/>
      <w:szCs w:val="22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5C2DF7"/>
    <w:pPr>
      <w:jc w:val="both"/>
    </w:pPr>
    <w:rPr>
      <w:rFonts w:asciiTheme="minorHAnsi" w:hAnsiTheme="minorHAnsi" w:cs="Arial"/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5C2DF7"/>
    <w:rPr>
      <w:rFonts w:asciiTheme="minorHAnsi" w:hAnsiTheme="minorHAnsi" w:cs="Arial"/>
      <w:b/>
      <w:bCs/>
      <w:sz w:val="22"/>
    </w:rPr>
  </w:style>
  <w:style w:type="paragraph" w:styleId="Revize">
    <w:name w:val="Revision"/>
    <w:hidden/>
    <w:uiPriority w:val="99"/>
    <w:semiHidden/>
    <w:rsid w:val="003637A3"/>
    <w:rPr>
      <w:rFonts w:asciiTheme="minorHAnsi" w:hAnsiTheme="minorHAnsi" w:cs="Arial"/>
      <w:sz w:val="22"/>
      <w:szCs w:val="22"/>
    </w:rPr>
  </w:style>
  <w:style w:type="paragraph" w:customStyle="1" w:styleId="pf0">
    <w:name w:val="pf0"/>
    <w:basedOn w:val="Normln"/>
    <w:rsid w:val="006C06DC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cf01">
    <w:name w:val="cf01"/>
    <w:basedOn w:val="Standardnpsmoodstavce"/>
    <w:rsid w:val="006C06DC"/>
    <w:rPr>
      <w:rFonts w:ascii="Segoe UI" w:hAnsi="Segoe UI" w:cs="Segoe UI" w:hint="default"/>
      <w:i/>
      <w:iCs/>
      <w:sz w:val="18"/>
      <w:szCs w:val="18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604B6B"/>
    <w:rPr>
      <w:color w:val="605E5C"/>
      <w:shd w:val="clear" w:color="auto" w:fill="E1DFDD"/>
    </w:rPr>
  </w:style>
  <w:style w:type="paragraph" w:customStyle="1" w:styleId="NADPISTEXTOVSTI">
    <w:name w:val="NADPIS TEXTOVÉ ČÁSTI"/>
    <w:basedOn w:val="Y4"/>
    <w:rsid w:val="001128F0"/>
    <w:pPr>
      <w:numPr>
        <w:numId w:val="45"/>
      </w:numPr>
      <w:shd w:val="clear" w:color="auto" w:fill="D99594" w:themeFill="accent2" w:themeFillTint="99"/>
      <w:spacing w:line="240" w:lineRule="auto"/>
      <w:jc w:val="center"/>
    </w:pPr>
    <w:rPr>
      <w:b/>
      <w:sz w:val="40"/>
      <w:szCs w:val="4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522DF7"/>
    <w:rPr>
      <w:rFonts w:ascii="Arial" w:hAnsi="Arial"/>
    </w:rPr>
  </w:style>
  <w:style w:type="paragraph" w:customStyle="1" w:styleId="NadpisX111">
    <w:name w:val="Nadpis_X.1.1.1"/>
    <w:basedOn w:val="Nadpis2"/>
    <w:link w:val="NadpisX111Char"/>
    <w:qFormat/>
    <w:rsid w:val="0000199C"/>
    <w:pPr>
      <w:pBdr>
        <w:bottom w:val="none" w:sz="0" w:space="0" w:color="auto"/>
      </w:pBdr>
    </w:pPr>
  </w:style>
  <w:style w:type="character" w:customStyle="1" w:styleId="NadpisX111Char">
    <w:name w:val="Nadpis_X.1.1.1 Char"/>
    <w:basedOn w:val="Nadpis2Char"/>
    <w:link w:val="NadpisX111"/>
    <w:rsid w:val="0000199C"/>
    <w:rPr>
      <w:rFonts w:asciiTheme="minorHAnsi" w:hAnsiTheme="minorHAnsi" w:cs="Arial"/>
      <w:b/>
      <w:sz w:val="22"/>
      <w:szCs w:val="22"/>
    </w:rPr>
  </w:style>
  <w:style w:type="paragraph" w:customStyle="1" w:styleId="Specifikace2">
    <w:name w:val="Specifikace2"/>
    <w:basedOn w:val="Normln"/>
    <w:link w:val="Specifikace2Char"/>
    <w:qFormat/>
    <w:rsid w:val="0072397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00000"/>
      <w:ind w:right="169"/>
    </w:pPr>
    <w:rPr>
      <w:b/>
    </w:rPr>
  </w:style>
  <w:style w:type="character" w:customStyle="1" w:styleId="Specifikace2Char">
    <w:name w:val="Specifikace2 Char"/>
    <w:basedOn w:val="Standardnpsmoodstavce"/>
    <w:link w:val="Specifikace2"/>
    <w:rsid w:val="0072397D"/>
    <w:rPr>
      <w:rFonts w:asciiTheme="minorHAnsi" w:hAnsiTheme="minorHAnsi" w:cs="Arial"/>
      <w:b/>
      <w:sz w:val="22"/>
      <w:szCs w:val="22"/>
      <w:shd w:val="clear" w:color="auto" w:fill="C00000"/>
    </w:rPr>
  </w:style>
  <w:style w:type="paragraph" w:customStyle="1" w:styleId="Specifikace1">
    <w:name w:val="Specifikace1"/>
    <w:basedOn w:val="Nadpis7"/>
    <w:link w:val="Specifikace1Char"/>
    <w:qFormat/>
    <w:rsid w:val="00CB338C"/>
  </w:style>
  <w:style w:type="character" w:customStyle="1" w:styleId="Specifikace1Char">
    <w:name w:val="Specifikace1 Char"/>
    <w:basedOn w:val="Nadpis7Char"/>
    <w:link w:val="Specifikace1"/>
    <w:rsid w:val="00CB338C"/>
    <w:rPr>
      <w:rFonts w:asciiTheme="minorHAnsi" w:hAnsiTheme="minorHAnsi" w:cs="Arial"/>
      <w:b/>
      <w:color w:val="FFFFFF" w:themeColor="background1"/>
      <w:sz w:val="22"/>
      <w:szCs w:val="22"/>
      <w:shd w:val="clear" w:color="auto" w:fill="7F7F7F" w:themeFill="text1" w:themeFillTint="80"/>
    </w:rPr>
  </w:style>
  <w:style w:type="paragraph" w:customStyle="1" w:styleId="Specifikace3">
    <w:name w:val="Specifikace3"/>
    <w:basedOn w:val="Normln"/>
    <w:link w:val="Specifikace3Char"/>
    <w:qFormat/>
    <w:rsid w:val="001B20C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2F2F2" w:themeFill="background1" w:themeFillShade="F2"/>
      <w:ind w:right="169"/>
    </w:pPr>
    <w:rPr>
      <w:b/>
    </w:rPr>
  </w:style>
  <w:style w:type="character" w:customStyle="1" w:styleId="Specifikace3Char">
    <w:name w:val="Specifikace3 Char"/>
    <w:basedOn w:val="Standardnpsmoodstavce"/>
    <w:link w:val="Specifikace3"/>
    <w:rsid w:val="001B20C2"/>
    <w:rPr>
      <w:rFonts w:asciiTheme="minorHAnsi" w:hAnsiTheme="minorHAnsi" w:cs="Arial"/>
      <w:b/>
      <w:sz w:val="22"/>
      <w:szCs w:val="22"/>
      <w:shd w:val="clear" w:color="auto" w:fill="F2F2F2" w:themeFill="background1" w:themeFillShade="F2"/>
    </w:rPr>
  </w:style>
  <w:style w:type="paragraph" w:customStyle="1" w:styleId="Nadpis12">
    <w:name w:val="Nadpis_1"/>
    <w:basedOn w:val="Nadpis1"/>
    <w:link w:val="Nadpis1Char0"/>
    <w:qFormat/>
    <w:rsid w:val="00262B02"/>
    <w:pPr>
      <w:pBdr>
        <w:left w:val="single" w:sz="4" w:space="4" w:color="auto"/>
        <w:right w:val="single" w:sz="4" w:space="4" w:color="auto"/>
      </w:pBdr>
      <w:shd w:val="clear" w:color="auto" w:fill="D9D9D9" w:themeFill="background1" w:themeFillShade="D9"/>
    </w:pPr>
    <w:rPr>
      <w:rFonts w:eastAsia="Arial"/>
    </w:rPr>
  </w:style>
  <w:style w:type="character" w:customStyle="1" w:styleId="Nadpis1Char0">
    <w:name w:val="Nadpis_1 Char"/>
    <w:basedOn w:val="Nadpis1Char"/>
    <w:link w:val="Nadpis12"/>
    <w:rsid w:val="00262B02"/>
    <w:rPr>
      <w:rFonts w:asciiTheme="minorHAnsi" w:eastAsia="Arial" w:hAnsiTheme="minorHAnsi" w:cs="Arial"/>
      <w:b/>
      <w:sz w:val="22"/>
      <w:szCs w:val="22"/>
      <w:shd w:val="clear" w:color="auto" w:fill="D9D9D9" w:themeFill="background1" w:themeFillShade="D9"/>
    </w:rPr>
  </w:style>
  <w:style w:type="paragraph" w:customStyle="1" w:styleId="Nadpis110">
    <w:name w:val="Nadpis_1_1"/>
    <w:basedOn w:val="Nadpis1"/>
    <w:link w:val="Nadpis11Char"/>
    <w:qFormat/>
    <w:rsid w:val="00262B02"/>
    <w:pPr>
      <w:pBdr>
        <w:left w:val="single" w:sz="4" w:space="4" w:color="auto"/>
        <w:right w:val="single" w:sz="4" w:space="4" w:color="auto"/>
      </w:pBdr>
    </w:pPr>
  </w:style>
  <w:style w:type="character" w:customStyle="1" w:styleId="Nadpis11Char">
    <w:name w:val="Nadpis_1_1 Char"/>
    <w:basedOn w:val="Nadpis1Char"/>
    <w:link w:val="Nadpis110"/>
    <w:rsid w:val="00262B02"/>
    <w:rPr>
      <w:rFonts w:asciiTheme="minorHAnsi" w:hAnsiTheme="minorHAnsi" w:cs="Arial"/>
      <w:b/>
      <w:sz w:val="22"/>
      <w:szCs w:val="22"/>
    </w:rPr>
  </w:style>
  <w:style w:type="paragraph" w:customStyle="1" w:styleId="NADPISB1">
    <w:name w:val="NADPIS B_1"/>
    <w:basedOn w:val="Zkladntext1"/>
    <w:link w:val="NADPISB1Char"/>
    <w:qFormat/>
    <w:rsid w:val="00212A55"/>
    <w:pPr>
      <w:numPr>
        <w:numId w:val="72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DD9C3" w:themeFill="background2" w:themeFillShade="E6"/>
      <w:ind w:right="113" w:hanging="578"/>
    </w:pPr>
    <w:rPr>
      <w:rFonts w:asciiTheme="minorHAnsi" w:hAnsiTheme="minorHAnsi" w:cstheme="minorHAnsi"/>
      <w:b/>
      <w:bCs/>
      <w:sz w:val="22"/>
    </w:rPr>
  </w:style>
  <w:style w:type="character" w:customStyle="1" w:styleId="NADPISB1Char">
    <w:name w:val="NADPIS B_1 Char"/>
    <w:basedOn w:val="Zkladntext0"/>
    <w:link w:val="NADPISB1"/>
    <w:rsid w:val="00212A55"/>
    <w:rPr>
      <w:rFonts w:asciiTheme="minorHAnsi" w:hAnsiTheme="minorHAnsi" w:cstheme="minorHAnsi"/>
      <w:b/>
      <w:bCs/>
      <w:sz w:val="22"/>
      <w:szCs w:val="22"/>
      <w:shd w:val="clear" w:color="auto" w:fill="DDD9C3" w:themeFill="background2" w:themeFillShade="E6"/>
    </w:rPr>
  </w:style>
  <w:style w:type="paragraph" w:customStyle="1" w:styleId="NADPISB11">
    <w:name w:val="NADPIS B_1_1"/>
    <w:basedOn w:val="Nadpis1"/>
    <w:link w:val="NADPISB11Char"/>
    <w:qFormat/>
    <w:rsid w:val="00212A55"/>
    <w:pPr>
      <w:pBdr>
        <w:left w:val="single" w:sz="4" w:space="4" w:color="auto"/>
        <w:right w:val="single" w:sz="4" w:space="4" w:color="auto"/>
      </w:pBdr>
    </w:pPr>
  </w:style>
  <w:style w:type="character" w:customStyle="1" w:styleId="NADPISB11Char">
    <w:name w:val="NADPIS B_1_1 Char"/>
    <w:basedOn w:val="Nadpis1Char"/>
    <w:link w:val="NADPISB11"/>
    <w:rsid w:val="00212A55"/>
    <w:rPr>
      <w:rFonts w:asciiTheme="minorHAnsi" w:hAnsiTheme="minorHAnsi" w:cs="Arial"/>
      <w:b/>
      <w:sz w:val="22"/>
      <w:szCs w:val="22"/>
    </w:rPr>
  </w:style>
  <w:style w:type="paragraph" w:customStyle="1" w:styleId="NADPISB111">
    <w:name w:val="NADPIS B_1_1_1"/>
    <w:basedOn w:val="Nadpis2"/>
    <w:link w:val="NADPISB111Char"/>
    <w:qFormat/>
    <w:rsid w:val="00212A55"/>
  </w:style>
  <w:style w:type="character" w:customStyle="1" w:styleId="NADPISB111Char">
    <w:name w:val="NADPIS B_1_1_1 Char"/>
    <w:basedOn w:val="Nadpis2Char"/>
    <w:link w:val="NADPISB111"/>
    <w:rsid w:val="00212A55"/>
    <w:rPr>
      <w:rFonts w:asciiTheme="minorHAnsi" w:hAnsiTheme="minorHAnsi" w:cs="Arial"/>
      <w:b/>
      <w:sz w:val="22"/>
      <w:szCs w:val="22"/>
    </w:rPr>
  </w:style>
  <w:style w:type="character" w:styleId="Nevyeenzmnka">
    <w:name w:val="Unresolved Mention"/>
    <w:basedOn w:val="Standardnpsmoodstavce"/>
    <w:uiPriority w:val="99"/>
    <w:semiHidden/>
    <w:unhideWhenUsed/>
    <w:rsid w:val="004704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20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9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6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8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0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E858182-C705-4962-B9B8-8D683E1327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45</Pages>
  <Words>12836</Words>
  <Characters>75734</Characters>
  <Application>Microsoft Office Word</Application>
  <DocSecurity>0</DocSecurity>
  <Lines>631</Lines>
  <Paragraphs>176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ÚP Nové Dvory - TEXT - návrh ke společnému jednání</vt:lpstr>
    </vt:vector>
  </TitlesOfParts>
  <Company>Obec Ouběnice</Company>
  <LinksUpToDate>false</LinksUpToDate>
  <CharactersWithSpaces>88394</CharactersWithSpaces>
  <SharedDoc>false</SharedDoc>
  <HLinks>
    <vt:vector size="126" baseType="variant">
      <vt:variant>
        <vt:i4>1900598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_Toc366773482</vt:lpwstr>
      </vt:variant>
      <vt:variant>
        <vt:i4>1900598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_Toc366773481</vt:lpwstr>
      </vt:variant>
      <vt:variant>
        <vt:i4>1900598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_Toc366773480</vt:lpwstr>
      </vt:variant>
      <vt:variant>
        <vt:i4>1179702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_Toc366773479</vt:lpwstr>
      </vt:variant>
      <vt:variant>
        <vt:i4>1179702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_Toc366773478</vt:lpwstr>
      </vt:variant>
      <vt:variant>
        <vt:i4>1179702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_Toc366773477</vt:lpwstr>
      </vt:variant>
      <vt:variant>
        <vt:i4>1179702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_Toc366773476</vt:lpwstr>
      </vt:variant>
      <vt:variant>
        <vt:i4>1179702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_Toc366773475</vt:lpwstr>
      </vt:variant>
      <vt:variant>
        <vt:i4>1179702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_Toc366773474</vt:lpwstr>
      </vt:variant>
      <vt:variant>
        <vt:i4>1179702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_Toc366773473</vt:lpwstr>
      </vt:variant>
      <vt:variant>
        <vt:i4>1179702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_Toc366773472</vt:lpwstr>
      </vt:variant>
      <vt:variant>
        <vt:i4>1179702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_Toc366773471</vt:lpwstr>
      </vt:variant>
      <vt:variant>
        <vt:i4>1179702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_Toc366773470</vt:lpwstr>
      </vt:variant>
      <vt:variant>
        <vt:i4>1245238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_Toc366773469</vt:lpwstr>
      </vt:variant>
      <vt:variant>
        <vt:i4>1245238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_Toc366773468</vt:lpwstr>
      </vt:variant>
      <vt:variant>
        <vt:i4>1245238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_Toc366773467</vt:lpwstr>
      </vt:variant>
      <vt:variant>
        <vt:i4>1245238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_Toc366773466</vt:lpwstr>
      </vt:variant>
      <vt:variant>
        <vt:i4>1245238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_Toc366773465</vt:lpwstr>
      </vt:variant>
      <vt:variant>
        <vt:i4>1245238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_Toc366773464</vt:lpwstr>
      </vt:variant>
      <vt:variant>
        <vt:i4>1245238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_Toc366773463</vt:lpwstr>
      </vt:variant>
      <vt:variant>
        <vt:i4>1245238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_Toc366773462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ÚP Nové Dvory - TEXT - návrh ke společnému jednání</dc:title>
  <dc:subject/>
  <dc:creator>ATELIÉR VORLÍČEK</dc:creator>
  <cp:keywords/>
  <dc:description/>
  <cp:lastModifiedBy>Miloslav Vorlíček</cp:lastModifiedBy>
  <cp:revision>3</cp:revision>
  <cp:lastPrinted>2025-08-12T11:57:00Z</cp:lastPrinted>
  <dcterms:created xsi:type="dcterms:W3CDTF">2025-08-11T05:33:00Z</dcterms:created>
  <dcterms:modified xsi:type="dcterms:W3CDTF">2025-08-12T11:58:00Z</dcterms:modified>
  <cp:category>ÚP</cp:category>
</cp:coreProperties>
</file>